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497C" w14:textId="77777777" w:rsidR="004B14CA" w:rsidRPr="00C40B6D" w:rsidRDefault="005335DB" w:rsidP="00C40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5CFD46" wp14:editId="656D17CE">
            <wp:extent cx="341630" cy="429260"/>
            <wp:effectExtent l="0" t="0" r="127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DAC9" w14:textId="173206F5" w:rsidR="004B14CA" w:rsidRPr="00C40B6D" w:rsidRDefault="005335DB" w:rsidP="00C40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АДМИНИСТРАЦИЯ</w:t>
      </w:r>
    </w:p>
    <w:p w14:paraId="77792875" w14:textId="77777777" w:rsidR="004B14CA" w:rsidRPr="00C40B6D" w:rsidRDefault="005335DB" w:rsidP="00C40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7E120FBB" w14:textId="75419568" w:rsidR="004B14CA" w:rsidRPr="00C40B6D" w:rsidRDefault="005335DB" w:rsidP="00C40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15F26342" w14:textId="77777777" w:rsidR="004B14CA" w:rsidRPr="00C40B6D" w:rsidRDefault="005335DB" w:rsidP="00C40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ВОРОНЕЖСКОЙ ОБЛАСТИ</w:t>
      </w:r>
    </w:p>
    <w:p w14:paraId="0ED6AB3A" w14:textId="77777777" w:rsidR="004B14CA" w:rsidRPr="00C40B6D" w:rsidRDefault="004B14CA" w:rsidP="00C40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C739826" w14:textId="700D9DA8" w:rsidR="004B14CA" w:rsidRPr="00C40B6D" w:rsidRDefault="005335DB" w:rsidP="00C40B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ПОСТАНОВЛЕНИЕ</w:t>
      </w:r>
    </w:p>
    <w:p w14:paraId="0BBCF1BB" w14:textId="77777777" w:rsidR="004B14CA" w:rsidRPr="00C40B6D" w:rsidRDefault="004B14CA" w:rsidP="00C40B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A925518" w14:textId="4A08A11B" w:rsidR="004B14CA" w:rsidRPr="00C40B6D" w:rsidRDefault="005335DB" w:rsidP="00C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от</w:t>
      </w:r>
      <w:r w:rsidR="00C40B6D">
        <w:rPr>
          <w:rFonts w:ascii="Arial" w:hAnsi="Arial" w:cs="Arial"/>
          <w:sz w:val="24"/>
          <w:szCs w:val="24"/>
        </w:rPr>
        <w:t xml:space="preserve"> </w:t>
      </w:r>
      <w:r w:rsidRPr="00C40B6D">
        <w:rPr>
          <w:rFonts w:ascii="Arial" w:hAnsi="Arial" w:cs="Arial"/>
          <w:sz w:val="24"/>
          <w:szCs w:val="24"/>
        </w:rPr>
        <w:t>"</w:t>
      </w:r>
      <w:r w:rsidR="00203ED9" w:rsidRPr="00203ED9">
        <w:rPr>
          <w:rFonts w:ascii="Arial" w:hAnsi="Arial" w:cs="Arial"/>
          <w:sz w:val="24"/>
          <w:szCs w:val="24"/>
        </w:rPr>
        <w:t>26</w:t>
      </w:r>
      <w:r w:rsidRPr="00C40B6D">
        <w:rPr>
          <w:rFonts w:ascii="Arial" w:hAnsi="Arial" w:cs="Arial"/>
          <w:sz w:val="24"/>
          <w:szCs w:val="24"/>
        </w:rPr>
        <w:t xml:space="preserve">" </w:t>
      </w:r>
      <w:r w:rsidR="00203ED9">
        <w:rPr>
          <w:rFonts w:ascii="Arial" w:hAnsi="Arial" w:cs="Arial"/>
          <w:sz w:val="24"/>
          <w:szCs w:val="24"/>
        </w:rPr>
        <w:t xml:space="preserve">мая </w:t>
      </w:r>
      <w:r w:rsidRPr="00C40B6D">
        <w:rPr>
          <w:rFonts w:ascii="Arial" w:hAnsi="Arial" w:cs="Arial"/>
          <w:sz w:val="24"/>
          <w:szCs w:val="24"/>
        </w:rPr>
        <w:t>20</w:t>
      </w:r>
      <w:r w:rsidR="00455CE7" w:rsidRPr="00C40B6D">
        <w:rPr>
          <w:rFonts w:ascii="Arial" w:hAnsi="Arial" w:cs="Arial"/>
          <w:sz w:val="24"/>
          <w:szCs w:val="24"/>
        </w:rPr>
        <w:t>20</w:t>
      </w:r>
      <w:r w:rsidRPr="00C40B6D">
        <w:rPr>
          <w:rFonts w:ascii="Arial" w:hAnsi="Arial" w:cs="Arial"/>
          <w:sz w:val="24"/>
          <w:szCs w:val="24"/>
        </w:rPr>
        <w:t xml:space="preserve"> г.</w:t>
      </w:r>
      <w:r w:rsidR="00C40B6D">
        <w:rPr>
          <w:rFonts w:ascii="Arial" w:hAnsi="Arial" w:cs="Arial"/>
          <w:sz w:val="24"/>
          <w:szCs w:val="24"/>
        </w:rPr>
        <w:t xml:space="preserve"> </w:t>
      </w:r>
      <w:r w:rsidRPr="00C40B6D">
        <w:rPr>
          <w:rFonts w:ascii="Arial" w:hAnsi="Arial" w:cs="Arial"/>
          <w:sz w:val="24"/>
          <w:szCs w:val="24"/>
        </w:rPr>
        <w:t xml:space="preserve">№ </w:t>
      </w:r>
      <w:r w:rsidR="00203ED9">
        <w:rPr>
          <w:rFonts w:ascii="Arial" w:hAnsi="Arial" w:cs="Arial"/>
          <w:sz w:val="24"/>
          <w:szCs w:val="24"/>
        </w:rPr>
        <w:t>210</w:t>
      </w:r>
    </w:p>
    <w:p w14:paraId="0AD76279" w14:textId="1F2500FF" w:rsidR="004B14CA" w:rsidRDefault="005335DB" w:rsidP="00C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г. Калач</w:t>
      </w:r>
    </w:p>
    <w:p w14:paraId="69A40529" w14:textId="77777777" w:rsidR="00C40B6D" w:rsidRPr="00C40B6D" w:rsidRDefault="00C40B6D" w:rsidP="00C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96CE4" w14:textId="5D6FF37E" w:rsidR="00455CE7" w:rsidRPr="00C40B6D" w:rsidRDefault="005335DB" w:rsidP="00C40B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0B6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FC6ABA" w:rsidRPr="00C40B6D">
        <w:rPr>
          <w:rFonts w:ascii="Arial" w:hAnsi="Arial" w:cs="Arial"/>
          <w:b/>
          <w:bCs/>
          <w:sz w:val="32"/>
          <w:szCs w:val="32"/>
        </w:rPr>
        <w:t>11.08.2017 № 420</w:t>
      </w:r>
      <w:r w:rsidR="00C40B6D" w:rsidRPr="00C40B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0B6D">
        <w:rPr>
          <w:rFonts w:ascii="Arial" w:hAnsi="Arial" w:cs="Arial"/>
          <w:b/>
          <w:bCs/>
          <w:sz w:val="32"/>
          <w:szCs w:val="32"/>
        </w:rPr>
        <w:t>«</w:t>
      </w:r>
      <w:r w:rsidR="00676D05" w:rsidRPr="00C40B6D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FC6ABA" w:rsidRPr="00C40B6D">
        <w:rPr>
          <w:rFonts w:ascii="Arial" w:hAnsi="Arial" w:cs="Arial"/>
          <w:b/>
          <w:bCs/>
          <w:sz w:val="32"/>
          <w:szCs w:val="32"/>
        </w:rPr>
        <w:t>а</w:t>
      </w:r>
      <w:r w:rsidR="00676D05" w:rsidRPr="00C40B6D">
        <w:rPr>
          <w:rFonts w:ascii="Arial" w:hAnsi="Arial" w:cs="Arial"/>
          <w:b/>
          <w:bCs/>
          <w:sz w:val="32"/>
          <w:szCs w:val="32"/>
        </w:rPr>
        <w:t xml:space="preserve">дминистративного регламента по </w:t>
      </w:r>
      <w:r w:rsidR="00FC6ABA" w:rsidRPr="00C40B6D">
        <w:rPr>
          <w:rFonts w:ascii="Arial" w:hAnsi="Arial" w:cs="Arial"/>
          <w:b/>
          <w:bCs/>
          <w:sz w:val="32"/>
          <w:szCs w:val="32"/>
        </w:rPr>
        <w:t>осуществлению муниципального земельного контроля на территории городского поселения город Калач Калачеевского муниципального района Воронежской области»</w:t>
      </w:r>
      <w:r w:rsidR="00676D05" w:rsidRPr="00C40B6D">
        <w:rPr>
          <w:rFonts w:ascii="Arial" w:hAnsi="Arial" w:cs="Arial"/>
          <w:b/>
          <w:bCs/>
          <w:sz w:val="32"/>
          <w:szCs w:val="32"/>
        </w:rPr>
        <w:t xml:space="preserve"> </w:t>
      </w:r>
      <w:r w:rsidR="00455CE7" w:rsidRPr="00C40B6D">
        <w:rPr>
          <w:rFonts w:ascii="Arial" w:hAnsi="Arial" w:cs="Arial"/>
          <w:b/>
          <w:bCs/>
          <w:sz w:val="32"/>
          <w:szCs w:val="32"/>
        </w:rPr>
        <w:t xml:space="preserve">(в редакции </w:t>
      </w:r>
      <w:r w:rsidR="001E628F" w:rsidRPr="00C40B6D">
        <w:rPr>
          <w:rFonts w:ascii="Arial" w:hAnsi="Arial" w:cs="Arial"/>
          <w:b/>
          <w:bCs/>
          <w:sz w:val="32"/>
          <w:szCs w:val="32"/>
        </w:rPr>
        <w:t>постановления</w:t>
      </w:r>
      <w:r w:rsidR="00455CE7" w:rsidRPr="00C40B6D">
        <w:rPr>
          <w:rFonts w:ascii="Arial" w:hAnsi="Arial" w:cs="Arial"/>
          <w:b/>
          <w:bCs/>
          <w:sz w:val="32"/>
          <w:szCs w:val="32"/>
        </w:rPr>
        <w:t xml:space="preserve"> </w:t>
      </w:r>
      <w:r w:rsidR="001E628F" w:rsidRPr="00C40B6D">
        <w:rPr>
          <w:rFonts w:ascii="Arial" w:hAnsi="Arial" w:cs="Arial"/>
          <w:b/>
          <w:bCs/>
          <w:sz w:val="32"/>
          <w:szCs w:val="32"/>
        </w:rPr>
        <w:t>26.03.2019 № 116</w:t>
      </w:r>
      <w:r w:rsidR="00455CE7" w:rsidRPr="00C40B6D">
        <w:rPr>
          <w:rFonts w:ascii="Arial" w:hAnsi="Arial" w:cs="Arial"/>
          <w:b/>
          <w:bCs/>
          <w:sz w:val="32"/>
          <w:szCs w:val="32"/>
        </w:rPr>
        <w:t>)</w:t>
      </w:r>
    </w:p>
    <w:p w14:paraId="68D8EDBE" w14:textId="77777777" w:rsidR="00FC6ABA" w:rsidRPr="00C40B6D" w:rsidRDefault="00FC6ABA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C156C5" w14:textId="094D192D" w:rsidR="004B14CA" w:rsidRPr="00C40B6D" w:rsidRDefault="005335DB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 xml:space="preserve">На основании протеста прокуратуры Калачеевского района Воронежской области от </w:t>
      </w:r>
      <w:r w:rsidR="00455CE7" w:rsidRPr="00C40B6D">
        <w:rPr>
          <w:rFonts w:ascii="Arial" w:hAnsi="Arial" w:cs="Arial"/>
          <w:sz w:val="24"/>
          <w:szCs w:val="24"/>
        </w:rPr>
        <w:t>18.05.2020</w:t>
      </w:r>
      <w:r w:rsidR="00C40B6D">
        <w:rPr>
          <w:rFonts w:ascii="Arial" w:hAnsi="Arial" w:cs="Arial"/>
          <w:sz w:val="24"/>
          <w:szCs w:val="24"/>
        </w:rPr>
        <w:t xml:space="preserve"> </w:t>
      </w:r>
      <w:r w:rsidR="00455CE7" w:rsidRPr="00C40B6D">
        <w:rPr>
          <w:rFonts w:ascii="Arial" w:hAnsi="Arial" w:cs="Arial"/>
          <w:sz w:val="24"/>
          <w:szCs w:val="24"/>
        </w:rPr>
        <w:t>№ 2-1-20</w:t>
      </w:r>
      <w:r w:rsidRPr="00C40B6D">
        <w:rPr>
          <w:rFonts w:ascii="Arial" w:hAnsi="Arial" w:cs="Arial"/>
          <w:sz w:val="24"/>
          <w:szCs w:val="24"/>
        </w:rPr>
        <w:t xml:space="preserve"> н</w:t>
      </w:r>
      <w:r w:rsidR="00FC6ABA" w:rsidRPr="00C40B6D">
        <w:rPr>
          <w:rFonts w:ascii="Arial" w:hAnsi="Arial" w:cs="Arial"/>
          <w:sz w:val="24"/>
          <w:szCs w:val="24"/>
        </w:rPr>
        <w:t>а административный регламент по осуществлению муниципального земельного контроля на территории городского поселения город Калач Калачеевского муниципального района Воронежской области</w:t>
      </w:r>
      <w:r w:rsidRPr="00C40B6D">
        <w:rPr>
          <w:rFonts w:ascii="Arial" w:hAnsi="Arial" w:cs="Arial"/>
          <w:sz w:val="24"/>
          <w:szCs w:val="24"/>
        </w:rPr>
        <w:t>,</w:t>
      </w:r>
      <w:r w:rsidR="00BE7300" w:rsidRPr="00C40B6D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городского поселения город Калач от </w:t>
      </w:r>
      <w:r w:rsidR="00FC6ABA" w:rsidRPr="00C40B6D">
        <w:rPr>
          <w:rFonts w:ascii="Arial" w:hAnsi="Arial" w:cs="Arial"/>
          <w:sz w:val="24"/>
          <w:szCs w:val="24"/>
        </w:rPr>
        <w:t>11.07.2017</w:t>
      </w:r>
      <w:r w:rsidR="00AD3DAD" w:rsidRPr="00C40B6D">
        <w:rPr>
          <w:rFonts w:ascii="Arial" w:hAnsi="Arial" w:cs="Arial"/>
          <w:sz w:val="24"/>
          <w:szCs w:val="24"/>
        </w:rPr>
        <w:t xml:space="preserve"> № </w:t>
      </w:r>
      <w:r w:rsidR="00FC6ABA" w:rsidRPr="00C40B6D">
        <w:rPr>
          <w:rFonts w:ascii="Arial" w:hAnsi="Arial" w:cs="Arial"/>
          <w:sz w:val="24"/>
          <w:szCs w:val="24"/>
        </w:rPr>
        <w:t>420</w:t>
      </w:r>
      <w:r w:rsidR="00BE7300" w:rsidRPr="00C40B6D">
        <w:rPr>
          <w:rFonts w:ascii="Arial" w:hAnsi="Arial" w:cs="Arial"/>
          <w:sz w:val="24"/>
          <w:szCs w:val="24"/>
        </w:rPr>
        <w:t>,</w:t>
      </w:r>
      <w:r w:rsidRPr="00C40B6D">
        <w:rPr>
          <w:rFonts w:ascii="Arial" w:hAnsi="Arial" w:cs="Arial"/>
          <w:sz w:val="24"/>
          <w:szCs w:val="24"/>
        </w:rPr>
        <w:t xml:space="preserve"> администрация городского поселения город Калач Калачеевского муниципального района Воронежской области,</w:t>
      </w:r>
      <w:r w:rsidR="00C40B6D" w:rsidRPr="00C40B6D">
        <w:rPr>
          <w:rFonts w:ascii="Arial" w:hAnsi="Arial" w:cs="Arial"/>
          <w:sz w:val="24"/>
          <w:szCs w:val="24"/>
        </w:rPr>
        <w:t xml:space="preserve"> </w:t>
      </w:r>
      <w:r w:rsidRPr="00C40B6D">
        <w:rPr>
          <w:rFonts w:ascii="Arial" w:hAnsi="Arial" w:cs="Arial"/>
          <w:sz w:val="24"/>
          <w:szCs w:val="24"/>
        </w:rPr>
        <w:t>п о с т а н о в л я е т:</w:t>
      </w:r>
    </w:p>
    <w:p w14:paraId="392ABFF3" w14:textId="6DCB8F5D" w:rsidR="004B14CA" w:rsidRPr="00C40B6D" w:rsidRDefault="005335DB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 xml:space="preserve">1. Внести </w:t>
      </w:r>
      <w:r w:rsidR="00455CE7" w:rsidRPr="00C40B6D">
        <w:rPr>
          <w:rFonts w:ascii="Arial" w:hAnsi="Arial" w:cs="Arial"/>
          <w:sz w:val="24"/>
          <w:szCs w:val="24"/>
        </w:rPr>
        <w:t xml:space="preserve">изменения в </w:t>
      </w:r>
      <w:r w:rsidRPr="00C40B6D">
        <w:rPr>
          <w:rFonts w:ascii="Arial" w:hAnsi="Arial" w:cs="Arial"/>
          <w:sz w:val="24"/>
          <w:szCs w:val="24"/>
        </w:rPr>
        <w:t>постановление администрации городского поселения город Калач Калачеевского муниципального района Воронежской области от</w:t>
      </w:r>
      <w:r w:rsidR="00680F12" w:rsidRPr="00C40B6D">
        <w:rPr>
          <w:rFonts w:ascii="Arial" w:hAnsi="Arial" w:cs="Arial"/>
          <w:sz w:val="24"/>
          <w:szCs w:val="24"/>
        </w:rPr>
        <w:t xml:space="preserve"> 11.07.2017 № 420</w:t>
      </w:r>
      <w:r w:rsidRPr="00C40B6D">
        <w:rPr>
          <w:rFonts w:ascii="Arial" w:hAnsi="Arial" w:cs="Arial"/>
          <w:sz w:val="24"/>
          <w:szCs w:val="24"/>
        </w:rPr>
        <w:t xml:space="preserve"> </w:t>
      </w:r>
      <w:r w:rsidR="00455CE7" w:rsidRPr="00C40B6D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по осуществлению муниципального земельного контроля на территории городского поселения город Калач Калачеевского муниципального района Воронежской области» (в </w:t>
      </w:r>
      <w:r w:rsidR="001E628F" w:rsidRPr="00C40B6D">
        <w:rPr>
          <w:rFonts w:ascii="Arial" w:hAnsi="Arial" w:cs="Arial"/>
          <w:sz w:val="24"/>
          <w:szCs w:val="24"/>
        </w:rPr>
        <w:t>редакции постановления 26.03.2019</w:t>
      </w:r>
      <w:r w:rsidR="00C40B6D">
        <w:rPr>
          <w:rFonts w:ascii="Arial" w:hAnsi="Arial" w:cs="Arial"/>
          <w:sz w:val="24"/>
          <w:szCs w:val="24"/>
        </w:rPr>
        <w:t xml:space="preserve"> </w:t>
      </w:r>
      <w:r w:rsidR="001E628F" w:rsidRPr="00C40B6D">
        <w:rPr>
          <w:rFonts w:ascii="Arial" w:hAnsi="Arial" w:cs="Arial"/>
          <w:sz w:val="24"/>
          <w:szCs w:val="24"/>
        </w:rPr>
        <w:t>№ 116</w:t>
      </w:r>
      <w:r w:rsidR="00455CE7" w:rsidRPr="00C40B6D">
        <w:rPr>
          <w:rFonts w:ascii="Arial" w:hAnsi="Arial" w:cs="Arial"/>
          <w:sz w:val="24"/>
          <w:szCs w:val="24"/>
        </w:rPr>
        <w:t>)</w:t>
      </w:r>
      <w:r w:rsidRPr="00C40B6D">
        <w:rPr>
          <w:rFonts w:ascii="Arial" w:hAnsi="Arial" w:cs="Arial"/>
          <w:sz w:val="24"/>
          <w:szCs w:val="24"/>
        </w:rPr>
        <w:t>:</w:t>
      </w:r>
    </w:p>
    <w:p w14:paraId="381294D6" w14:textId="3547CF95" w:rsidR="00271780" w:rsidRPr="00C40B6D" w:rsidRDefault="0027178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В административном регламенте:</w:t>
      </w:r>
    </w:p>
    <w:p w14:paraId="3BE49B20" w14:textId="77777777" w:rsidR="007914B1" w:rsidRPr="00C40B6D" w:rsidRDefault="007914B1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В абзаце первом пункта</w:t>
      </w:r>
      <w:r w:rsidR="005335DB" w:rsidRPr="00C40B6D">
        <w:rPr>
          <w:rFonts w:ascii="Arial" w:hAnsi="Arial" w:cs="Arial"/>
          <w:sz w:val="24"/>
          <w:szCs w:val="24"/>
        </w:rPr>
        <w:t xml:space="preserve"> </w:t>
      </w:r>
      <w:r w:rsidRPr="00C40B6D">
        <w:rPr>
          <w:rFonts w:ascii="Arial" w:hAnsi="Arial" w:cs="Arial"/>
          <w:sz w:val="24"/>
          <w:szCs w:val="24"/>
        </w:rPr>
        <w:t>6.2</w:t>
      </w:r>
      <w:r w:rsidR="005335DB" w:rsidRPr="00C40B6D">
        <w:rPr>
          <w:rFonts w:ascii="Arial" w:hAnsi="Arial" w:cs="Arial"/>
          <w:sz w:val="24"/>
          <w:szCs w:val="24"/>
        </w:rPr>
        <w:t xml:space="preserve">. </w:t>
      </w:r>
      <w:r w:rsidRPr="00C40B6D">
        <w:rPr>
          <w:rFonts w:ascii="Arial" w:hAnsi="Arial" w:cs="Arial"/>
          <w:sz w:val="24"/>
          <w:szCs w:val="24"/>
        </w:rPr>
        <w:t>раздела 6 слова</w:t>
      </w:r>
      <w:r w:rsidR="00585F9F" w:rsidRPr="00C40B6D">
        <w:rPr>
          <w:rFonts w:ascii="Arial" w:hAnsi="Arial" w:cs="Arial"/>
          <w:sz w:val="24"/>
          <w:szCs w:val="24"/>
        </w:rPr>
        <w:t xml:space="preserve"> «31 декабря» заменить словами «1 апреля»</w:t>
      </w:r>
      <w:r w:rsidR="00131A24" w:rsidRPr="00C40B6D">
        <w:rPr>
          <w:rFonts w:ascii="Arial" w:hAnsi="Arial" w:cs="Arial"/>
          <w:sz w:val="24"/>
          <w:szCs w:val="24"/>
        </w:rPr>
        <w:t>;</w:t>
      </w:r>
    </w:p>
    <w:p w14:paraId="4C1FFC1B" w14:textId="1EF35714" w:rsidR="00585F9F" w:rsidRPr="00C40B6D" w:rsidRDefault="00585F9F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Пункт 6.2. дополнить частью 1</w:t>
      </w:r>
      <w:r w:rsidR="00131E03" w:rsidRPr="00C40B6D">
        <w:rPr>
          <w:rFonts w:ascii="Arial" w:hAnsi="Arial" w:cs="Arial"/>
          <w:sz w:val="24"/>
          <w:szCs w:val="24"/>
        </w:rPr>
        <w:t>.</w:t>
      </w:r>
      <w:r w:rsidRPr="00C40B6D">
        <w:rPr>
          <w:rFonts w:ascii="Arial" w:hAnsi="Arial" w:cs="Arial"/>
          <w:sz w:val="24"/>
          <w:szCs w:val="24"/>
        </w:rPr>
        <w:t>1 следующего содержания:</w:t>
      </w:r>
    </w:p>
    <w:p w14:paraId="02177DB7" w14:textId="3D0D407F" w:rsidR="007914B1" w:rsidRPr="00C40B6D" w:rsidRDefault="00585F9F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«1.1.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</w:t>
      </w:r>
      <w:r w:rsidR="00C40B6D">
        <w:rPr>
          <w:rFonts w:ascii="Arial" w:hAnsi="Arial" w:cs="Arial"/>
          <w:sz w:val="24"/>
          <w:szCs w:val="24"/>
        </w:rPr>
        <w:t xml:space="preserve"> </w:t>
      </w:r>
      <w:r w:rsidRPr="00C40B6D">
        <w:rPr>
          <w:rFonts w:ascii="Arial" w:hAnsi="Arial" w:cs="Arial"/>
          <w:sz w:val="24"/>
          <w:szCs w:val="24"/>
        </w:rPr>
        <w:t>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</w:t>
      </w:r>
      <w:r w:rsidR="00131A24" w:rsidRPr="00C40B6D">
        <w:rPr>
          <w:rFonts w:ascii="Arial" w:hAnsi="Arial" w:cs="Arial"/>
          <w:sz w:val="24"/>
          <w:szCs w:val="24"/>
        </w:rPr>
        <w:t>дного и техногенного характера.»</w:t>
      </w:r>
      <w:r w:rsidR="00027940" w:rsidRPr="00C40B6D">
        <w:rPr>
          <w:rFonts w:ascii="Arial" w:hAnsi="Arial" w:cs="Arial"/>
          <w:sz w:val="24"/>
          <w:szCs w:val="24"/>
        </w:rPr>
        <w:t>.</w:t>
      </w:r>
    </w:p>
    <w:p w14:paraId="5A3E8A27" w14:textId="77777777" w:rsidR="00027940" w:rsidRPr="00C40B6D" w:rsidRDefault="0002794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lastRenderedPageBreak/>
        <w:t>Раздел 7 дополнить пунктом 7.8 следующего содержания:</w:t>
      </w:r>
    </w:p>
    <w:p w14:paraId="2C46EE9C" w14:textId="77777777" w:rsidR="00027940" w:rsidRPr="00C40B6D" w:rsidRDefault="0002794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«Установить, что в 2020 году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383CAB7E" w14:textId="77777777" w:rsidR="00027940" w:rsidRPr="00C40B6D" w:rsidRDefault="0002794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0A8BCBEE" w14:textId="77777777" w:rsidR="00027940" w:rsidRPr="00C40B6D" w:rsidRDefault="0002794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14:paraId="301B240E" w14:textId="77777777" w:rsidR="00027940" w:rsidRPr="00C40B6D" w:rsidRDefault="0002794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1C430893" w14:textId="2880E93F" w:rsidR="00027940" w:rsidRPr="00C40B6D" w:rsidRDefault="0002794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г) внеплановые проверки, основания для проведения которых установлены пунктом 1</w:t>
      </w:r>
      <w:r w:rsidR="00C40B6D">
        <w:rPr>
          <w:rFonts w:ascii="Arial" w:hAnsi="Arial" w:cs="Arial"/>
          <w:sz w:val="24"/>
          <w:szCs w:val="24"/>
        </w:rPr>
        <w:t xml:space="preserve"> </w:t>
      </w:r>
      <w:r w:rsidRPr="00C40B6D">
        <w:rPr>
          <w:rFonts w:ascii="Arial" w:hAnsi="Arial" w:cs="Arial"/>
          <w:sz w:val="24"/>
          <w:szCs w:val="24"/>
        </w:rPr>
        <w:t>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</w:p>
    <w:p w14:paraId="52ACC0EC" w14:textId="77777777" w:rsidR="00027940" w:rsidRPr="00C40B6D" w:rsidRDefault="00027940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  <w:r w:rsidR="0096359A" w:rsidRPr="00C40B6D">
        <w:rPr>
          <w:rFonts w:ascii="Arial" w:hAnsi="Arial" w:cs="Arial"/>
          <w:sz w:val="24"/>
          <w:szCs w:val="24"/>
        </w:rPr>
        <w:t>»</w:t>
      </w:r>
    </w:p>
    <w:p w14:paraId="48720F8D" w14:textId="77777777" w:rsidR="004B14CA" w:rsidRPr="00C40B6D" w:rsidRDefault="005335DB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ACB6AB0" w14:textId="78606CD5" w:rsidR="004B14CA" w:rsidRPr="00C40B6D" w:rsidRDefault="005335DB" w:rsidP="00C40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6D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14:paraId="48C8D34E" w14:textId="77777777" w:rsidR="004B14CA" w:rsidRPr="00C40B6D" w:rsidRDefault="004B14CA" w:rsidP="00C40B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0B6D" w14:paraId="40878642" w14:textId="77777777" w:rsidTr="00C40B6D">
        <w:tc>
          <w:tcPr>
            <w:tcW w:w="4927" w:type="dxa"/>
          </w:tcPr>
          <w:p w14:paraId="1F39523F" w14:textId="11E15BD4" w:rsidR="00C40B6D" w:rsidRDefault="00C40B6D" w:rsidP="00C40B6D">
            <w:pPr>
              <w:rPr>
                <w:rFonts w:ascii="Arial" w:hAnsi="Arial" w:cs="Arial"/>
                <w:sz w:val="24"/>
                <w:szCs w:val="24"/>
              </w:rPr>
            </w:pPr>
            <w:r w:rsidRPr="00C40B6D">
              <w:rPr>
                <w:rFonts w:ascii="Arial" w:hAnsi="Arial" w:cs="Arial"/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7514F853" w14:textId="72EC5B20" w:rsidR="00C40B6D" w:rsidRDefault="00C40B6D" w:rsidP="00C40B6D">
            <w:pPr>
              <w:rPr>
                <w:rFonts w:ascii="Arial" w:hAnsi="Arial" w:cs="Arial"/>
                <w:sz w:val="24"/>
                <w:szCs w:val="24"/>
              </w:rPr>
            </w:pPr>
            <w:r w:rsidRPr="00C40B6D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6CE8C8C9" w14:textId="77777777" w:rsidR="004B14CA" w:rsidRPr="00C40B6D" w:rsidRDefault="004B14CA" w:rsidP="00C40B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14CA" w:rsidRPr="00C40B6D" w:rsidSect="00C40B6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FF7A" w14:textId="77777777" w:rsidR="0071212C" w:rsidRDefault="0071212C">
      <w:pPr>
        <w:spacing w:after="0" w:line="240" w:lineRule="auto"/>
      </w:pPr>
      <w:r>
        <w:separator/>
      </w:r>
    </w:p>
  </w:endnote>
  <w:endnote w:type="continuationSeparator" w:id="0">
    <w:p w14:paraId="2B7165A2" w14:textId="77777777" w:rsidR="0071212C" w:rsidRDefault="0071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2E94" w14:textId="77777777" w:rsidR="0071212C" w:rsidRDefault="0071212C">
      <w:pPr>
        <w:spacing w:after="0" w:line="240" w:lineRule="auto"/>
      </w:pPr>
      <w:r>
        <w:separator/>
      </w:r>
    </w:p>
  </w:footnote>
  <w:footnote w:type="continuationSeparator" w:id="0">
    <w:p w14:paraId="6B6B3774" w14:textId="77777777" w:rsidR="0071212C" w:rsidRDefault="0071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4CA"/>
    <w:rsid w:val="00026324"/>
    <w:rsid w:val="00027940"/>
    <w:rsid w:val="00047EBE"/>
    <w:rsid w:val="00090282"/>
    <w:rsid w:val="000A6015"/>
    <w:rsid w:val="000C147F"/>
    <w:rsid w:val="000C2C2C"/>
    <w:rsid w:val="000E07EA"/>
    <w:rsid w:val="000E2D6E"/>
    <w:rsid w:val="000E682D"/>
    <w:rsid w:val="000F314B"/>
    <w:rsid w:val="00131A24"/>
    <w:rsid w:val="00131E03"/>
    <w:rsid w:val="001E4078"/>
    <w:rsid w:val="001E628F"/>
    <w:rsid w:val="00203ED9"/>
    <w:rsid w:val="00227875"/>
    <w:rsid w:val="002501F4"/>
    <w:rsid w:val="00271008"/>
    <w:rsid w:val="00271780"/>
    <w:rsid w:val="003407C6"/>
    <w:rsid w:val="00362D1B"/>
    <w:rsid w:val="0039292F"/>
    <w:rsid w:val="003D0690"/>
    <w:rsid w:val="003D21EA"/>
    <w:rsid w:val="003F2BA9"/>
    <w:rsid w:val="00455175"/>
    <w:rsid w:val="00455CE7"/>
    <w:rsid w:val="004B14CA"/>
    <w:rsid w:val="005335DB"/>
    <w:rsid w:val="0056012E"/>
    <w:rsid w:val="00585F9F"/>
    <w:rsid w:val="006467E0"/>
    <w:rsid w:val="006643F2"/>
    <w:rsid w:val="00676D05"/>
    <w:rsid w:val="00680F12"/>
    <w:rsid w:val="0071212C"/>
    <w:rsid w:val="00722426"/>
    <w:rsid w:val="0075019D"/>
    <w:rsid w:val="007616C9"/>
    <w:rsid w:val="00767B9A"/>
    <w:rsid w:val="0078049E"/>
    <w:rsid w:val="007914B1"/>
    <w:rsid w:val="007B1434"/>
    <w:rsid w:val="007C372E"/>
    <w:rsid w:val="00856EE3"/>
    <w:rsid w:val="008663EA"/>
    <w:rsid w:val="00942D5C"/>
    <w:rsid w:val="00961B1C"/>
    <w:rsid w:val="0096359A"/>
    <w:rsid w:val="00971F7D"/>
    <w:rsid w:val="009D03EF"/>
    <w:rsid w:val="00A060A7"/>
    <w:rsid w:val="00A7327F"/>
    <w:rsid w:val="00AD3DAD"/>
    <w:rsid w:val="00B7393D"/>
    <w:rsid w:val="00B920F1"/>
    <w:rsid w:val="00BC5A11"/>
    <w:rsid w:val="00BE7300"/>
    <w:rsid w:val="00C40B6D"/>
    <w:rsid w:val="00C65B8F"/>
    <w:rsid w:val="00CD3AC6"/>
    <w:rsid w:val="00D01F7F"/>
    <w:rsid w:val="00D4406D"/>
    <w:rsid w:val="00E01CEC"/>
    <w:rsid w:val="00E02840"/>
    <w:rsid w:val="00E04198"/>
    <w:rsid w:val="00E17025"/>
    <w:rsid w:val="00E21886"/>
    <w:rsid w:val="00EF797C"/>
    <w:rsid w:val="00F06087"/>
    <w:rsid w:val="00F15314"/>
    <w:rsid w:val="00F7187E"/>
    <w:rsid w:val="00F7288C"/>
    <w:rsid w:val="00FB7D10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D3E4"/>
  <w15:docId w15:val="{25D994D0-ABB9-4F61-858B-654951B1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B1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4C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14CA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4B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B1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B14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CA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4B14CA"/>
  </w:style>
  <w:style w:type="paragraph" w:styleId="a9">
    <w:name w:val="Normal (Web)"/>
    <w:basedOn w:val="a"/>
    <w:unhideWhenUsed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B14CA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C4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9103-9626-40B5-9074-6A681FE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58</cp:revision>
  <cp:lastPrinted>2019-01-29T08:18:00Z</cp:lastPrinted>
  <dcterms:created xsi:type="dcterms:W3CDTF">2019-01-21T12:32:00Z</dcterms:created>
  <dcterms:modified xsi:type="dcterms:W3CDTF">2020-05-26T13:03:00Z</dcterms:modified>
</cp:coreProperties>
</file>