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07" w:rsidRPr="00FD492E" w:rsidRDefault="00B74307" w:rsidP="00FD492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FFFFFF"/>
          <w:sz w:val="21"/>
          <w:szCs w:val="21"/>
        </w:rPr>
      </w:pPr>
      <w:proofErr w:type="spellStart"/>
      <w:r w:rsidRPr="00FD492E">
        <w:rPr>
          <w:rFonts w:ascii="Times New Roman" w:hAnsi="Times New Roman"/>
          <w:color w:val="FFFFFF"/>
          <w:sz w:val="21"/>
          <w:szCs w:val="21"/>
        </w:rPr>
        <w:t>ПРО</w:t>
      </w:r>
      <w:r w:rsidR="00FD492E" w:rsidRPr="00FD492E">
        <w:rPr>
          <w:rFonts w:ascii="Times New Roman" w:hAnsi="Times New Roman"/>
          <w:noProof/>
          <w:sz w:val="21"/>
          <w:szCs w:val="21"/>
        </w:rPr>
        <w:t>проект</w:t>
      </w:r>
      <w:r w:rsidRPr="00FD492E">
        <w:rPr>
          <w:rFonts w:ascii="Times New Roman" w:hAnsi="Times New Roman"/>
          <w:color w:val="FFFFFF"/>
          <w:sz w:val="21"/>
          <w:szCs w:val="21"/>
        </w:rPr>
        <w:t>ЕКТ</w:t>
      </w:r>
      <w:proofErr w:type="spellEnd"/>
    </w:p>
    <w:p w:rsidR="00B74307" w:rsidRPr="00FD492E" w:rsidRDefault="00B74307" w:rsidP="008866AA">
      <w:pPr>
        <w:ind w:firstLine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АДМИНИСТРАЦИЯ</w:t>
      </w:r>
    </w:p>
    <w:p w:rsidR="00B74307" w:rsidRPr="00FD492E" w:rsidRDefault="00B74307" w:rsidP="008866AA">
      <w:pPr>
        <w:ind w:firstLine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ГОРОДСКОГО ПОСЕЛЕНИЯ ГОРОД КАЛАЧ</w:t>
      </w:r>
    </w:p>
    <w:p w:rsidR="00B74307" w:rsidRPr="00FD492E" w:rsidRDefault="00B74307" w:rsidP="008866AA">
      <w:pPr>
        <w:ind w:firstLine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КАЛАЧЕЕВСКОГО МУНИЦИПАЛЬНОГО РАЙОНА</w:t>
      </w:r>
    </w:p>
    <w:p w:rsidR="00B74307" w:rsidRPr="00FD492E" w:rsidRDefault="00B74307" w:rsidP="008866AA">
      <w:pPr>
        <w:ind w:firstLine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ВОРОНЕЖСКОЙ ОБЛАСТИ</w:t>
      </w:r>
    </w:p>
    <w:p w:rsidR="00B74307" w:rsidRPr="00FD492E" w:rsidRDefault="00B74307" w:rsidP="008866A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ПОСТАНОВЛЕНИЕ</w:t>
      </w:r>
    </w:p>
    <w:p w:rsidR="00432FB9" w:rsidRPr="00FD492E" w:rsidRDefault="00432FB9" w:rsidP="008866A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1"/>
          <w:szCs w:val="21"/>
        </w:rPr>
      </w:pPr>
    </w:p>
    <w:p w:rsidR="00B74307" w:rsidRPr="00FD492E" w:rsidRDefault="00FD492E" w:rsidP="008866AA">
      <w:pPr>
        <w:ind w:firstLine="0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_____________________</w:t>
      </w:r>
    </w:p>
    <w:p w:rsidR="001B50AF" w:rsidRPr="00FD492E" w:rsidRDefault="001B50AF" w:rsidP="008866AA">
      <w:pPr>
        <w:pStyle w:val="a4"/>
        <w:spacing w:before="0" w:beforeAutospacing="0" w:after="0" w:afterAutospacing="0"/>
        <w:ind w:right="4819" w:firstLine="0"/>
        <w:rPr>
          <w:color w:val="000000"/>
          <w:sz w:val="21"/>
          <w:szCs w:val="21"/>
        </w:rPr>
      </w:pPr>
    </w:p>
    <w:p w:rsidR="008866AA" w:rsidRPr="00FD492E" w:rsidRDefault="001B50AF" w:rsidP="008866AA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1"/>
          <w:szCs w:val="21"/>
        </w:rPr>
      </w:pPr>
      <w:r w:rsidRPr="00FD492E">
        <w:rPr>
          <w:b/>
          <w:bCs/>
          <w:color w:val="000000"/>
          <w:sz w:val="21"/>
          <w:szCs w:val="21"/>
        </w:rPr>
        <w:t xml:space="preserve">О внесении изменений в постановление от </w:t>
      </w:r>
      <w:bookmarkStart w:id="0" w:name="_Hlk108616557"/>
      <w:r w:rsidRPr="00FD492E">
        <w:rPr>
          <w:b/>
          <w:bCs/>
          <w:color w:val="000000"/>
          <w:sz w:val="21"/>
          <w:szCs w:val="21"/>
        </w:rPr>
        <w:t>13.07.2016 № 329 «Об утверждении нормативных затрат на обеспечение функций администрации городского поселения город Калач Калачеевского муниципального района Воронежской области» (в редакции от</w:t>
      </w:r>
      <w:r w:rsidR="00246AA3" w:rsidRPr="00FD492E">
        <w:rPr>
          <w:b/>
          <w:bCs/>
          <w:color w:val="000000"/>
          <w:sz w:val="21"/>
          <w:szCs w:val="21"/>
        </w:rPr>
        <w:t xml:space="preserve"> </w:t>
      </w:r>
      <w:r w:rsidRPr="00FD492E">
        <w:rPr>
          <w:b/>
          <w:bCs/>
          <w:color w:val="000000"/>
          <w:sz w:val="21"/>
          <w:szCs w:val="21"/>
        </w:rPr>
        <w:t>26</w:t>
      </w:r>
      <w:r w:rsidR="00246AA3" w:rsidRPr="00FD492E">
        <w:rPr>
          <w:b/>
          <w:bCs/>
          <w:color w:val="000000"/>
          <w:sz w:val="21"/>
          <w:szCs w:val="21"/>
        </w:rPr>
        <w:t>.03.</w:t>
      </w:r>
      <w:r w:rsidRPr="00FD492E">
        <w:rPr>
          <w:b/>
          <w:bCs/>
          <w:color w:val="000000"/>
          <w:sz w:val="21"/>
          <w:szCs w:val="21"/>
        </w:rPr>
        <w:t>201</w:t>
      </w:r>
      <w:r w:rsidR="00246AA3" w:rsidRPr="00FD492E">
        <w:rPr>
          <w:b/>
          <w:bCs/>
          <w:color w:val="000000"/>
          <w:sz w:val="21"/>
          <w:szCs w:val="21"/>
        </w:rPr>
        <w:t xml:space="preserve">9 </w:t>
      </w:r>
    </w:p>
    <w:p w:rsidR="005D7F6B" w:rsidRPr="00FD492E" w:rsidRDefault="001B50AF" w:rsidP="008866AA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1"/>
          <w:szCs w:val="21"/>
        </w:rPr>
      </w:pPr>
      <w:r w:rsidRPr="00FD492E">
        <w:rPr>
          <w:b/>
          <w:bCs/>
          <w:color w:val="000000"/>
          <w:sz w:val="21"/>
          <w:szCs w:val="21"/>
        </w:rPr>
        <w:t>№ 123</w:t>
      </w:r>
      <w:r w:rsidR="00EB3800" w:rsidRPr="00FD492E">
        <w:rPr>
          <w:b/>
          <w:bCs/>
          <w:color w:val="000000"/>
          <w:sz w:val="21"/>
          <w:szCs w:val="21"/>
        </w:rPr>
        <w:t>, от 30</w:t>
      </w:r>
      <w:r w:rsidR="00246AA3" w:rsidRPr="00FD492E">
        <w:rPr>
          <w:b/>
          <w:bCs/>
          <w:color w:val="000000"/>
          <w:sz w:val="21"/>
          <w:szCs w:val="21"/>
        </w:rPr>
        <w:t>.10.</w:t>
      </w:r>
      <w:r w:rsidR="00EB3800" w:rsidRPr="00FD492E">
        <w:rPr>
          <w:b/>
          <w:bCs/>
          <w:color w:val="000000"/>
          <w:sz w:val="21"/>
          <w:szCs w:val="21"/>
        </w:rPr>
        <w:t>2020</w:t>
      </w:r>
      <w:r w:rsidR="00246AA3" w:rsidRPr="00FD492E">
        <w:rPr>
          <w:b/>
          <w:bCs/>
          <w:color w:val="000000"/>
          <w:sz w:val="21"/>
          <w:szCs w:val="21"/>
        </w:rPr>
        <w:t xml:space="preserve"> </w:t>
      </w:r>
      <w:r w:rsidR="00EB3800" w:rsidRPr="00FD492E">
        <w:rPr>
          <w:b/>
          <w:bCs/>
          <w:color w:val="000000"/>
          <w:sz w:val="21"/>
          <w:szCs w:val="21"/>
        </w:rPr>
        <w:t>№ 428</w:t>
      </w:r>
      <w:r w:rsidR="00AB4E0F" w:rsidRPr="00FD492E">
        <w:rPr>
          <w:b/>
          <w:bCs/>
          <w:color w:val="000000"/>
          <w:sz w:val="21"/>
          <w:szCs w:val="21"/>
        </w:rPr>
        <w:t>,</w:t>
      </w:r>
      <w:r w:rsidR="00246AA3" w:rsidRPr="00FD492E">
        <w:rPr>
          <w:b/>
          <w:bCs/>
          <w:color w:val="000000"/>
          <w:sz w:val="21"/>
          <w:szCs w:val="21"/>
        </w:rPr>
        <w:t xml:space="preserve"> от </w:t>
      </w:r>
      <w:r w:rsidR="00AB4E0F" w:rsidRPr="00FD492E">
        <w:rPr>
          <w:b/>
          <w:bCs/>
          <w:color w:val="000000"/>
          <w:sz w:val="21"/>
          <w:szCs w:val="21"/>
        </w:rPr>
        <w:t>28.12.2020 №579</w:t>
      </w:r>
      <w:r w:rsidRPr="00FD492E">
        <w:rPr>
          <w:b/>
          <w:bCs/>
          <w:color w:val="000000"/>
          <w:sz w:val="21"/>
          <w:szCs w:val="21"/>
        </w:rPr>
        <w:t>)</w:t>
      </w:r>
    </w:p>
    <w:bookmarkEnd w:id="0"/>
    <w:p w:rsidR="00B74307" w:rsidRPr="00FD492E" w:rsidRDefault="00B74307" w:rsidP="008866AA">
      <w:pPr>
        <w:pStyle w:val="a4"/>
        <w:spacing w:before="0" w:beforeAutospacing="0" w:after="0" w:afterAutospacing="0"/>
        <w:ind w:firstLine="709"/>
        <w:rPr>
          <w:sz w:val="21"/>
          <w:szCs w:val="21"/>
        </w:rPr>
      </w:pPr>
    </w:p>
    <w:p w:rsidR="001B50AF" w:rsidRPr="00FD492E" w:rsidRDefault="001B50AF" w:rsidP="008866AA">
      <w:pPr>
        <w:ind w:firstLine="709"/>
        <w:rPr>
          <w:rFonts w:ascii="Times New Roman" w:hAnsi="Times New Roman"/>
          <w:color w:val="000000"/>
          <w:sz w:val="21"/>
          <w:szCs w:val="21"/>
        </w:rPr>
      </w:pPr>
      <w:r w:rsidRPr="00FD492E">
        <w:rPr>
          <w:rFonts w:ascii="Times New Roman" w:hAnsi="Times New Roman"/>
          <w:color w:val="000000"/>
          <w:sz w:val="21"/>
          <w:szCs w:val="21"/>
        </w:rPr>
        <w:t xml:space="preserve">В соответствии с частью 5 статьи 19 Федерального закона от </w:t>
      </w:r>
      <w:r w:rsidR="00246AA3" w:rsidRPr="00FD492E">
        <w:rPr>
          <w:rFonts w:ascii="Times New Roman" w:hAnsi="Times New Roman"/>
          <w:color w:val="000000"/>
          <w:sz w:val="21"/>
          <w:szCs w:val="21"/>
        </w:rPr>
        <w:t>05.04.2013</w:t>
      </w:r>
      <w:r w:rsidRPr="00FD492E">
        <w:rPr>
          <w:rFonts w:ascii="Times New Roman" w:hAnsi="Times New Roman"/>
          <w:color w:val="000000"/>
          <w:sz w:val="21"/>
          <w:szCs w:val="21"/>
        </w:rPr>
        <w:t xml:space="preserve"> № 44-ФЗ «О контрактной системе в сфере закупок товаров, работ, услуг для обеспечения государственных и муниципальных нужд, постановлением правительства Воронежской области от 30.12.2014 № 1218 «О правилах определения нормативных затрат на обеспечение функций государственных органов Воронежской области, в том числе подведомственных им казенных учреждений», а также в целях повышения эффективности бюджетных расходов и организации процесса бюджетного планирования администрация городского поселения город Калач Калачеевского муниципального района Воронежской области,</w:t>
      </w:r>
      <w:r w:rsidR="00625283" w:rsidRPr="00FD492E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FD492E">
        <w:rPr>
          <w:rFonts w:ascii="Times New Roman" w:hAnsi="Times New Roman"/>
          <w:color w:val="000000"/>
          <w:sz w:val="21"/>
          <w:szCs w:val="21"/>
        </w:rPr>
        <w:t>п о с т а н о в л я е т:</w:t>
      </w:r>
    </w:p>
    <w:p w:rsidR="001B50AF" w:rsidRPr="00FD492E" w:rsidRDefault="001B50AF" w:rsidP="008866AA">
      <w:pPr>
        <w:ind w:firstLine="709"/>
        <w:rPr>
          <w:rFonts w:ascii="Times New Roman" w:hAnsi="Times New Roman"/>
          <w:color w:val="000000"/>
          <w:sz w:val="21"/>
          <w:szCs w:val="21"/>
        </w:rPr>
      </w:pPr>
      <w:r w:rsidRPr="00FD492E">
        <w:rPr>
          <w:rFonts w:ascii="Times New Roman" w:hAnsi="Times New Roman"/>
          <w:color w:val="000000"/>
          <w:sz w:val="21"/>
          <w:szCs w:val="21"/>
        </w:rPr>
        <w:t xml:space="preserve">1. Внести в постановление </w:t>
      </w:r>
      <w:bookmarkStart w:id="1" w:name="_Hlk108616891"/>
      <w:r w:rsidR="00246AA3" w:rsidRPr="00FD492E">
        <w:rPr>
          <w:rFonts w:ascii="Times New Roman" w:hAnsi="Times New Roman"/>
          <w:color w:val="000000"/>
          <w:sz w:val="21"/>
          <w:szCs w:val="21"/>
        </w:rPr>
        <w:t xml:space="preserve">от 13.07.2016 № 329 «Об утверждении нормативных затрат на обеспечение функций администрации городского поселения город Калач Калачеевского муниципального района Воронежской области» </w:t>
      </w:r>
      <w:bookmarkEnd w:id="1"/>
      <w:r w:rsidR="00246AA3" w:rsidRPr="00FD492E">
        <w:rPr>
          <w:rFonts w:ascii="Times New Roman" w:hAnsi="Times New Roman"/>
          <w:color w:val="000000"/>
          <w:sz w:val="21"/>
          <w:szCs w:val="21"/>
        </w:rPr>
        <w:t>(в редакции от</w:t>
      </w:r>
      <w:r w:rsidR="00580DD4" w:rsidRPr="00FD492E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246AA3" w:rsidRPr="00FD492E">
        <w:rPr>
          <w:rFonts w:ascii="Times New Roman" w:hAnsi="Times New Roman"/>
          <w:color w:val="000000"/>
          <w:sz w:val="21"/>
          <w:szCs w:val="21"/>
        </w:rPr>
        <w:t>26.03.2019 № 123, от 30.10.2020 № 428, от 28.12.2020 №</w:t>
      </w:r>
      <w:r w:rsidR="008866AA" w:rsidRPr="00FD492E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246AA3" w:rsidRPr="00FD492E">
        <w:rPr>
          <w:rFonts w:ascii="Times New Roman" w:hAnsi="Times New Roman"/>
          <w:color w:val="000000"/>
          <w:sz w:val="21"/>
          <w:szCs w:val="21"/>
        </w:rPr>
        <w:t xml:space="preserve">579) </w:t>
      </w:r>
      <w:r w:rsidRPr="00FD492E">
        <w:rPr>
          <w:rFonts w:ascii="Times New Roman" w:hAnsi="Times New Roman"/>
          <w:color w:val="000000"/>
          <w:sz w:val="21"/>
          <w:szCs w:val="21"/>
        </w:rPr>
        <w:t>следующие изменения:</w:t>
      </w:r>
    </w:p>
    <w:p w:rsidR="001B50AF" w:rsidRPr="00FD492E" w:rsidRDefault="001B50AF" w:rsidP="008866AA">
      <w:pPr>
        <w:ind w:firstLine="709"/>
        <w:rPr>
          <w:rFonts w:ascii="Times New Roman" w:hAnsi="Times New Roman"/>
          <w:color w:val="000000"/>
          <w:sz w:val="21"/>
          <w:szCs w:val="21"/>
        </w:rPr>
      </w:pPr>
      <w:r w:rsidRPr="00FD492E">
        <w:rPr>
          <w:rFonts w:ascii="Times New Roman" w:hAnsi="Times New Roman"/>
          <w:color w:val="000000"/>
          <w:sz w:val="21"/>
          <w:szCs w:val="21"/>
        </w:rPr>
        <w:t xml:space="preserve">1.1. </w:t>
      </w:r>
      <w:bookmarkStart w:id="2" w:name="_Hlk108616969"/>
      <w:r w:rsidR="00580DD4" w:rsidRPr="00FD492E">
        <w:rPr>
          <w:rFonts w:ascii="Times New Roman" w:hAnsi="Times New Roman"/>
          <w:color w:val="000000"/>
          <w:sz w:val="21"/>
          <w:szCs w:val="21"/>
        </w:rPr>
        <w:t xml:space="preserve">Приложение №1 к </w:t>
      </w:r>
      <w:r w:rsidR="00EB355F" w:rsidRPr="00FD492E">
        <w:rPr>
          <w:rFonts w:ascii="Times New Roman" w:hAnsi="Times New Roman"/>
          <w:color w:val="000000"/>
          <w:sz w:val="21"/>
          <w:szCs w:val="21"/>
        </w:rPr>
        <w:t xml:space="preserve">Нормативным затратам на обеспечение функций администрации городского поселения город Калач </w:t>
      </w:r>
      <w:r w:rsidR="00580DD4" w:rsidRPr="00FD492E">
        <w:rPr>
          <w:rFonts w:ascii="Times New Roman" w:hAnsi="Times New Roman"/>
          <w:color w:val="000000"/>
          <w:sz w:val="21"/>
          <w:szCs w:val="21"/>
        </w:rPr>
        <w:t>изложить в новой редакции согласно приложению №</w:t>
      </w:r>
      <w:r w:rsidR="008866AA" w:rsidRPr="00FD492E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580DD4" w:rsidRPr="00FD492E">
        <w:rPr>
          <w:rFonts w:ascii="Times New Roman" w:hAnsi="Times New Roman"/>
          <w:color w:val="000000"/>
          <w:sz w:val="21"/>
          <w:szCs w:val="21"/>
        </w:rPr>
        <w:t>1 к настоящему постановлению.</w:t>
      </w:r>
      <w:bookmarkEnd w:id="2"/>
    </w:p>
    <w:p w:rsidR="00580DD4" w:rsidRPr="00FD492E" w:rsidRDefault="00580DD4" w:rsidP="008866AA">
      <w:pPr>
        <w:ind w:firstLine="709"/>
        <w:rPr>
          <w:rFonts w:ascii="Times New Roman" w:hAnsi="Times New Roman"/>
          <w:color w:val="000000"/>
          <w:sz w:val="21"/>
          <w:szCs w:val="21"/>
        </w:rPr>
      </w:pPr>
      <w:r w:rsidRPr="00FD492E">
        <w:rPr>
          <w:rFonts w:ascii="Times New Roman" w:hAnsi="Times New Roman"/>
          <w:color w:val="000000"/>
          <w:sz w:val="21"/>
          <w:szCs w:val="21"/>
        </w:rPr>
        <w:t>1.2. Приложение №</w:t>
      </w:r>
      <w:r w:rsidR="008866AA" w:rsidRPr="00FD492E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FD492E">
        <w:rPr>
          <w:rFonts w:ascii="Times New Roman" w:hAnsi="Times New Roman"/>
          <w:color w:val="000000"/>
          <w:sz w:val="21"/>
          <w:szCs w:val="21"/>
        </w:rPr>
        <w:t xml:space="preserve">4 к </w:t>
      </w:r>
      <w:r w:rsidR="00EB355F" w:rsidRPr="00FD492E">
        <w:rPr>
          <w:rFonts w:ascii="Times New Roman" w:hAnsi="Times New Roman"/>
          <w:color w:val="000000"/>
          <w:sz w:val="21"/>
          <w:szCs w:val="21"/>
        </w:rPr>
        <w:t xml:space="preserve">Нормативным затратам на обеспечение функций КУ «Управление городского хозяйства» </w:t>
      </w:r>
      <w:r w:rsidRPr="00FD492E">
        <w:rPr>
          <w:rFonts w:ascii="Times New Roman" w:hAnsi="Times New Roman"/>
          <w:color w:val="000000"/>
          <w:sz w:val="21"/>
          <w:szCs w:val="21"/>
        </w:rPr>
        <w:t>изложить в новой редакции согласно приложению №</w:t>
      </w:r>
      <w:r w:rsidR="008866AA" w:rsidRPr="00FD492E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FD492E">
        <w:rPr>
          <w:rFonts w:ascii="Times New Roman" w:hAnsi="Times New Roman"/>
          <w:color w:val="000000"/>
          <w:sz w:val="21"/>
          <w:szCs w:val="21"/>
        </w:rPr>
        <w:t>2 к настоящему постановлению.</w:t>
      </w:r>
    </w:p>
    <w:p w:rsidR="00580DD4" w:rsidRPr="00FD492E" w:rsidRDefault="00580DD4" w:rsidP="008866AA">
      <w:pPr>
        <w:ind w:firstLine="709"/>
        <w:rPr>
          <w:rFonts w:ascii="Times New Roman" w:hAnsi="Times New Roman"/>
          <w:color w:val="000000"/>
          <w:sz w:val="21"/>
          <w:szCs w:val="21"/>
        </w:rPr>
      </w:pPr>
      <w:r w:rsidRPr="00FD492E">
        <w:rPr>
          <w:rFonts w:ascii="Times New Roman" w:hAnsi="Times New Roman"/>
          <w:color w:val="000000"/>
          <w:sz w:val="21"/>
          <w:szCs w:val="21"/>
        </w:rPr>
        <w:t xml:space="preserve">2. </w:t>
      </w:r>
      <w:r w:rsidR="00DA1EEA" w:rsidRPr="00FD492E">
        <w:rPr>
          <w:rFonts w:ascii="Times New Roman" w:hAnsi="Times New Roman"/>
          <w:color w:val="000000"/>
          <w:sz w:val="21"/>
          <w:szCs w:val="21"/>
        </w:rPr>
        <w:t>Опубликовать настоящее постановление в Вестнике нормативных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Воронежской области в сети Интернет</w:t>
      </w:r>
      <w:r w:rsidRPr="00FD492E">
        <w:rPr>
          <w:rFonts w:ascii="Times New Roman" w:hAnsi="Times New Roman"/>
          <w:color w:val="000000"/>
          <w:sz w:val="21"/>
          <w:szCs w:val="21"/>
        </w:rPr>
        <w:t>.</w:t>
      </w:r>
    </w:p>
    <w:p w:rsidR="00580DD4" w:rsidRPr="00FD492E" w:rsidRDefault="00580DD4" w:rsidP="008866AA">
      <w:pPr>
        <w:ind w:firstLine="709"/>
        <w:rPr>
          <w:rFonts w:ascii="Times New Roman" w:hAnsi="Times New Roman"/>
          <w:color w:val="000000"/>
          <w:sz w:val="21"/>
          <w:szCs w:val="21"/>
        </w:rPr>
      </w:pPr>
      <w:r w:rsidRPr="00FD492E">
        <w:rPr>
          <w:rFonts w:ascii="Times New Roman" w:hAnsi="Times New Roman"/>
          <w:color w:val="000000"/>
          <w:sz w:val="21"/>
          <w:szCs w:val="21"/>
        </w:rPr>
        <w:t>3. Настоящее решение вступает в силу после его официального опубликования.</w:t>
      </w:r>
    </w:p>
    <w:p w:rsidR="00B74307" w:rsidRPr="00FD492E" w:rsidRDefault="00580DD4" w:rsidP="008866AA">
      <w:pPr>
        <w:ind w:firstLine="709"/>
        <w:rPr>
          <w:rFonts w:ascii="Times New Roman" w:hAnsi="Times New Roman"/>
          <w:color w:val="000000"/>
          <w:sz w:val="21"/>
          <w:szCs w:val="21"/>
        </w:rPr>
      </w:pPr>
      <w:r w:rsidRPr="00FD492E">
        <w:rPr>
          <w:rFonts w:ascii="Times New Roman" w:hAnsi="Times New Roman"/>
          <w:color w:val="000000"/>
          <w:sz w:val="21"/>
          <w:szCs w:val="21"/>
        </w:rPr>
        <w:t xml:space="preserve">4. Контроль за исполнением настоящего </w:t>
      </w:r>
      <w:r w:rsidR="00DA1EEA" w:rsidRPr="00FD492E">
        <w:rPr>
          <w:rFonts w:ascii="Times New Roman" w:hAnsi="Times New Roman"/>
          <w:color w:val="000000"/>
          <w:sz w:val="21"/>
          <w:szCs w:val="21"/>
        </w:rPr>
        <w:t xml:space="preserve">постановления </w:t>
      </w:r>
      <w:r w:rsidRPr="00FD492E">
        <w:rPr>
          <w:rFonts w:ascii="Times New Roman" w:hAnsi="Times New Roman"/>
          <w:color w:val="000000"/>
          <w:sz w:val="21"/>
          <w:szCs w:val="21"/>
        </w:rPr>
        <w:t>оставляю за собой.</w:t>
      </w:r>
    </w:p>
    <w:p w:rsidR="008866AA" w:rsidRPr="00FD492E" w:rsidRDefault="008866AA" w:rsidP="008866AA">
      <w:pPr>
        <w:ind w:firstLine="709"/>
        <w:rPr>
          <w:rFonts w:ascii="Times New Roman" w:hAnsi="Times New Roman"/>
          <w:color w:val="000000"/>
          <w:sz w:val="21"/>
          <w:szCs w:val="21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866AA" w:rsidRPr="00FD492E" w:rsidTr="008866AA">
        <w:tc>
          <w:tcPr>
            <w:tcW w:w="4927" w:type="dxa"/>
          </w:tcPr>
          <w:p w:rsidR="008866AA" w:rsidRPr="00FD492E" w:rsidRDefault="008866AA" w:rsidP="008866A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 xml:space="preserve">Глава администрации </w:t>
            </w:r>
          </w:p>
          <w:p w:rsidR="008866AA" w:rsidRPr="00FD492E" w:rsidRDefault="008866AA" w:rsidP="008866AA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:rsidR="008866AA" w:rsidRPr="00FD492E" w:rsidRDefault="008866AA" w:rsidP="008866AA">
            <w:pPr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Д. Н. </w:t>
            </w:r>
            <w:proofErr w:type="spellStart"/>
            <w:r w:rsidRPr="00FD492E">
              <w:rPr>
                <w:rFonts w:ascii="Times New Roman" w:hAnsi="Times New Roman"/>
                <w:color w:val="000000"/>
                <w:sz w:val="21"/>
                <w:szCs w:val="21"/>
              </w:rPr>
              <w:t>Дудецкий</w:t>
            </w:r>
            <w:proofErr w:type="spellEnd"/>
          </w:p>
        </w:tc>
      </w:tr>
    </w:tbl>
    <w:p w:rsidR="008866AA" w:rsidRPr="00FD492E" w:rsidRDefault="008866AA" w:rsidP="008866AA">
      <w:pPr>
        <w:pStyle w:val="ConsPlusNormal0"/>
        <w:jc w:val="right"/>
        <w:rPr>
          <w:rFonts w:ascii="Times New Roman" w:hAnsi="Times New Roman" w:cs="Times New Roman"/>
          <w:sz w:val="21"/>
          <w:szCs w:val="21"/>
        </w:rPr>
      </w:pPr>
    </w:p>
    <w:p w:rsidR="008866AA" w:rsidRPr="00FD492E" w:rsidRDefault="008866AA">
      <w:pPr>
        <w:ind w:firstLine="0"/>
        <w:jc w:val="left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br w:type="page"/>
      </w:r>
    </w:p>
    <w:p w:rsidR="008866AA" w:rsidRPr="00FD492E" w:rsidRDefault="008866AA" w:rsidP="008866AA">
      <w:pPr>
        <w:pStyle w:val="ConsPlusNormal0"/>
        <w:jc w:val="right"/>
        <w:rPr>
          <w:rFonts w:ascii="Times New Roman" w:hAnsi="Times New Roman" w:cs="Times New Roman"/>
          <w:sz w:val="21"/>
          <w:szCs w:val="21"/>
        </w:rPr>
      </w:pPr>
      <w:r w:rsidRPr="00FD492E">
        <w:rPr>
          <w:rFonts w:ascii="Times New Roman" w:hAnsi="Times New Roman" w:cs="Times New Roman"/>
          <w:sz w:val="21"/>
          <w:szCs w:val="21"/>
        </w:rPr>
        <w:lastRenderedPageBreak/>
        <w:t>Приложение № 1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1. Информационно-коммуникационные технологии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1. Услуги связи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1.1 Нормативы абонентской платы</w:t>
      </w:r>
    </w:p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Абонентские номера, с абонентской платой, пользовательского (оконечного) оборудования, подключенного к сети местной телефонной связи и используемые для передачи голосовой информации отсутствуют.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Нормативы на повременную оплату местных, междугородних и международных телефонных соединений проводной связи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FD492E" w:rsidTr="00D22FBF">
        <w:tc>
          <w:tcPr>
            <w:tcW w:w="2392" w:type="dxa"/>
          </w:tcPr>
          <w:p w:rsidR="008866AA" w:rsidRPr="00FD492E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абонентских номеров</w:t>
            </w:r>
          </w:p>
        </w:tc>
        <w:tc>
          <w:tcPr>
            <w:tcW w:w="2393" w:type="dxa"/>
          </w:tcPr>
          <w:p w:rsidR="008866AA" w:rsidRPr="00FD492E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Ежемесячная абонентская плата</w:t>
            </w:r>
          </w:p>
        </w:tc>
        <w:tc>
          <w:tcPr>
            <w:tcW w:w="2393" w:type="dxa"/>
          </w:tcPr>
          <w:p w:rsidR="008866AA" w:rsidRPr="00FD492E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месяцев предоставления</w:t>
            </w:r>
          </w:p>
        </w:tc>
        <w:tc>
          <w:tcPr>
            <w:tcW w:w="2393" w:type="dxa"/>
          </w:tcPr>
          <w:p w:rsidR="008866AA" w:rsidRPr="00FD492E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Затраты не более</w:t>
            </w:r>
          </w:p>
        </w:tc>
      </w:tr>
      <w:tr w:rsidR="008866AA" w:rsidRPr="00FD492E" w:rsidTr="00D22FBF">
        <w:tc>
          <w:tcPr>
            <w:tcW w:w="2392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258,0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37152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1.2 Нормативы на повременную оплату местных, междугородних и международных телефонных соединений</w:t>
      </w:r>
    </w:p>
    <w:tbl>
      <w:tblPr>
        <w:tblStyle w:val="14"/>
        <w:tblW w:w="9773" w:type="dxa"/>
        <w:tblLook w:val="04A0" w:firstRow="1" w:lastRow="0" w:firstColumn="1" w:lastColumn="0" w:noHBand="0" w:noVBand="1"/>
      </w:tblPr>
      <w:tblGrid>
        <w:gridCol w:w="1996"/>
        <w:gridCol w:w="1605"/>
        <w:gridCol w:w="1619"/>
        <w:gridCol w:w="1339"/>
        <w:gridCol w:w="1636"/>
        <w:gridCol w:w="1578"/>
      </w:tblGrid>
      <w:tr w:rsidR="002B09C9" w:rsidRPr="00FD492E" w:rsidTr="00C40E30">
        <w:trPr>
          <w:trHeight w:val="798"/>
        </w:trPr>
        <w:tc>
          <w:tcPr>
            <w:tcW w:w="1999" w:type="dxa"/>
          </w:tcPr>
          <w:p w:rsidR="008866AA" w:rsidRPr="00FD492E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608" w:type="dxa"/>
          </w:tcPr>
          <w:p w:rsidR="008866AA" w:rsidRPr="00FD492E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абонентских номеров</w:t>
            </w:r>
          </w:p>
        </w:tc>
        <w:tc>
          <w:tcPr>
            <w:tcW w:w="1622" w:type="dxa"/>
          </w:tcPr>
          <w:p w:rsidR="008866AA" w:rsidRPr="00FD492E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Продолжи</w:t>
            </w:r>
          </w:p>
          <w:p w:rsidR="008866AA" w:rsidRPr="00FD492E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тельность телефонных соединений в месяц (мин)</w:t>
            </w:r>
          </w:p>
        </w:tc>
        <w:tc>
          <w:tcPr>
            <w:tcW w:w="1342" w:type="dxa"/>
          </w:tcPr>
          <w:p w:rsidR="008866AA" w:rsidRPr="00FD492E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минуты разговора</w:t>
            </w:r>
          </w:p>
        </w:tc>
        <w:tc>
          <w:tcPr>
            <w:tcW w:w="1617" w:type="dxa"/>
          </w:tcPr>
          <w:p w:rsidR="008866AA" w:rsidRPr="00FD492E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месяцев предоставления</w:t>
            </w:r>
          </w:p>
        </w:tc>
        <w:tc>
          <w:tcPr>
            <w:tcW w:w="1585" w:type="dxa"/>
          </w:tcPr>
          <w:p w:rsidR="008866AA" w:rsidRPr="00FD492E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Затраты не более (</w:t>
            </w: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2B09C9" w:rsidRPr="00FD492E" w:rsidTr="00C40E30">
        <w:trPr>
          <w:trHeight w:val="261"/>
        </w:trPr>
        <w:tc>
          <w:tcPr>
            <w:tcW w:w="1999" w:type="dxa"/>
          </w:tcPr>
          <w:p w:rsidR="008866AA" w:rsidRPr="00FD492E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Местные соединения</w:t>
            </w:r>
          </w:p>
        </w:tc>
        <w:tc>
          <w:tcPr>
            <w:tcW w:w="1608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22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342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1617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5" w:type="dxa"/>
          </w:tcPr>
          <w:p w:rsidR="008866AA" w:rsidRPr="00FD492E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126000</w:t>
            </w:r>
          </w:p>
        </w:tc>
      </w:tr>
      <w:tr w:rsidR="002B09C9" w:rsidRPr="00FD492E" w:rsidTr="00C40E30">
        <w:trPr>
          <w:trHeight w:val="275"/>
        </w:trPr>
        <w:tc>
          <w:tcPr>
            <w:tcW w:w="1999" w:type="dxa"/>
          </w:tcPr>
          <w:p w:rsidR="008866AA" w:rsidRPr="00FD492E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Междугородние соединения</w:t>
            </w:r>
          </w:p>
        </w:tc>
        <w:tc>
          <w:tcPr>
            <w:tcW w:w="1608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22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42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1617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5" w:type="dxa"/>
          </w:tcPr>
          <w:p w:rsidR="008866AA" w:rsidRPr="00FD492E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79200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 xml:space="preserve">1.3 Норматив на услуги сети «Интернет» </w:t>
      </w:r>
    </w:p>
    <w:p w:rsidR="008866AA" w:rsidRPr="00FD492E" w:rsidRDefault="008866AA" w:rsidP="00C40E30">
      <w:pPr>
        <w:widowControl w:val="0"/>
        <w:autoSpaceDE w:val="0"/>
        <w:autoSpaceDN w:val="0"/>
        <w:ind w:firstLine="709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Скорость и количество каналов доступа для администрации городского поселения город Калач Калачеевского муниципального района Воронежской области может отличаться от приведённой в зависимости от решаемых административных задач. При этом оплата услуг доступа к сети Интернет или аренды VPN каналов осуществляется в пределах доведенных лимитов бюджетных обязательств на обеспечение функций администрации городского поселения город Калач Калачеевского муниципального района Воронежской области.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554"/>
        <w:gridCol w:w="2273"/>
        <w:gridCol w:w="2300"/>
        <w:gridCol w:w="2620"/>
      </w:tblGrid>
      <w:tr w:rsidR="008866AA" w:rsidRPr="00FD492E" w:rsidTr="00C40E30">
        <w:tc>
          <w:tcPr>
            <w:tcW w:w="2554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каналов с пропускной способностью</w:t>
            </w:r>
          </w:p>
        </w:tc>
        <w:tc>
          <w:tcPr>
            <w:tcW w:w="2273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Ежемесячная абонентская плата (</w:t>
            </w: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00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месяцев предоставления</w:t>
            </w:r>
          </w:p>
        </w:tc>
        <w:tc>
          <w:tcPr>
            <w:tcW w:w="2620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Затраты не более (</w:t>
            </w: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8866AA" w:rsidRPr="00FD492E" w:rsidTr="00C40E30">
        <w:tc>
          <w:tcPr>
            <w:tcW w:w="255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960</w:t>
            </w:r>
          </w:p>
        </w:tc>
        <w:tc>
          <w:tcPr>
            <w:tcW w:w="230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2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11520</w:t>
            </w:r>
          </w:p>
        </w:tc>
      </w:tr>
      <w:tr w:rsidR="008866AA" w:rsidRPr="00FD492E" w:rsidTr="00C40E30">
        <w:tc>
          <w:tcPr>
            <w:tcW w:w="255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230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2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39600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1.4 Нормативы на оплату иных услуг связи в сфере информационно-коммуникационных технологий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FD492E" w:rsidTr="00D22FBF">
        <w:tc>
          <w:tcPr>
            <w:tcW w:w="239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Наименование услуги 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почтовых ящика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Стоимость услуги в год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Затраты не более</w:t>
            </w:r>
          </w:p>
        </w:tc>
      </w:tr>
      <w:tr w:rsidR="008866AA" w:rsidRPr="00FD492E" w:rsidTr="00D22FBF">
        <w:tc>
          <w:tcPr>
            <w:tcW w:w="239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содержание почтового ящика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C40E30">
      <w:pPr>
        <w:ind w:firstLine="709"/>
        <w:jc w:val="center"/>
        <w:rPr>
          <w:rFonts w:ascii="Times New Roman" w:hAnsi="Times New Roman"/>
          <w:color w:val="000000"/>
          <w:sz w:val="21"/>
          <w:szCs w:val="21"/>
        </w:rPr>
      </w:pPr>
      <w:r w:rsidRPr="00FD492E">
        <w:rPr>
          <w:rFonts w:ascii="Times New Roman" w:hAnsi="Times New Roman"/>
          <w:color w:val="000000"/>
          <w:sz w:val="21"/>
          <w:szCs w:val="21"/>
        </w:rPr>
        <w:t>1.5 Норматив на услуги мобильной связи</w:t>
      </w:r>
    </w:p>
    <w:p w:rsidR="008866AA" w:rsidRPr="00FD492E" w:rsidRDefault="008866AA" w:rsidP="008866AA">
      <w:pPr>
        <w:ind w:firstLine="709"/>
        <w:rPr>
          <w:rFonts w:ascii="Times New Roman" w:hAnsi="Times New Roman"/>
          <w:color w:val="000000"/>
          <w:sz w:val="21"/>
          <w:szCs w:val="21"/>
        </w:rPr>
      </w:pPr>
      <w:r w:rsidRPr="00FD492E">
        <w:rPr>
          <w:rFonts w:ascii="Times New Roman" w:hAnsi="Times New Roman"/>
          <w:color w:val="000000"/>
          <w:sz w:val="21"/>
          <w:szCs w:val="21"/>
        </w:rPr>
        <w:t>Оплата услуг мобильной связи с доступом к сети Интернет для управления системой уличного освещения осуществляется в пределах доведенных лимитов бюджетных обязательств на обеспечение функций администрации городского поселения город Калач Калачеевского муниципального района Воронежской области.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273"/>
        <w:gridCol w:w="2300"/>
        <w:gridCol w:w="2218"/>
      </w:tblGrid>
      <w:tr w:rsidR="008866AA" w:rsidRPr="00FD492E" w:rsidTr="00D22FBF"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AA" w:rsidRPr="00FD492E" w:rsidRDefault="008866AA" w:rsidP="00C40E30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Количество номеров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AA" w:rsidRPr="00FD492E" w:rsidRDefault="008866AA" w:rsidP="00C40E30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Ежемесячная плата (</w:t>
            </w:r>
            <w:proofErr w:type="spellStart"/>
            <w:r w:rsidRPr="00FD492E">
              <w:rPr>
                <w:rFonts w:ascii="Times New Roman" w:hAnsi="Times New Roman"/>
                <w:sz w:val="21"/>
                <w:szCs w:val="21"/>
              </w:rPr>
              <w:t>руб</w:t>
            </w:r>
            <w:proofErr w:type="spellEnd"/>
            <w:r w:rsidRPr="00FD492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AA" w:rsidRPr="00FD492E" w:rsidRDefault="008866AA" w:rsidP="00C40E30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Количество месяцев предоставления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AA" w:rsidRPr="00FD492E" w:rsidRDefault="008866AA" w:rsidP="00C40E30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Затраты не более (</w:t>
            </w:r>
            <w:proofErr w:type="spellStart"/>
            <w:r w:rsidRPr="00FD492E">
              <w:rPr>
                <w:rFonts w:ascii="Times New Roman" w:hAnsi="Times New Roman"/>
                <w:sz w:val="21"/>
                <w:szCs w:val="21"/>
              </w:rPr>
              <w:t>руб</w:t>
            </w:r>
            <w:proofErr w:type="spellEnd"/>
            <w:r w:rsidRPr="00FD492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8866AA" w:rsidRPr="00FD492E" w:rsidTr="00D22FBF"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AA" w:rsidRPr="00FD492E" w:rsidRDefault="008866AA" w:rsidP="008866AA">
            <w:pPr>
              <w:ind w:firstLine="709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AA" w:rsidRPr="00FD492E" w:rsidRDefault="008866AA" w:rsidP="008866AA">
            <w:pPr>
              <w:ind w:firstLine="709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4500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AA" w:rsidRPr="00FD492E" w:rsidRDefault="008866AA" w:rsidP="008866AA">
            <w:pPr>
              <w:ind w:firstLine="709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6AA" w:rsidRPr="00FD492E" w:rsidRDefault="008866AA" w:rsidP="008866AA">
            <w:pPr>
              <w:ind w:firstLine="709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54000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2. Содержание имущества</w:t>
      </w:r>
    </w:p>
    <w:p w:rsidR="008866AA" w:rsidRPr="00FD492E" w:rsidRDefault="008866AA" w:rsidP="00C40E3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 xml:space="preserve">2.1 Норматив на техническое обслуживание и </w:t>
      </w:r>
      <w:proofErr w:type="spellStart"/>
      <w:r w:rsidRPr="00FD492E">
        <w:rPr>
          <w:rFonts w:ascii="Times New Roman" w:hAnsi="Times New Roman"/>
          <w:sz w:val="21"/>
          <w:szCs w:val="21"/>
        </w:rPr>
        <w:t>регламентно</w:t>
      </w:r>
      <w:proofErr w:type="spellEnd"/>
      <w:r w:rsidR="00C40E30" w:rsidRPr="00FD492E">
        <w:rPr>
          <w:rFonts w:ascii="Times New Roman" w:hAnsi="Times New Roman"/>
          <w:sz w:val="21"/>
          <w:szCs w:val="21"/>
        </w:rPr>
        <w:t>-</w:t>
      </w:r>
      <w:r w:rsidRPr="00FD492E">
        <w:rPr>
          <w:rFonts w:ascii="Times New Roman" w:hAnsi="Times New Roman"/>
          <w:sz w:val="21"/>
          <w:szCs w:val="21"/>
        </w:rPr>
        <w:t>профилактический ремонт принтеров, многофункциональных устройств и копировальных аппаратов (оргтехники)</w:t>
      </w:r>
    </w:p>
    <w:p w:rsidR="008866AA" w:rsidRPr="00FD492E" w:rsidRDefault="008866AA" w:rsidP="00C40E30">
      <w:pPr>
        <w:widowControl w:val="0"/>
        <w:autoSpaceDE w:val="0"/>
        <w:autoSpaceDN w:val="0"/>
        <w:ind w:firstLine="709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Примечание: Количество расходных материалов, запасных частей может отличаться от приведенного в зависимости от решаемых задач. При этом,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городского поселения город Калач.</w:t>
      </w: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2291"/>
        <w:gridCol w:w="3005"/>
        <w:gridCol w:w="2325"/>
        <w:gridCol w:w="1950"/>
      </w:tblGrid>
      <w:tr w:rsidR="008866AA" w:rsidRPr="00FD492E" w:rsidTr="00D22FBF">
        <w:tc>
          <w:tcPr>
            <w:tcW w:w="2291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3005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2325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Цена технического обслуживания и </w:t>
            </w: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регламентно</w:t>
            </w:r>
            <w:proofErr w:type="spellEnd"/>
            <w:r w:rsidR="00C40E30"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профилактического ремонта принтеров, многофункциональных устройств и копировальных аппаратов (оргтехники)</w:t>
            </w:r>
          </w:p>
        </w:tc>
        <w:tc>
          <w:tcPr>
            <w:tcW w:w="1950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Затраты не более</w:t>
            </w:r>
          </w:p>
        </w:tc>
      </w:tr>
      <w:tr w:rsidR="008866AA" w:rsidRPr="00FD492E" w:rsidTr="00D22FBF">
        <w:tc>
          <w:tcPr>
            <w:tcW w:w="2291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Ремонт копира, принтера</w:t>
            </w:r>
          </w:p>
        </w:tc>
        <w:tc>
          <w:tcPr>
            <w:tcW w:w="300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3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195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56000</w:t>
            </w:r>
          </w:p>
        </w:tc>
      </w:tr>
      <w:tr w:rsidR="008866AA" w:rsidRPr="00FD492E" w:rsidTr="00D22FBF">
        <w:tc>
          <w:tcPr>
            <w:tcW w:w="2291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Заправка картриджа</w:t>
            </w:r>
          </w:p>
        </w:tc>
        <w:tc>
          <w:tcPr>
            <w:tcW w:w="300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3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95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44800</w:t>
            </w:r>
          </w:p>
        </w:tc>
      </w:tr>
      <w:tr w:rsidR="008866AA" w:rsidRPr="00FD492E" w:rsidTr="00D22FBF">
        <w:tc>
          <w:tcPr>
            <w:tcW w:w="2291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0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100800</w:t>
            </w:r>
          </w:p>
        </w:tc>
      </w:tr>
    </w:tbl>
    <w:p w:rsidR="00C40E30" w:rsidRPr="00FD492E" w:rsidRDefault="00C40E30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3.Нормативы на приобретение прочих работ и услуг, не относящиеся к затратам на услуги связи, аренду и содержание имущества</w:t>
      </w:r>
    </w:p>
    <w:p w:rsidR="00C40E30" w:rsidRPr="00FD492E" w:rsidRDefault="00C40E30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3.1 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обеспечения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C40E30">
      <w:pPr>
        <w:ind w:firstLine="709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ПО, может отличаться от приведенного в зависимости от решаемых задач. 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администрации городского поселения город Калач.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FD492E" w:rsidTr="00D22FBF">
        <w:tc>
          <w:tcPr>
            <w:tcW w:w="239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Услуги по сопровождению программного обеспечения</w:t>
            </w:r>
          </w:p>
        </w:tc>
        <w:tc>
          <w:tcPr>
            <w:tcW w:w="2393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393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годового сопровождения (</w:t>
            </w: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93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Всего затрат, не более (</w:t>
            </w: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8866AA" w:rsidRPr="00FD492E" w:rsidTr="00D22FBF">
        <w:tc>
          <w:tcPr>
            <w:tcW w:w="2392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Техническое сопровождения</w:t>
            </w:r>
            <w:r w:rsidR="00C40E30"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«1С Бухгалтерия»</w:t>
            </w:r>
          </w:p>
          <w:p w:rsidR="008866AA" w:rsidRPr="00FD492E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«1С Зарплата»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40000</w:t>
            </w:r>
          </w:p>
        </w:tc>
      </w:tr>
      <w:tr w:rsidR="008866AA" w:rsidRPr="00FD492E" w:rsidTr="00D22FBF">
        <w:tc>
          <w:tcPr>
            <w:tcW w:w="2392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СбИС</w:t>
            </w:r>
            <w:proofErr w:type="spellEnd"/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8000</w:t>
            </w:r>
          </w:p>
        </w:tc>
      </w:tr>
      <w:tr w:rsidR="008866AA" w:rsidRPr="00FD492E" w:rsidTr="00D22FBF">
        <w:tc>
          <w:tcPr>
            <w:tcW w:w="2392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48000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3.2 Нормативы на оплату услуг по сопровождению справочно-правовых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FD492E" w:rsidTr="00D22FBF">
        <w:tc>
          <w:tcPr>
            <w:tcW w:w="2392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Услуги по сопровождению справочно- правовых материалов</w:t>
            </w:r>
          </w:p>
        </w:tc>
        <w:tc>
          <w:tcPr>
            <w:tcW w:w="2393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Стоимость в мес. (</w:t>
            </w: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93" w:type="dxa"/>
          </w:tcPr>
          <w:p w:rsidR="008866AA" w:rsidRPr="00FD492E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месяцев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Всего затрат, не более (</w:t>
            </w: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8866AA" w:rsidRPr="00FD492E" w:rsidTr="00D22FBF">
        <w:tc>
          <w:tcPr>
            <w:tcW w:w="239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Система «Гарант», «Консультант»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120000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3.3 Нормативы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Style w:val="14"/>
        <w:tblW w:w="9714" w:type="dxa"/>
        <w:tblLook w:val="04A0" w:firstRow="1" w:lastRow="0" w:firstColumn="1" w:lastColumn="0" w:noHBand="0" w:noVBand="1"/>
      </w:tblPr>
      <w:tblGrid>
        <w:gridCol w:w="2802"/>
        <w:gridCol w:w="2126"/>
        <w:gridCol w:w="2393"/>
        <w:gridCol w:w="2393"/>
      </w:tblGrid>
      <w:tr w:rsidR="008866AA" w:rsidRPr="00FD492E" w:rsidTr="00D22FBF">
        <w:tc>
          <w:tcPr>
            <w:tcW w:w="280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 средства защиты информации</w:t>
            </w:r>
          </w:p>
        </w:tc>
        <w:tc>
          <w:tcPr>
            <w:tcW w:w="2126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объектов защиты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Предельная цена приобретения 1 ед., руб./срок действия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Предельная стоимость сопровождения (услуг) 1 ед., руб./год</w:t>
            </w:r>
          </w:p>
        </w:tc>
      </w:tr>
      <w:tr w:rsidR="008866AA" w:rsidRPr="00FD492E" w:rsidTr="00D22FBF">
        <w:tc>
          <w:tcPr>
            <w:tcW w:w="280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Средство антивирусной защиты для ПК</w:t>
            </w:r>
          </w:p>
        </w:tc>
        <w:tc>
          <w:tcPr>
            <w:tcW w:w="2126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 лицензия/ПК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3000руб/</w:t>
            </w: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пк</w:t>
            </w:r>
            <w:proofErr w:type="spellEnd"/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1000руб/</w:t>
            </w: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пк</w:t>
            </w:r>
            <w:proofErr w:type="spellEnd"/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4. Нормативы на приобретение основных средств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bookmarkStart w:id="3" w:name="P986"/>
      <w:bookmarkEnd w:id="3"/>
      <w:r w:rsidRPr="00FD492E">
        <w:rPr>
          <w:rFonts w:ascii="Times New Roman" w:hAnsi="Times New Roman"/>
          <w:sz w:val="21"/>
          <w:szCs w:val="21"/>
        </w:rPr>
        <w:t>4.1 Норматив на приобретение рабочих станций</w:t>
      </w:r>
    </w:p>
    <w:tbl>
      <w:tblPr>
        <w:tblStyle w:val="14"/>
        <w:tblW w:w="9853" w:type="dxa"/>
        <w:tblLook w:val="04A0" w:firstRow="1" w:lastRow="0" w:firstColumn="1" w:lastColumn="0" w:noHBand="0" w:noVBand="1"/>
      </w:tblPr>
      <w:tblGrid>
        <w:gridCol w:w="2751"/>
        <w:gridCol w:w="2733"/>
        <w:gridCol w:w="2652"/>
        <w:gridCol w:w="1717"/>
      </w:tblGrid>
      <w:tr w:rsidR="008866AA" w:rsidRPr="00FD492E" w:rsidTr="00D22FBF">
        <w:trPr>
          <w:trHeight w:val="1864"/>
        </w:trPr>
        <w:tc>
          <w:tcPr>
            <w:tcW w:w="2751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Наименование рабочих станций</w:t>
            </w:r>
          </w:p>
        </w:tc>
        <w:tc>
          <w:tcPr>
            <w:tcW w:w="273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Планируемое к приобретению количество рабочих станций</w:t>
            </w:r>
          </w:p>
        </w:tc>
        <w:tc>
          <w:tcPr>
            <w:tcW w:w="265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приобретения рабочей станции (не более руб.)</w:t>
            </w:r>
          </w:p>
        </w:tc>
        <w:tc>
          <w:tcPr>
            <w:tcW w:w="1717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Всего затрат не более (руб.)</w:t>
            </w:r>
          </w:p>
        </w:tc>
      </w:tr>
      <w:tr w:rsidR="008866AA" w:rsidRPr="00FD492E" w:rsidTr="00D22FBF">
        <w:trPr>
          <w:trHeight w:val="626"/>
        </w:trPr>
        <w:tc>
          <w:tcPr>
            <w:tcW w:w="2751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Персональный компьютер</w:t>
            </w:r>
          </w:p>
        </w:tc>
        <w:tc>
          <w:tcPr>
            <w:tcW w:w="273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5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1717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180000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DC5FB2">
      <w:pPr>
        <w:widowControl w:val="0"/>
        <w:autoSpaceDE w:val="0"/>
        <w:autoSpaceDN w:val="0"/>
        <w:ind w:firstLine="709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Периодичность приобретения средств определяется сроком полезного использования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4.2 Норматив на приобретение принтеров, многофункциональных устройств и копировальных аппаратов (оргтехники)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 принтеров, МФУ, копировальных аппаратов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Планируемое к приобретению количество принтеров, МФУ, копировальных аппаратов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1 принтера, МФУ и копировального аппарата (оргтехники) (не более руб.)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Всего затрат не более руб.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Принтер МФУ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180000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Периодичность приобретения средств определяется сроком полезного использования</w:t>
      </w:r>
    </w:p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5. Нормативы на приобретение материальных запасов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5.1 Норматив на приобретение мониторов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Планируемое к приобретению количество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1 монитора (не более руб.)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Всего затрат не более руб.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монитор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5.2 Нормативы на приобретение системных блоков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Планируемое к приобретению количество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1 системного блока (не более руб.)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Всего затрат не более руб.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Системный блок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120000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5.3 Нормативы на приобретение других запасных частей для вычислительной техники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Планируемое к приобретению количество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1 запасную часть (не более руб.)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Всего затрат не более руб.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F45EB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мышь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F45EB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Модуль памяти </w:t>
            </w:r>
            <w:r w:rsidRPr="00FD492E"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  <w:t>RAM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12000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Клавиатура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5.4 Нормативы на приобретение магнитных и оптических носителей информации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Планируемое к приобретению количество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1 монитора (не более руб.)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Всего затрат не более руб.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Флэш карта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1800</w:t>
            </w:r>
          </w:p>
        </w:tc>
      </w:tr>
    </w:tbl>
    <w:p w:rsidR="008866AA" w:rsidRPr="00FD492E" w:rsidRDefault="008866AA" w:rsidP="00DC5FB2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DC5FB2">
      <w:pPr>
        <w:widowControl w:val="0"/>
        <w:autoSpaceDE w:val="0"/>
        <w:autoSpaceDN w:val="0"/>
        <w:ind w:firstLine="709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Периодичность приобретения средств определяется сроком полезного использования</w:t>
      </w:r>
    </w:p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5.5. Нормативы на приобретение расходных материалов для принтеров, МФК и копировальных аппаратов (оргтехника)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Планируемое к приобретению количество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1 запасной части (не более руб.)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Всего затрат не более руб.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Магнитный вал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11200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фотобарабан</w:t>
            </w:r>
            <w:proofErr w:type="spellEnd"/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11600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чип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картридж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393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DC5FB2">
      <w:pPr>
        <w:widowControl w:val="0"/>
        <w:autoSpaceDE w:val="0"/>
        <w:autoSpaceDN w:val="0"/>
        <w:ind w:firstLine="709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Примечание: Количество расходных материалов, запасных частей может отличаться от приведенного в зависимости от типа оборудования. При этом, закупка расходных материалов, запасных частей (в том числе не указанных в настоящем Приложении осуществляется в пределах доведенных лимитов бюджетных обязательств на обеспечение функций администрация городского поселения город Калач Калачеевского муниципального района Воронежской области.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2. Прочие затраты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 xml:space="preserve">1.1 Нормативы на услуги почтовой и специальной связи 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9606" w:type="dxa"/>
        <w:tblLook w:val="04A0" w:firstRow="1" w:lastRow="0" w:firstColumn="1" w:lastColumn="0" w:noHBand="0" w:noVBand="1"/>
      </w:tblPr>
      <w:tblGrid>
        <w:gridCol w:w="2802"/>
        <w:gridCol w:w="1842"/>
        <w:gridCol w:w="4962"/>
      </w:tblGrid>
      <w:tr w:rsidR="008866AA" w:rsidRPr="00FD492E" w:rsidTr="00DC5FB2">
        <w:tc>
          <w:tcPr>
            <w:tcW w:w="280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184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Предельное количество почтовых отправлений, шт./месяц</w:t>
            </w:r>
          </w:p>
        </w:tc>
        <w:tc>
          <w:tcPr>
            <w:tcW w:w="496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Стоимость 1 почтового отправления, руб.</w:t>
            </w:r>
          </w:p>
        </w:tc>
      </w:tr>
      <w:tr w:rsidR="008866AA" w:rsidRPr="00FD492E" w:rsidTr="00DC5FB2">
        <w:tc>
          <w:tcPr>
            <w:tcW w:w="280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Услуги почтовой связи</w:t>
            </w:r>
          </w:p>
        </w:tc>
        <w:tc>
          <w:tcPr>
            <w:tcW w:w="184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4962" w:type="dxa"/>
          </w:tcPr>
          <w:p w:rsidR="008866AA" w:rsidRPr="00FD492E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определяется тарифами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Примечание: Количество услуг связи для администрации городского поселения город Калач Калачеевского муниципального района Воронежской области может отличаться от приведенного в зависимости от решаемых им задач, при этом закупка осуществляется в пределах лимитов бюджетных обязательств.</w:t>
      </w:r>
    </w:p>
    <w:p w:rsidR="00DC5FB2" w:rsidRPr="00FD492E" w:rsidRDefault="00DC5FB2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3. Затраты на коммунальные услуги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3.1 Нормативы на коммунальные услуги</w:t>
      </w:r>
    </w:p>
    <w:tbl>
      <w:tblPr>
        <w:tblStyle w:val="14"/>
        <w:tblW w:w="9747" w:type="dxa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4677"/>
      </w:tblGrid>
      <w:tr w:rsidR="008866AA" w:rsidRPr="00FD492E" w:rsidTr="00DC5FB2">
        <w:tc>
          <w:tcPr>
            <w:tcW w:w="1101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126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1843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Предельная стоимость руб.</w:t>
            </w:r>
          </w:p>
        </w:tc>
        <w:tc>
          <w:tcPr>
            <w:tcW w:w="467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Стоимость 1 единицы, руб.</w:t>
            </w:r>
          </w:p>
        </w:tc>
      </w:tr>
      <w:tr w:rsidR="008866AA" w:rsidRPr="00FD492E" w:rsidTr="00DC5FB2">
        <w:tc>
          <w:tcPr>
            <w:tcW w:w="1101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126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Электроснабжение 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100000</w:t>
            </w:r>
          </w:p>
        </w:tc>
        <w:tc>
          <w:tcPr>
            <w:tcW w:w="4677" w:type="dxa"/>
          </w:tcPr>
          <w:p w:rsidR="008866AA" w:rsidRPr="00FD492E" w:rsidRDefault="008866AA" w:rsidP="00002AA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8866AA" w:rsidRPr="00FD492E" w:rsidTr="00DC5FB2">
        <w:tc>
          <w:tcPr>
            <w:tcW w:w="1101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2126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Теплоснабжение </w:t>
            </w:r>
          </w:p>
        </w:tc>
        <w:tc>
          <w:tcPr>
            <w:tcW w:w="1843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180000</w:t>
            </w:r>
          </w:p>
        </w:tc>
        <w:tc>
          <w:tcPr>
            <w:tcW w:w="4677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Стоимость устанавливается приказами ФСТ России </w:t>
            </w:r>
          </w:p>
        </w:tc>
      </w:tr>
      <w:tr w:rsidR="008866AA" w:rsidRPr="00FD492E" w:rsidTr="00DC5FB2">
        <w:tc>
          <w:tcPr>
            <w:tcW w:w="1101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2126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Холодное водоснабжение (м3)</w:t>
            </w:r>
          </w:p>
        </w:tc>
        <w:tc>
          <w:tcPr>
            <w:tcW w:w="1843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4677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</w:tbl>
    <w:p w:rsidR="008866AA" w:rsidRPr="00FD492E" w:rsidRDefault="008866AA" w:rsidP="00002AAE">
      <w:pPr>
        <w:widowControl w:val="0"/>
        <w:autoSpaceDE w:val="0"/>
        <w:autoSpaceDN w:val="0"/>
        <w:ind w:firstLine="709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Примечание: Количество коммунальных услуг для администрации городского поселения город Калач Калачеевского муниципального района Воронежской области может отличаться от приведенного в зависимости от решаемых им задач, при этом закупка осуществляется в пределах доведенных ей лимитов бюджетных обязательств.</w:t>
      </w:r>
    </w:p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3.5 Нормативы на оплату услуг внештатных сотрудников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FD492E" w:rsidTr="00D22FBF">
        <w:tc>
          <w:tcPr>
            <w:tcW w:w="2392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сотрудников</w:t>
            </w:r>
          </w:p>
        </w:tc>
        <w:tc>
          <w:tcPr>
            <w:tcW w:w="2393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Оплата труда в мес. не более руб.</w:t>
            </w:r>
          </w:p>
        </w:tc>
        <w:tc>
          <w:tcPr>
            <w:tcW w:w="2393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месяцев работы</w:t>
            </w:r>
          </w:p>
        </w:tc>
        <w:tc>
          <w:tcPr>
            <w:tcW w:w="2393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Затраты в год не более руб.</w:t>
            </w:r>
          </w:p>
        </w:tc>
      </w:tr>
      <w:tr w:rsidR="008866AA" w:rsidRPr="00FD492E" w:rsidTr="00D22FBF">
        <w:tc>
          <w:tcPr>
            <w:tcW w:w="2392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875000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4. Нормативы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lastRenderedPageBreak/>
        <w:t>4.1Нормативы на проведение текущего ремонта помещения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6AA" w:rsidRPr="00FD492E" w:rsidTr="00D22FBF">
        <w:tc>
          <w:tcPr>
            <w:tcW w:w="4785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Предельная стоимость не более руб.</w:t>
            </w:r>
          </w:p>
        </w:tc>
      </w:tr>
      <w:tr w:rsidR="008866AA" w:rsidRPr="00FD492E" w:rsidTr="00D22FBF">
        <w:tc>
          <w:tcPr>
            <w:tcW w:w="4785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Текущий ремонт</w:t>
            </w:r>
          </w:p>
        </w:tc>
        <w:tc>
          <w:tcPr>
            <w:tcW w:w="478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4.2 Нормативы на оплату услуг по обслуживанию и уборке помещения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8866AA" w:rsidRPr="00FD492E" w:rsidTr="00D22FBF">
        <w:tc>
          <w:tcPr>
            <w:tcW w:w="4679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66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Предельная стоимость не более руб.</w:t>
            </w:r>
          </w:p>
        </w:tc>
      </w:tr>
      <w:tr w:rsidR="008866AA" w:rsidRPr="00FD492E" w:rsidTr="00D22FBF">
        <w:tc>
          <w:tcPr>
            <w:tcW w:w="4679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Уборка помещения</w:t>
            </w:r>
          </w:p>
        </w:tc>
        <w:tc>
          <w:tcPr>
            <w:tcW w:w="466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4.3Нормативы на вывоз жидких бытовых отходов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6AA" w:rsidRPr="00FD492E" w:rsidTr="00D22FBF">
        <w:tc>
          <w:tcPr>
            <w:tcW w:w="4785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Предельная стоимость не более руб.</w:t>
            </w:r>
          </w:p>
        </w:tc>
      </w:tr>
      <w:tr w:rsidR="008866AA" w:rsidRPr="00FD492E" w:rsidTr="00D22FBF">
        <w:tc>
          <w:tcPr>
            <w:tcW w:w="4785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Вывоз </w:t>
            </w: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жбо</w:t>
            </w:r>
            <w:proofErr w:type="spellEnd"/>
          </w:p>
        </w:tc>
        <w:tc>
          <w:tcPr>
            <w:tcW w:w="4786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30000</w:t>
            </w:r>
          </w:p>
        </w:tc>
      </w:tr>
    </w:tbl>
    <w:p w:rsidR="00002AAE" w:rsidRPr="00FD492E" w:rsidRDefault="00002AAE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 xml:space="preserve">4.6 Нормативы Затраты на техническое обслуживание и </w:t>
      </w:r>
      <w:proofErr w:type="spellStart"/>
      <w:r w:rsidRPr="00FD492E">
        <w:rPr>
          <w:rFonts w:ascii="Times New Roman" w:hAnsi="Times New Roman"/>
          <w:sz w:val="21"/>
          <w:szCs w:val="21"/>
        </w:rPr>
        <w:t>регламентно</w:t>
      </w:r>
      <w:proofErr w:type="spellEnd"/>
      <w:r w:rsidRPr="00FD492E">
        <w:rPr>
          <w:rFonts w:ascii="Times New Roman" w:hAnsi="Times New Roman"/>
          <w:sz w:val="21"/>
          <w:szCs w:val="21"/>
        </w:rPr>
        <w:t>-профилактический ремонт систем кондиционирования и вентиляции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FD492E" w:rsidTr="00D22FBF">
        <w:tc>
          <w:tcPr>
            <w:tcW w:w="2392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раз в год проведение процедуры</w:t>
            </w:r>
          </w:p>
        </w:tc>
        <w:tc>
          <w:tcPr>
            <w:tcW w:w="2393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Стоимость процедуры не более руб.</w:t>
            </w:r>
          </w:p>
        </w:tc>
        <w:tc>
          <w:tcPr>
            <w:tcW w:w="2393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Затраты не более руб. </w:t>
            </w:r>
          </w:p>
        </w:tc>
      </w:tr>
      <w:tr w:rsidR="008866AA" w:rsidRPr="00FD492E" w:rsidTr="00D22FBF">
        <w:tc>
          <w:tcPr>
            <w:tcW w:w="2392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Техническое обслуживание кондиционера</w:t>
            </w:r>
          </w:p>
        </w:tc>
        <w:tc>
          <w:tcPr>
            <w:tcW w:w="2393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93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393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</w:tr>
      <w:tr w:rsidR="008866AA" w:rsidRPr="00FD492E" w:rsidTr="00D22FBF">
        <w:tc>
          <w:tcPr>
            <w:tcW w:w="2392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заправка</w:t>
            </w:r>
          </w:p>
        </w:tc>
        <w:tc>
          <w:tcPr>
            <w:tcW w:w="2393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93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393" w:type="dxa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tabs>
          <w:tab w:val="left" w:pos="810"/>
        </w:tabs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4.7 Нормативы на закупку услуг управляющей компании (благоустройство территории городского поселения)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66AA" w:rsidRPr="00FD492E" w:rsidTr="00D22FBF">
        <w:tc>
          <w:tcPr>
            <w:tcW w:w="4672" w:type="dxa"/>
          </w:tcPr>
          <w:p w:rsidR="008866AA" w:rsidRPr="00FD492E" w:rsidRDefault="008866AA" w:rsidP="00002AAE">
            <w:pPr>
              <w:widowControl w:val="0"/>
              <w:tabs>
                <w:tab w:val="left" w:pos="638"/>
              </w:tabs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Наименование вида работ по текущему содержанию объектов внешнего благоустройства</w:t>
            </w:r>
          </w:p>
        </w:tc>
        <w:tc>
          <w:tcPr>
            <w:tcW w:w="4673" w:type="dxa"/>
          </w:tcPr>
          <w:p w:rsidR="008866AA" w:rsidRPr="00FD492E" w:rsidRDefault="008866AA" w:rsidP="00002AAE">
            <w:pPr>
              <w:widowControl w:val="0"/>
              <w:tabs>
                <w:tab w:val="left" w:pos="638"/>
              </w:tabs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Предельная норма затрат в год руб.</w:t>
            </w:r>
          </w:p>
        </w:tc>
      </w:tr>
      <w:tr w:rsidR="008866AA" w:rsidRPr="00FD492E" w:rsidTr="00D22FBF">
        <w:tc>
          <w:tcPr>
            <w:tcW w:w="4672" w:type="dxa"/>
          </w:tcPr>
          <w:p w:rsidR="008866AA" w:rsidRPr="00FD492E" w:rsidRDefault="008866AA" w:rsidP="00002AAE">
            <w:pPr>
              <w:widowControl w:val="0"/>
              <w:tabs>
                <w:tab w:val="left" w:pos="638"/>
              </w:tabs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Содержание дорог</w:t>
            </w:r>
          </w:p>
        </w:tc>
        <w:tc>
          <w:tcPr>
            <w:tcW w:w="4673" w:type="dxa"/>
          </w:tcPr>
          <w:p w:rsidR="008866AA" w:rsidRPr="00FD492E" w:rsidRDefault="008866AA" w:rsidP="008866AA">
            <w:pPr>
              <w:widowControl w:val="0"/>
              <w:tabs>
                <w:tab w:val="left" w:pos="638"/>
              </w:tabs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9800000</w:t>
            </w:r>
          </w:p>
        </w:tc>
      </w:tr>
      <w:tr w:rsidR="008866AA" w:rsidRPr="00FD492E" w:rsidTr="00D22FBF">
        <w:tc>
          <w:tcPr>
            <w:tcW w:w="4672" w:type="dxa"/>
          </w:tcPr>
          <w:p w:rsidR="008866AA" w:rsidRPr="00FD492E" w:rsidRDefault="008866AA" w:rsidP="00002AAE">
            <w:pPr>
              <w:widowControl w:val="0"/>
              <w:tabs>
                <w:tab w:val="left" w:pos="638"/>
              </w:tabs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Уличное освещение</w:t>
            </w:r>
          </w:p>
        </w:tc>
        <w:tc>
          <w:tcPr>
            <w:tcW w:w="4673" w:type="dxa"/>
          </w:tcPr>
          <w:p w:rsidR="008866AA" w:rsidRPr="00FD492E" w:rsidRDefault="008866AA" w:rsidP="008866AA">
            <w:pPr>
              <w:widowControl w:val="0"/>
              <w:tabs>
                <w:tab w:val="left" w:pos="638"/>
              </w:tabs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1000000</w:t>
            </w:r>
          </w:p>
        </w:tc>
      </w:tr>
      <w:tr w:rsidR="008866AA" w:rsidRPr="00FD492E" w:rsidTr="00D22FBF">
        <w:tc>
          <w:tcPr>
            <w:tcW w:w="4672" w:type="dxa"/>
          </w:tcPr>
          <w:p w:rsidR="008866AA" w:rsidRPr="00FD492E" w:rsidRDefault="008866AA" w:rsidP="00002AAE">
            <w:pPr>
              <w:widowControl w:val="0"/>
              <w:tabs>
                <w:tab w:val="left" w:pos="638"/>
              </w:tabs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Содержание кладбищ и памятников</w:t>
            </w:r>
          </w:p>
        </w:tc>
        <w:tc>
          <w:tcPr>
            <w:tcW w:w="4673" w:type="dxa"/>
          </w:tcPr>
          <w:p w:rsidR="008866AA" w:rsidRPr="00FD492E" w:rsidRDefault="008866AA" w:rsidP="008866AA">
            <w:pPr>
              <w:widowControl w:val="0"/>
              <w:tabs>
                <w:tab w:val="left" w:pos="638"/>
              </w:tabs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3700000</w:t>
            </w:r>
          </w:p>
        </w:tc>
      </w:tr>
      <w:tr w:rsidR="008866AA" w:rsidRPr="00FD492E" w:rsidTr="00D22FBF">
        <w:tc>
          <w:tcPr>
            <w:tcW w:w="4672" w:type="dxa"/>
          </w:tcPr>
          <w:p w:rsidR="008866AA" w:rsidRPr="00FD492E" w:rsidRDefault="008866AA" w:rsidP="00002AAE">
            <w:pPr>
              <w:widowControl w:val="0"/>
              <w:tabs>
                <w:tab w:val="left" w:pos="638"/>
              </w:tabs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Озеленение</w:t>
            </w:r>
          </w:p>
        </w:tc>
        <w:tc>
          <w:tcPr>
            <w:tcW w:w="4673" w:type="dxa"/>
          </w:tcPr>
          <w:p w:rsidR="008866AA" w:rsidRPr="00FD492E" w:rsidRDefault="008866AA" w:rsidP="008866AA">
            <w:pPr>
              <w:widowControl w:val="0"/>
              <w:tabs>
                <w:tab w:val="left" w:pos="638"/>
              </w:tabs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6800000</w:t>
            </w:r>
          </w:p>
        </w:tc>
      </w:tr>
      <w:tr w:rsidR="008866AA" w:rsidRPr="00FD492E" w:rsidTr="00D22FBF">
        <w:tc>
          <w:tcPr>
            <w:tcW w:w="4672" w:type="dxa"/>
          </w:tcPr>
          <w:p w:rsidR="008866AA" w:rsidRPr="00FD492E" w:rsidRDefault="008866AA" w:rsidP="00002AAE">
            <w:pPr>
              <w:widowControl w:val="0"/>
              <w:tabs>
                <w:tab w:val="left" w:pos="638"/>
              </w:tabs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Прочее благоустройство</w:t>
            </w:r>
          </w:p>
        </w:tc>
        <w:tc>
          <w:tcPr>
            <w:tcW w:w="4673" w:type="dxa"/>
          </w:tcPr>
          <w:p w:rsidR="008866AA" w:rsidRPr="00FD492E" w:rsidRDefault="008866AA" w:rsidP="008866AA">
            <w:pPr>
              <w:widowControl w:val="0"/>
              <w:tabs>
                <w:tab w:val="left" w:pos="638"/>
              </w:tabs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9000000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002AAE">
      <w:pPr>
        <w:widowControl w:val="0"/>
        <w:autoSpaceDE w:val="0"/>
        <w:autoSpaceDN w:val="0"/>
        <w:ind w:firstLine="709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4.8 Нормативы обеспечения функций органов местного самоуправления Калачеевского муниципального района Воронежской области, применяемые при расчете нормативных затрат на приобретение служебного легкового автомобиля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821"/>
        <w:gridCol w:w="1866"/>
        <w:gridCol w:w="1840"/>
        <w:gridCol w:w="1702"/>
      </w:tblGrid>
      <w:tr w:rsidR="00002AAE" w:rsidRPr="00FD492E" w:rsidTr="00BC1CAC">
        <w:trPr>
          <w:trHeight w:val="60"/>
        </w:trPr>
        <w:tc>
          <w:tcPr>
            <w:tcW w:w="1292" w:type="pct"/>
            <w:vMerge w:val="restart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Уровень органа местного самоуправления Калачеевского муниципального района Воронежской области</w:t>
            </w:r>
          </w:p>
        </w:tc>
        <w:tc>
          <w:tcPr>
            <w:tcW w:w="1891" w:type="pct"/>
            <w:gridSpan w:val="2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Транспортное средство с персональным закреплением</w:t>
            </w:r>
          </w:p>
        </w:tc>
        <w:tc>
          <w:tcPr>
            <w:tcW w:w="1818" w:type="pct"/>
            <w:gridSpan w:val="2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002AAE" w:rsidRPr="00FD492E" w:rsidTr="00BC1CAC">
        <w:tc>
          <w:tcPr>
            <w:tcW w:w="1292" w:type="pct"/>
            <w:vMerge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4" w:type="pct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количество</w:t>
            </w:r>
          </w:p>
        </w:tc>
        <w:tc>
          <w:tcPr>
            <w:tcW w:w="957" w:type="pct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цена и мощность</w:t>
            </w:r>
          </w:p>
        </w:tc>
        <w:tc>
          <w:tcPr>
            <w:tcW w:w="944" w:type="pct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количество</w:t>
            </w:r>
          </w:p>
        </w:tc>
        <w:tc>
          <w:tcPr>
            <w:tcW w:w="874" w:type="pct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цена и мощность</w:t>
            </w:r>
          </w:p>
        </w:tc>
      </w:tr>
      <w:tr w:rsidR="00002AAE" w:rsidRPr="00FD492E" w:rsidTr="00BC1CAC">
        <w:tc>
          <w:tcPr>
            <w:tcW w:w="1292" w:type="pct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Администрация городского поселения город Калач Калачеевского муниципального района Воронежской области, МКУ РДК «Юбилейный»,</w:t>
            </w:r>
          </w:p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МКП</w:t>
            </w:r>
            <w:r w:rsidR="00002AAE" w:rsidRPr="00FD49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D492E">
              <w:rPr>
                <w:rFonts w:ascii="Times New Roman" w:hAnsi="Times New Roman"/>
                <w:sz w:val="21"/>
                <w:szCs w:val="21"/>
              </w:rPr>
              <w:t>«Благоустройство»,</w:t>
            </w:r>
          </w:p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МКУ «Управление городского хозяйства»</w:t>
            </w:r>
          </w:p>
        </w:tc>
        <w:tc>
          <w:tcPr>
            <w:tcW w:w="934" w:type="pct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не более 1 единицы в расчете на муниципального (гражданского) служащего, замещающего должность, относящуюся к высшей группе должностей муниципальной (гражданской) службы категории «руководители».</w:t>
            </w:r>
          </w:p>
        </w:tc>
        <w:tc>
          <w:tcPr>
            <w:tcW w:w="957" w:type="pct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не более 3,0 млн. рублей и не более 150 лошадиных сил включительно в расчете на муниципального (гражданского) служащего, замещающего должность, относящуюся к высшей группе должностей муниципальной (гражданской) службы категории «руководители».</w:t>
            </w:r>
          </w:p>
        </w:tc>
        <w:tc>
          <w:tcPr>
            <w:tcW w:w="944" w:type="pct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874" w:type="pct"/>
          </w:tcPr>
          <w:p w:rsidR="008866AA" w:rsidRPr="00FD492E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не более 2,5 млн. рублей и не более 150 лошадиных сил включительно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5.</w:t>
      </w:r>
      <w:r w:rsidR="00BC1CAC" w:rsidRPr="00FD492E">
        <w:rPr>
          <w:rFonts w:ascii="Times New Roman" w:hAnsi="Times New Roman"/>
          <w:sz w:val="21"/>
          <w:szCs w:val="21"/>
        </w:rPr>
        <w:t xml:space="preserve"> </w:t>
      </w:r>
      <w:r w:rsidRPr="00FD492E">
        <w:rPr>
          <w:rFonts w:ascii="Times New Roman" w:hAnsi="Times New Roman"/>
          <w:sz w:val="21"/>
          <w:szCs w:val="21"/>
        </w:rPr>
        <w:t>Нормативы на приобретение прочих работ и услуг,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не относящиеся к затратам на услуги связи, транспортные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услуги, оплату расходов по договорам об оказании услуг,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lastRenderedPageBreak/>
        <w:t>связанных с проездом и наймом жилого помещения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в связи с командированием работников, заключаемым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со сторонними организациями, а также к затратам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на коммунальные услуги, аренду помещений и оборудования,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содержание имущества в рамках прочих затрат и затратам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на приобретение прочих работ и услуг в рамках затрат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на информационно-коммуникационные технологии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5.1</w:t>
      </w:r>
      <w:r w:rsidR="00BC1CAC" w:rsidRPr="00FD492E">
        <w:rPr>
          <w:rFonts w:ascii="Times New Roman" w:hAnsi="Times New Roman"/>
          <w:sz w:val="21"/>
          <w:szCs w:val="21"/>
        </w:rPr>
        <w:t xml:space="preserve">. </w:t>
      </w:r>
      <w:r w:rsidRPr="00FD492E">
        <w:rPr>
          <w:rFonts w:ascii="Times New Roman" w:hAnsi="Times New Roman"/>
          <w:sz w:val="21"/>
          <w:szCs w:val="21"/>
        </w:rPr>
        <w:t>Нормативы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418"/>
        <w:gridCol w:w="2404"/>
        <w:gridCol w:w="2400"/>
        <w:gridCol w:w="2349"/>
      </w:tblGrid>
      <w:tr w:rsidR="008866AA" w:rsidRPr="00FD492E" w:rsidTr="00D22FBF">
        <w:trPr>
          <w:trHeight w:val="510"/>
        </w:trPr>
        <w:tc>
          <w:tcPr>
            <w:tcW w:w="2418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40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400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Стоимость в год не более руб.</w:t>
            </w:r>
          </w:p>
        </w:tc>
        <w:tc>
          <w:tcPr>
            <w:tcW w:w="2349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Затраты не более руб.</w:t>
            </w:r>
          </w:p>
        </w:tc>
      </w:tr>
      <w:tr w:rsidR="008866AA" w:rsidRPr="00FD492E" w:rsidTr="00D22FBF">
        <w:trPr>
          <w:trHeight w:val="255"/>
        </w:trPr>
        <w:tc>
          <w:tcPr>
            <w:tcW w:w="2418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Страховка машин</w:t>
            </w:r>
          </w:p>
        </w:tc>
        <w:tc>
          <w:tcPr>
            <w:tcW w:w="240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7100</w:t>
            </w:r>
          </w:p>
        </w:tc>
        <w:tc>
          <w:tcPr>
            <w:tcW w:w="234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14200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5.2 Нормативы на оплату труда независимых экспертов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6AA" w:rsidRPr="00FD492E" w:rsidTr="00D22FBF">
        <w:tc>
          <w:tcPr>
            <w:tcW w:w="4785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Предельная норма не более руб.</w:t>
            </w:r>
          </w:p>
        </w:tc>
      </w:tr>
      <w:tr w:rsidR="008866AA" w:rsidRPr="00FD492E" w:rsidTr="00D22FBF">
        <w:tc>
          <w:tcPr>
            <w:tcW w:w="4785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Услуги независимой экспертизы</w:t>
            </w:r>
          </w:p>
        </w:tc>
        <w:tc>
          <w:tcPr>
            <w:tcW w:w="4786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7. Нормативы на приобретение материальных запасов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 xml:space="preserve">7.3 Нормативы на приобретение канцелярских принадлежностей 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2582"/>
        <w:gridCol w:w="1629"/>
        <w:gridCol w:w="1843"/>
        <w:gridCol w:w="1670"/>
        <w:gridCol w:w="1739"/>
      </w:tblGrid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629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843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670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за ед.  (руб.)</w:t>
            </w:r>
          </w:p>
        </w:tc>
        <w:tc>
          <w:tcPr>
            <w:tcW w:w="1739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Затраты в год не более (руб.)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Автокарандаш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224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антистеплер</w:t>
            </w:r>
            <w:proofErr w:type="spellEnd"/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Бумага А4 500 листов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200000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Благодарность 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Блок для записи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Грамота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Дырокол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закладки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3200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карандаш простой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клей – карандаш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клей ПВА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калькулятор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корректирующая жидкость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календарь настольный перекидной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ластик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420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линейка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маркер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1050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набор зажимов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нож канцелярский 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подставка для календаря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папка на кнопке цветная непрозрачная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папка - регистратор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8000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папка - дело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папка с завязками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степлер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1050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скрепки 28мм.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скрепки 50 мм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322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скобы №10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680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скобы №24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стержень масляный 140 мм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стержень ушко 107 мм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стержень шариковый 152 мм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270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скоросшиватель </w:t>
            </w: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пластиковый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ручка гелевая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ручка масляная синяя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скотч 19*33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480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скотч 48*66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текстомаркер</w:t>
            </w:r>
            <w:proofErr w:type="spellEnd"/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2100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тетрадь 96 листов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210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тетрадь 48 листов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тетрадь 12 листов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точилка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фоторамка дерево 21*30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14000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Файл А4 гладкие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6600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Файл А4 прочные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</w:tr>
      <w:tr w:rsidR="008866AA" w:rsidRPr="00FD492E" w:rsidTr="00D22FBF">
        <w:tc>
          <w:tcPr>
            <w:tcW w:w="2582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62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70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39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270146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BC1CAC">
      <w:pPr>
        <w:widowControl w:val="0"/>
        <w:autoSpaceDE w:val="0"/>
        <w:autoSpaceDN w:val="0"/>
        <w:ind w:firstLine="709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Примечание: Количество и перечень канцелярских принадлежностей для нужд администрации городского поселения город Калач Калачеевского муниципального района Воронежской области может отличаться от приведенного в зависимости от решаемых им задач, однако закупка осуществляется в пределах лимитов бюджетных ассигнований.</w:t>
      </w:r>
    </w:p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7.4 Нормативы на приобретение хозяйственных товаров и принадлежностей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003"/>
        <w:gridCol w:w="1914"/>
        <w:gridCol w:w="1914"/>
        <w:gridCol w:w="1914"/>
        <w:gridCol w:w="1915"/>
      </w:tblGrid>
      <w:tr w:rsidR="008866AA" w:rsidRPr="00FD492E" w:rsidTr="00D22FBF">
        <w:tc>
          <w:tcPr>
            <w:tcW w:w="191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91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91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91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за ед. (руб.)</w:t>
            </w:r>
          </w:p>
        </w:tc>
        <w:tc>
          <w:tcPr>
            <w:tcW w:w="1915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Затраты в год не более (руб.)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сетевой фильтр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1400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лампа энергосберегающие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моющие порошки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средство для мытья стекол 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жидкое мыло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тряпка для пола 10*80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салфетки вискоза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средство для чистки туалета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750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отбеливатель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чистящее средство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губка для посуды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мешки для мусора 120л.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мешки для мусора 30 л.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перчатки резиновые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7570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BC1CAC">
      <w:pPr>
        <w:widowControl w:val="0"/>
        <w:autoSpaceDE w:val="0"/>
        <w:autoSpaceDN w:val="0"/>
        <w:ind w:firstLine="709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Примечание: Количество и перечень хозяйственных принадлежностей для нужд администрации городского поселения город Калач Калачеевского муниципального района Воронежской области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</w:p>
    <w:p w:rsidR="00BC1CAC" w:rsidRPr="00FD492E" w:rsidRDefault="00BC1CAC" w:rsidP="00BC1CAC">
      <w:pPr>
        <w:widowControl w:val="0"/>
        <w:autoSpaceDE w:val="0"/>
        <w:autoSpaceDN w:val="0"/>
        <w:ind w:firstLine="709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7.5 Нормативы на приобретение горюче-смазочных материалов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6AA" w:rsidRPr="00FD492E" w:rsidTr="00D22FBF">
        <w:tc>
          <w:tcPr>
            <w:tcW w:w="4785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Предельная стоимость не более руб.</w:t>
            </w:r>
          </w:p>
        </w:tc>
      </w:tr>
      <w:tr w:rsidR="008866AA" w:rsidRPr="00FD492E" w:rsidTr="00D22FBF">
        <w:tc>
          <w:tcPr>
            <w:tcW w:w="4785" w:type="dxa"/>
          </w:tcPr>
          <w:p w:rsidR="008866AA" w:rsidRPr="00FD492E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Бензин АИ-92</w:t>
            </w:r>
          </w:p>
        </w:tc>
        <w:tc>
          <w:tcPr>
            <w:tcW w:w="478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400000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tabs>
          <w:tab w:val="left" w:pos="1485"/>
        </w:tabs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7.6 Нормативы на приобретение запасных частей для транспортных средств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6AA" w:rsidRPr="00FD492E" w:rsidTr="00D22FBF">
        <w:tc>
          <w:tcPr>
            <w:tcW w:w="4785" w:type="dxa"/>
          </w:tcPr>
          <w:p w:rsidR="008866AA" w:rsidRPr="00FD492E" w:rsidRDefault="008866AA" w:rsidP="00BC1CAC">
            <w:pPr>
              <w:tabs>
                <w:tab w:val="left" w:pos="1485"/>
              </w:tabs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:rsidR="008866AA" w:rsidRPr="00FD492E" w:rsidRDefault="008866AA" w:rsidP="00BC1CAC">
            <w:pPr>
              <w:tabs>
                <w:tab w:val="left" w:pos="1485"/>
              </w:tabs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Предельная стоимость не более руб.</w:t>
            </w:r>
          </w:p>
        </w:tc>
      </w:tr>
      <w:tr w:rsidR="008866AA" w:rsidRPr="00FD492E" w:rsidTr="00D22FBF">
        <w:tc>
          <w:tcPr>
            <w:tcW w:w="4785" w:type="dxa"/>
          </w:tcPr>
          <w:p w:rsidR="008866AA" w:rsidRPr="00FD492E" w:rsidRDefault="008866AA" w:rsidP="00340AC0">
            <w:pPr>
              <w:tabs>
                <w:tab w:val="left" w:pos="1485"/>
              </w:tabs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4786" w:type="dxa"/>
          </w:tcPr>
          <w:p w:rsidR="008866AA" w:rsidRPr="00FD492E" w:rsidRDefault="008866AA" w:rsidP="008866AA">
            <w:pPr>
              <w:tabs>
                <w:tab w:val="left" w:pos="1485"/>
              </w:tabs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180000</w:t>
            </w:r>
          </w:p>
        </w:tc>
      </w:tr>
    </w:tbl>
    <w:p w:rsidR="008866AA" w:rsidRPr="00FD492E" w:rsidRDefault="008866AA" w:rsidP="008866AA">
      <w:pPr>
        <w:tabs>
          <w:tab w:val="left" w:pos="1485"/>
        </w:tabs>
        <w:rPr>
          <w:rFonts w:ascii="Times New Roman" w:hAnsi="Times New Roman"/>
          <w:sz w:val="21"/>
          <w:szCs w:val="21"/>
        </w:rPr>
      </w:pPr>
    </w:p>
    <w:p w:rsidR="00340AC0" w:rsidRPr="00FD492E" w:rsidRDefault="00340AC0">
      <w:pPr>
        <w:ind w:firstLine="0"/>
        <w:jc w:val="left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br w:type="page"/>
      </w:r>
    </w:p>
    <w:p w:rsidR="008866AA" w:rsidRPr="00FD492E" w:rsidRDefault="008866AA" w:rsidP="008866AA">
      <w:pPr>
        <w:pStyle w:val="ConsPlusNormal0"/>
        <w:tabs>
          <w:tab w:val="left" w:pos="2505"/>
        </w:tabs>
        <w:jc w:val="right"/>
        <w:rPr>
          <w:rFonts w:ascii="Times New Roman" w:hAnsi="Times New Roman" w:cs="Times New Roman"/>
          <w:sz w:val="21"/>
          <w:szCs w:val="21"/>
        </w:rPr>
      </w:pPr>
      <w:r w:rsidRPr="00FD492E">
        <w:rPr>
          <w:rFonts w:ascii="Times New Roman" w:hAnsi="Times New Roman" w:cs="Times New Roman"/>
          <w:sz w:val="21"/>
          <w:szCs w:val="21"/>
        </w:rPr>
        <w:lastRenderedPageBreak/>
        <w:t>Приложение №2</w:t>
      </w:r>
    </w:p>
    <w:p w:rsidR="00340AC0" w:rsidRPr="00FD492E" w:rsidRDefault="00340AC0" w:rsidP="008866AA">
      <w:pPr>
        <w:pStyle w:val="ConsPlusNormal0"/>
        <w:tabs>
          <w:tab w:val="left" w:pos="2505"/>
        </w:tabs>
        <w:jc w:val="right"/>
        <w:rPr>
          <w:rFonts w:ascii="Times New Roman" w:hAnsi="Times New Roman" w:cs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1. Информационно-коммуникационные технологии</w:t>
      </w:r>
    </w:p>
    <w:p w:rsidR="008866AA" w:rsidRPr="00FD492E" w:rsidRDefault="008866AA" w:rsidP="008866AA">
      <w:pPr>
        <w:tabs>
          <w:tab w:val="left" w:pos="3120"/>
        </w:tabs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Содержание имущества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 xml:space="preserve">2.1 Норматив на техническое обслуживание и </w:t>
      </w:r>
      <w:proofErr w:type="spellStart"/>
      <w:r w:rsidRPr="00FD492E">
        <w:rPr>
          <w:rFonts w:ascii="Times New Roman" w:hAnsi="Times New Roman"/>
          <w:sz w:val="21"/>
          <w:szCs w:val="21"/>
        </w:rPr>
        <w:t>регламентно</w:t>
      </w:r>
      <w:proofErr w:type="spellEnd"/>
      <w:r w:rsidRPr="00FD492E">
        <w:rPr>
          <w:rFonts w:ascii="Times New Roman" w:hAnsi="Times New Roman"/>
          <w:sz w:val="21"/>
          <w:szCs w:val="21"/>
        </w:rPr>
        <w:t xml:space="preserve"> – профилактический ремонт принтеров, многофункциональных устройств и копировальных аппаратов (оргтехники)</w:t>
      </w:r>
    </w:p>
    <w:p w:rsidR="00340AC0" w:rsidRPr="00FD492E" w:rsidRDefault="00340AC0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340AC0">
      <w:pPr>
        <w:widowControl w:val="0"/>
        <w:autoSpaceDE w:val="0"/>
        <w:autoSpaceDN w:val="0"/>
        <w:ind w:firstLine="709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Примечание: Количество расходных материалов, запасных частей может отличаться от приведенного в зависимости от решаемых задач. При этом,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КУ «Управление городского хозяйства».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2291"/>
        <w:gridCol w:w="3005"/>
        <w:gridCol w:w="2467"/>
        <w:gridCol w:w="1843"/>
      </w:tblGrid>
      <w:tr w:rsidR="008866AA" w:rsidRPr="00FD492E" w:rsidTr="00340AC0">
        <w:tc>
          <w:tcPr>
            <w:tcW w:w="2291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3005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2467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Цена технического обслуживания и </w:t>
            </w: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регламентно</w:t>
            </w:r>
            <w:proofErr w:type="spellEnd"/>
            <w:r w:rsidR="00340AC0"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профилактического ремонта принтеров, многофункциональных устройств и копировальных аппаратов (оргтехники)</w:t>
            </w:r>
          </w:p>
        </w:tc>
        <w:tc>
          <w:tcPr>
            <w:tcW w:w="1843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Затраты не более</w:t>
            </w:r>
          </w:p>
        </w:tc>
      </w:tr>
      <w:tr w:rsidR="008866AA" w:rsidRPr="00FD492E" w:rsidTr="00340AC0">
        <w:tc>
          <w:tcPr>
            <w:tcW w:w="2291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Ремонт копира, принтера</w:t>
            </w:r>
          </w:p>
        </w:tc>
        <w:tc>
          <w:tcPr>
            <w:tcW w:w="300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6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28000</w:t>
            </w:r>
          </w:p>
        </w:tc>
      </w:tr>
      <w:tr w:rsidR="008866AA" w:rsidRPr="00FD492E" w:rsidTr="00340AC0">
        <w:tc>
          <w:tcPr>
            <w:tcW w:w="2291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Заправка картриджа</w:t>
            </w:r>
          </w:p>
        </w:tc>
        <w:tc>
          <w:tcPr>
            <w:tcW w:w="300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6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16800</w:t>
            </w:r>
          </w:p>
        </w:tc>
      </w:tr>
      <w:tr w:rsidR="008866AA" w:rsidRPr="00FD492E" w:rsidTr="00340AC0">
        <w:tc>
          <w:tcPr>
            <w:tcW w:w="2291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00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6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44800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3.Нормативы на приобретение прочих работ и услуг, не относящиеся к затратам на услуги связи, аренду и содержание имущества</w:t>
      </w:r>
    </w:p>
    <w:p w:rsidR="00340AC0" w:rsidRPr="00FD492E" w:rsidRDefault="00340AC0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3.1 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обеспечения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340AC0">
      <w:pPr>
        <w:ind w:firstLine="709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ПО, может отличаться от приведенного в зависимости от решаемых задач. 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обязательств.</w:t>
      </w:r>
    </w:p>
    <w:p w:rsidR="00340AC0" w:rsidRPr="00FD492E" w:rsidRDefault="00340AC0" w:rsidP="00340AC0">
      <w:pPr>
        <w:ind w:firstLine="709"/>
        <w:rPr>
          <w:rFonts w:ascii="Times New Roman" w:hAnsi="Times New Roman"/>
          <w:sz w:val="21"/>
          <w:szCs w:val="21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705"/>
        <w:gridCol w:w="2398"/>
      </w:tblGrid>
      <w:tr w:rsidR="008866AA" w:rsidRPr="00FD492E" w:rsidTr="00340AC0">
        <w:tc>
          <w:tcPr>
            <w:tcW w:w="2093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Услуги по сопровождению программного обеспечения</w:t>
            </w:r>
          </w:p>
        </w:tc>
        <w:tc>
          <w:tcPr>
            <w:tcW w:w="2268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705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годового сопровождения (</w:t>
            </w: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98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Всего затрат, не более (</w:t>
            </w: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8866AA" w:rsidRPr="00FD492E" w:rsidTr="00340AC0">
        <w:tc>
          <w:tcPr>
            <w:tcW w:w="2093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СбИС</w:t>
            </w:r>
            <w:proofErr w:type="spellEnd"/>
          </w:p>
        </w:tc>
        <w:tc>
          <w:tcPr>
            <w:tcW w:w="2268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0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398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10000</w:t>
            </w:r>
          </w:p>
        </w:tc>
      </w:tr>
      <w:tr w:rsidR="008866AA" w:rsidRPr="00FD492E" w:rsidTr="00340AC0">
        <w:tc>
          <w:tcPr>
            <w:tcW w:w="20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98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10000</w:t>
            </w:r>
          </w:p>
        </w:tc>
      </w:tr>
    </w:tbl>
    <w:p w:rsidR="008866AA" w:rsidRPr="00FD492E" w:rsidRDefault="008866AA" w:rsidP="008866AA">
      <w:pPr>
        <w:tabs>
          <w:tab w:val="left" w:pos="2581"/>
        </w:tabs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3.2 Нормативы на оплату услуг по сопровождению справочно-правовых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685"/>
        <w:gridCol w:w="2418"/>
      </w:tblGrid>
      <w:tr w:rsidR="008866AA" w:rsidRPr="00FD492E" w:rsidTr="00340AC0">
        <w:tc>
          <w:tcPr>
            <w:tcW w:w="2093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Услуги по сопровождению справочно- правовых материалов</w:t>
            </w:r>
          </w:p>
        </w:tc>
        <w:tc>
          <w:tcPr>
            <w:tcW w:w="2268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Стоимость в мес. (</w:t>
            </w: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85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месяцев</w:t>
            </w:r>
          </w:p>
        </w:tc>
        <w:tc>
          <w:tcPr>
            <w:tcW w:w="2418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Всего затрат, не более (</w:t>
            </w: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8866AA" w:rsidRPr="00FD492E" w:rsidTr="00340AC0">
        <w:tc>
          <w:tcPr>
            <w:tcW w:w="2093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Система «Гарант»</w:t>
            </w:r>
          </w:p>
        </w:tc>
        <w:tc>
          <w:tcPr>
            <w:tcW w:w="2268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68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18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120000</w:t>
            </w:r>
          </w:p>
        </w:tc>
      </w:tr>
    </w:tbl>
    <w:p w:rsidR="00340AC0" w:rsidRPr="00FD492E" w:rsidRDefault="00340AC0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3.3 Нормативы на приобретение простых (неисключительных) лицензий на использование программного обеспечения по защите информации</w:t>
      </w:r>
    </w:p>
    <w:p w:rsidR="00340AC0" w:rsidRPr="00FD492E" w:rsidRDefault="00340AC0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9714" w:type="dxa"/>
        <w:tblLook w:val="04A0" w:firstRow="1" w:lastRow="0" w:firstColumn="1" w:lastColumn="0" w:noHBand="0" w:noVBand="1"/>
      </w:tblPr>
      <w:tblGrid>
        <w:gridCol w:w="2802"/>
        <w:gridCol w:w="2126"/>
        <w:gridCol w:w="2393"/>
        <w:gridCol w:w="2393"/>
      </w:tblGrid>
      <w:tr w:rsidR="008866AA" w:rsidRPr="00FD492E" w:rsidTr="00D22FBF">
        <w:tc>
          <w:tcPr>
            <w:tcW w:w="2802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 средства защиты информации</w:t>
            </w:r>
          </w:p>
        </w:tc>
        <w:tc>
          <w:tcPr>
            <w:tcW w:w="2126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объектов защиты</w:t>
            </w:r>
          </w:p>
        </w:tc>
        <w:tc>
          <w:tcPr>
            <w:tcW w:w="2393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Предельная цена приобретения 1 ед., руб./срок действия</w:t>
            </w:r>
          </w:p>
        </w:tc>
        <w:tc>
          <w:tcPr>
            <w:tcW w:w="2393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Предельная стоимость сопровождения (услуг) 1 ед., руб./год</w:t>
            </w:r>
          </w:p>
        </w:tc>
      </w:tr>
      <w:tr w:rsidR="008866AA" w:rsidRPr="00FD492E" w:rsidTr="00D22FBF">
        <w:tc>
          <w:tcPr>
            <w:tcW w:w="2802" w:type="dxa"/>
          </w:tcPr>
          <w:p w:rsidR="008866AA" w:rsidRPr="00FD492E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Средство антивирусной </w:t>
            </w: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защиты для ПК</w:t>
            </w:r>
          </w:p>
        </w:tc>
        <w:tc>
          <w:tcPr>
            <w:tcW w:w="2126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1 лицензия/ПК</w:t>
            </w:r>
          </w:p>
        </w:tc>
        <w:tc>
          <w:tcPr>
            <w:tcW w:w="2393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3000руб/</w:t>
            </w: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пк</w:t>
            </w:r>
            <w:proofErr w:type="spellEnd"/>
          </w:p>
        </w:tc>
        <w:tc>
          <w:tcPr>
            <w:tcW w:w="2393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1000руб/</w:t>
            </w: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пк</w:t>
            </w:r>
            <w:proofErr w:type="spellEnd"/>
          </w:p>
        </w:tc>
      </w:tr>
    </w:tbl>
    <w:p w:rsidR="008866AA" w:rsidRPr="00FD492E" w:rsidRDefault="008866AA" w:rsidP="008866AA">
      <w:pPr>
        <w:tabs>
          <w:tab w:val="left" w:pos="2133"/>
        </w:tabs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4. Нормативы на приобретение основных средств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4.1 Норматив на приобретение рабочих станций</w:t>
      </w:r>
    </w:p>
    <w:p w:rsidR="00BF1E9A" w:rsidRPr="00FD492E" w:rsidRDefault="00BF1E9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9853" w:type="dxa"/>
        <w:tblLook w:val="04A0" w:firstRow="1" w:lastRow="0" w:firstColumn="1" w:lastColumn="0" w:noHBand="0" w:noVBand="1"/>
      </w:tblPr>
      <w:tblGrid>
        <w:gridCol w:w="2751"/>
        <w:gridCol w:w="2733"/>
        <w:gridCol w:w="2652"/>
        <w:gridCol w:w="1717"/>
      </w:tblGrid>
      <w:tr w:rsidR="008866AA" w:rsidRPr="00FD492E" w:rsidTr="00D22FBF">
        <w:trPr>
          <w:trHeight w:val="1864"/>
        </w:trPr>
        <w:tc>
          <w:tcPr>
            <w:tcW w:w="2751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 рабочих станций</w:t>
            </w:r>
          </w:p>
        </w:tc>
        <w:tc>
          <w:tcPr>
            <w:tcW w:w="2733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Планируемое к приобретению количество рабочих станций</w:t>
            </w:r>
          </w:p>
        </w:tc>
        <w:tc>
          <w:tcPr>
            <w:tcW w:w="2652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приобретения рабочей станции (не более руб.)</w:t>
            </w:r>
          </w:p>
        </w:tc>
        <w:tc>
          <w:tcPr>
            <w:tcW w:w="1717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Всего затрат не более (руб.)</w:t>
            </w:r>
          </w:p>
        </w:tc>
      </w:tr>
      <w:tr w:rsidR="008866AA" w:rsidRPr="00FD492E" w:rsidTr="00D22FBF">
        <w:trPr>
          <w:trHeight w:val="626"/>
        </w:trPr>
        <w:tc>
          <w:tcPr>
            <w:tcW w:w="2751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Персональный компьютер</w:t>
            </w:r>
          </w:p>
        </w:tc>
        <w:tc>
          <w:tcPr>
            <w:tcW w:w="2733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52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45000</w:t>
            </w:r>
          </w:p>
        </w:tc>
        <w:tc>
          <w:tcPr>
            <w:tcW w:w="1717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135000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BF1E9A">
      <w:pPr>
        <w:widowControl w:val="0"/>
        <w:autoSpaceDE w:val="0"/>
        <w:autoSpaceDN w:val="0"/>
        <w:ind w:firstLine="709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Периодичность приобретения средств определяется сроком полезного использования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4.2 Норматив на приобретение принтеров, многофункциональных устройств и копировальных аппаратов (оргтехники)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 принтеров, МФУ, копировальных аппаратов</w:t>
            </w:r>
          </w:p>
        </w:tc>
        <w:tc>
          <w:tcPr>
            <w:tcW w:w="2393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Планируемое к приобретению количество принтеров, МФУ, копировальных аппаратов</w:t>
            </w:r>
          </w:p>
        </w:tc>
        <w:tc>
          <w:tcPr>
            <w:tcW w:w="2393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1 принтера, МФУ и копировального аппарата (оргтехники) (не более руб.)</w:t>
            </w:r>
          </w:p>
        </w:tc>
        <w:tc>
          <w:tcPr>
            <w:tcW w:w="2393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Всего затрат не более руб.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Принтер МФУ</w:t>
            </w:r>
          </w:p>
        </w:tc>
        <w:tc>
          <w:tcPr>
            <w:tcW w:w="2393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93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2393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240000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Периодичность приобретения средств определяется сроком полезного использования</w:t>
      </w:r>
    </w:p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5. Нормативы на приобретение материальных запасов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5.1 Норматив на приобретение мониторов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Планируемое к приобретению количество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1 монитора (не более руб.)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Всего затрат не более руб.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монитор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5.2 Нормативы на приобретение системных блоков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Планируемое к приобретению количество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1 системного блока (не более руб.)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Всего затрат не более руб.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Системный блок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80000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5.3 Нормативы на приобретение других запасных частей для вычислительной техники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Планируемое к приобретению количество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1 запасную часть (не более руб.)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Всего затрат не более руб.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мышь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Модуль памяти </w:t>
            </w:r>
            <w:r w:rsidRPr="00FD492E"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  <w:t>RAM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8000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Клавиатура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4500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5.4 Нормативы на приобретение магнитных и оптических носителей информации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Планируемое к приобретению количество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1 единицы (не более руб.)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Всего затрат не более руб.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Флэш карта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3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Периодичность приобретения средств определяется сроком полезного использования.</w:t>
      </w:r>
    </w:p>
    <w:p w:rsidR="008F1F6F" w:rsidRPr="00FD492E" w:rsidRDefault="008F1F6F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5.5. Нормативы на приобретение расходных материалов для принтеров, МФК и копировальных аппаратов (оргтехника)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Планируемое к приобретению количество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1 запасной части (не более руб.)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Всего затрат не более руб.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Магнитный вал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5600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фотобарабан</w:t>
            </w:r>
            <w:proofErr w:type="spellEnd"/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2900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чип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</w:tr>
      <w:tr w:rsidR="008866AA" w:rsidRPr="00FD492E" w:rsidTr="00D22FBF">
        <w:trPr>
          <w:jc w:val="center"/>
        </w:trPr>
        <w:tc>
          <w:tcPr>
            <w:tcW w:w="2392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картридж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3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F1F6F">
      <w:pPr>
        <w:widowControl w:val="0"/>
        <w:autoSpaceDE w:val="0"/>
        <w:autoSpaceDN w:val="0"/>
        <w:ind w:firstLine="709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Примечание: Количество расходных материалов, запасных частей может отличаться от приведенного в зависимости от типа оборудования. При этом,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обязательств.</w:t>
      </w:r>
    </w:p>
    <w:p w:rsidR="008866AA" w:rsidRPr="00FD492E" w:rsidRDefault="008866AA" w:rsidP="008F1F6F">
      <w:pPr>
        <w:widowControl w:val="0"/>
        <w:autoSpaceDE w:val="0"/>
        <w:autoSpaceDN w:val="0"/>
        <w:ind w:firstLine="709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7.2 Нормативы на приобретение бланочной продукции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8866AA" w:rsidRPr="00FD492E" w:rsidTr="00D22FBF">
        <w:trPr>
          <w:trHeight w:val="300"/>
        </w:trPr>
        <w:tc>
          <w:tcPr>
            <w:tcW w:w="2325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2325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Ед.</w:t>
            </w:r>
            <w:r w:rsidR="008F1F6F" w:rsidRPr="00FD49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D492E">
              <w:rPr>
                <w:rFonts w:ascii="Times New Roman" w:hAnsi="Times New Roman"/>
                <w:sz w:val="21"/>
                <w:szCs w:val="21"/>
              </w:rPr>
              <w:t>изм</w:t>
            </w:r>
          </w:p>
        </w:tc>
        <w:tc>
          <w:tcPr>
            <w:tcW w:w="2325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Количество, шт.</w:t>
            </w:r>
          </w:p>
        </w:tc>
        <w:tc>
          <w:tcPr>
            <w:tcW w:w="2325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Предельная стоимость ед. товара не более руб.</w:t>
            </w:r>
          </w:p>
        </w:tc>
      </w:tr>
      <w:tr w:rsidR="008866AA" w:rsidRPr="00FD492E" w:rsidTr="00D22FBF">
        <w:trPr>
          <w:trHeight w:val="300"/>
        </w:trPr>
        <w:tc>
          <w:tcPr>
            <w:tcW w:w="2325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 xml:space="preserve">Журналы </w:t>
            </w:r>
            <w:proofErr w:type="spellStart"/>
            <w:r w:rsidRPr="00FD492E">
              <w:rPr>
                <w:rFonts w:ascii="Times New Roman" w:hAnsi="Times New Roman"/>
                <w:sz w:val="21"/>
                <w:szCs w:val="21"/>
              </w:rPr>
              <w:t>вх</w:t>
            </w:r>
            <w:proofErr w:type="spellEnd"/>
            <w:r w:rsidR="008F1F6F" w:rsidRPr="00FD492E">
              <w:rPr>
                <w:rFonts w:ascii="Times New Roman" w:hAnsi="Times New Roman"/>
                <w:sz w:val="21"/>
                <w:szCs w:val="21"/>
              </w:rPr>
              <w:t>.</w:t>
            </w:r>
            <w:r w:rsidRPr="00FD492E">
              <w:rPr>
                <w:rFonts w:ascii="Times New Roman" w:hAnsi="Times New Roman"/>
                <w:sz w:val="21"/>
                <w:szCs w:val="21"/>
              </w:rPr>
              <w:t>/исх.</w:t>
            </w:r>
          </w:p>
        </w:tc>
        <w:tc>
          <w:tcPr>
            <w:tcW w:w="2325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шт.</w:t>
            </w:r>
          </w:p>
        </w:tc>
        <w:tc>
          <w:tcPr>
            <w:tcW w:w="23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325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F1F6F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 xml:space="preserve">7.3 Нормативы на приобретение канцелярских принадлежностей 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2556"/>
        <w:gridCol w:w="1556"/>
        <w:gridCol w:w="1825"/>
        <w:gridCol w:w="1607"/>
        <w:gridCol w:w="1693"/>
      </w:tblGrid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825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607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за ед.  (руб.)</w:t>
            </w:r>
          </w:p>
        </w:tc>
        <w:tc>
          <w:tcPr>
            <w:tcW w:w="1693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Затраты в год не более (руб.)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Автокарандаш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антистеплер</w:t>
            </w:r>
            <w:proofErr w:type="spellEnd"/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Бумага А4 500 листов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100000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Дырокол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закладки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карандаш простой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клей – карандаш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клей ПВА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калькулятор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корректирующая жидкость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ластик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линейка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маркер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набор зажимов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нож канцелярский 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папка на кнопке цветная непрозрачная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140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папка - регистратор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папка - дело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папка с завязками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1500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степлер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скрепки 28мм.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скрепки 50 мм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115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скобы №10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скобы №24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стержень шариковый 152 мм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скоросшиватель пластиковый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ручка гелевая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ручка синяя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скотч 19*33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скотч 48*66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8866AA" w:rsidRPr="00FD492E" w:rsidTr="00D22FBF">
        <w:trPr>
          <w:trHeight w:val="248"/>
        </w:trPr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текстомаркер</w:t>
            </w:r>
            <w:proofErr w:type="spellEnd"/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тетрадь 96 листов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тетрадь 48 листов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тетрадь 12 листов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точилка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Файл А4 гладкие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2100</w:t>
            </w:r>
          </w:p>
        </w:tc>
      </w:tr>
      <w:tr w:rsidR="008866AA" w:rsidRPr="00FD492E" w:rsidTr="00D22FBF">
        <w:tc>
          <w:tcPr>
            <w:tcW w:w="2556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5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3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116816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F1F6F">
      <w:pPr>
        <w:widowControl w:val="0"/>
        <w:autoSpaceDE w:val="0"/>
        <w:autoSpaceDN w:val="0"/>
        <w:ind w:firstLine="709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Примечание: Количество и перечень канцелярских принадлежностей для нужд КУ «Управление городского хозяйства» может отличаться от приведенного в зависимости от решаемых задач, однако закупка осуществляется в пределах лимитов бюджетных ассигнований.</w:t>
      </w:r>
    </w:p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7.4 Нормативы на приобретение хозяйственных товаров и принадлежностей</w:t>
      </w:r>
    </w:p>
    <w:p w:rsidR="008F1F6F" w:rsidRPr="00FD492E" w:rsidRDefault="008F1F6F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003"/>
        <w:gridCol w:w="1914"/>
        <w:gridCol w:w="1914"/>
        <w:gridCol w:w="1914"/>
        <w:gridCol w:w="1915"/>
      </w:tblGrid>
      <w:tr w:rsidR="008866AA" w:rsidRPr="00FD492E" w:rsidTr="00D22FBF">
        <w:tc>
          <w:tcPr>
            <w:tcW w:w="1914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914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914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914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Цена за ед.  (руб.)</w:t>
            </w:r>
          </w:p>
        </w:tc>
        <w:tc>
          <w:tcPr>
            <w:tcW w:w="1915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Затраты в год не более (руб.)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сетевой фильтр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лампа энергосберегающие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моющие порошки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средство для мытья стекол 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жидкое мыло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560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тряпка для пола 10*80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135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салфетки вискоза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средство для чистки туалета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195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отбеливатель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чистящее средство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036CF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губка для посуды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036CF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мешки для мусора 120л.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036CF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мешки для мусора 30 л.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036CF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перчатки резиновые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уп</w:t>
            </w:r>
            <w:proofErr w:type="spellEnd"/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</w:tr>
      <w:tr w:rsidR="008866AA" w:rsidRPr="00FD492E" w:rsidTr="00D22FBF">
        <w:tc>
          <w:tcPr>
            <w:tcW w:w="1914" w:type="dxa"/>
          </w:tcPr>
          <w:p w:rsidR="008866AA" w:rsidRPr="00FD492E" w:rsidRDefault="008866AA" w:rsidP="00036CF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4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6935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036CF5">
      <w:pPr>
        <w:widowControl w:val="0"/>
        <w:autoSpaceDE w:val="0"/>
        <w:autoSpaceDN w:val="0"/>
        <w:ind w:firstLine="709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Примечание: Количество и перечень хозяйственных принадлежностей для нужд КУ «Управление городского хозяйства» может отличаться от приведенного в зависимости от решаемых им задач, однако закупка осуществляется в пределах доведенных лимитов бюджетных ассигнований.</w:t>
      </w:r>
    </w:p>
    <w:p w:rsidR="008866AA" w:rsidRPr="00FD492E" w:rsidRDefault="008866AA" w:rsidP="008866AA">
      <w:pPr>
        <w:tabs>
          <w:tab w:val="left" w:pos="2581"/>
        </w:tabs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7.5 Нормативы на приобретение горюче-смазочных материалов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6AA" w:rsidRPr="00FD492E" w:rsidTr="00D22FBF">
        <w:tc>
          <w:tcPr>
            <w:tcW w:w="4785" w:type="dxa"/>
          </w:tcPr>
          <w:p w:rsidR="008866AA" w:rsidRPr="00FD492E" w:rsidRDefault="008866AA" w:rsidP="00036CF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:rsidR="008866AA" w:rsidRPr="00FD492E" w:rsidRDefault="008866AA" w:rsidP="00036CF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Предельная стоимость не более руб.</w:t>
            </w:r>
          </w:p>
        </w:tc>
      </w:tr>
      <w:tr w:rsidR="008866AA" w:rsidRPr="00FD492E" w:rsidTr="00D22FBF">
        <w:tc>
          <w:tcPr>
            <w:tcW w:w="4785" w:type="dxa"/>
          </w:tcPr>
          <w:p w:rsidR="008866AA" w:rsidRPr="00FD492E" w:rsidRDefault="008866AA" w:rsidP="00036CF5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Бензин АИ-92</w:t>
            </w:r>
          </w:p>
        </w:tc>
        <w:tc>
          <w:tcPr>
            <w:tcW w:w="4786" w:type="dxa"/>
          </w:tcPr>
          <w:p w:rsidR="008866AA" w:rsidRPr="00FD492E" w:rsidRDefault="008866AA" w:rsidP="008866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D492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60000</w:t>
            </w:r>
          </w:p>
        </w:tc>
      </w:tr>
    </w:tbl>
    <w:p w:rsidR="008866AA" w:rsidRPr="00FD492E" w:rsidRDefault="008866AA" w:rsidP="008866AA">
      <w:pPr>
        <w:widowControl w:val="0"/>
        <w:autoSpaceDE w:val="0"/>
        <w:autoSpaceDN w:val="0"/>
        <w:rPr>
          <w:rFonts w:ascii="Times New Roman" w:hAnsi="Times New Roman"/>
          <w:sz w:val="21"/>
          <w:szCs w:val="21"/>
        </w:rPr>
      </w:pP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7.8 Затраты на приобретение основных средств, не отнесенные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к затратам на приобретение основных средств в рамках затрат</w:t>
      </w:r>
    </w:p>
    <w:p w:rsidR="008866AA" w:rsidRPr="00FD492E" w:rsidRDefault="008866AA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  <w:r w:rsidRPr="00FD492E">
        <w:rPr>
          <w:rFonts w:ascii="Times New Roman" w:hAnsi="Times New Roman"/>
          <w:sz w:val="21"/>
          <w:szCs w:val="21"/>
        </w:rPr>
        <w:t>на информационно-коммуникационные технологии</w:t>
      </w:r>
      <w:r w:rsidRPr="00FD492E">
        <w:rPr>
          <w:rFonts w:ascii="Times New Roman" w:hAnsi="Times New Roman"/>
          <w:sz w:val="21"/>
          <w:szCs w:val="21"/>
        </w:rPr>
        <w:tab/>
      </w:r>
    </w:p>
    <w:p w:rsidR="00036CF5" w:rsidRPr="00FD492E" w:rsidRDefault="00036CF5" w:rsidP="008866AA">
      <w:pPr>
        <w:widowControl w:val="0"/>
        <w:autoSpaceDE w:val="0"/>
        <w:autoSpaceDN w:val="0"/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36"/>
        <w:gridCol w:w="2491"/>
        <w:gridCol w:w="2308"/>
        <w:gridCol w:w="1910"/>
      </w:tblGrid>
      <w:tr w:rsidR="008866AA" w:rsidRPr="00FD492E" w:rsidTr="00D22FBF">
        <w:tc>
          <w:tcPr>
            <w:tcW w:w="2636" w:type="dxa"/>
          </w:tcPr>
          <w:p w:rsidR="008866AA" w:rsidRPr="00FD492E" w:rsidRDefault="008866AA" w:rsidP="00036CF5">
            <w:pPr>
              <w:tabs>
                <w:tab w:val="left" w:pos="2460"/>
              </w:tabs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2491" w:type="dxa"/>
          </w:tcPr>
          <w:p w:rsidR="008866AA" w:rsidRPr="00FD492E" w:rsidRDefault="008866AA" w:rsidP="00036CF5">
            <w:pPr>
              <w:tabs>
                <w:tab w:val="left" w:pos="2460"/>
              </w:tabs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Количество</w:t>
            </w:r>
          </w:p>
        </w:tc>
        <w:tc>
          <w:tcPr>
            <w:tcW w:w="2308" w:type="dxa"/>
          </w:tcPr>
          <w:p w:rsidR="008866AA" w:rsidRPr="00FD492E" w:rsidRDefault="008866AA" w:rsidP="00036CF5">
            <w:pPr>
              <w:tabs>
                <w:tab w:val="left" w:pos="2460"/>
              </w:tabs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Стоимость 1-й единицы не более руб.</w:t>
            </w:r>
          </w:p>
        </w:tc>
        <w:tc>
          <w:tcPr>
            <w:tcW w:w="1910" w:type="dxa"/>
          </w:tcPr>
          <w:p w:rsidR="008866AA" w:rsidRPr="00FD492E" w:rsidRDefault="008866AA" w:rsidP="00036CF5">
            <w:pPr>
              <w:tabs>
                <w:tab w:val="left" w:pos="2460"/>
              </w:tabs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Затраты не более руб.</w:t>
            </w:r>
          </w:p>
        </w:tc>
      </w:tr>
      <w:tr w:rsidR="008866AA" w:rsidRPr="00FD492E" w:rsidTr="00D22FBF">
        <w:tc>
          <w:tcPr>
            <w:tcW w:w="2636" w:type="dxa"/>
          </w:tcPr>
          <w:p w:rsidR="008866AA" w:rsidRPr="00FD492E" w:rsidRDefault="008866AA" w:rsidP="00036CF5">
            <w:pPr>
              <w:tabs>
                <w:tab w:val="left" w:pos="2460"/>
              </w:tabs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Стулья</w:t>
            </w:r>
          </w:p>
        </w:tc>
        <w:tc>
          <w:tcPr>
            <w:tcW w:w="2491" w:type="dxa"/>
          </w:tcPr>
          <w:p w:rsidR="008866AA" w:rsidRPr="00FD492E" w:rsidRDefault="008866AA" w:rsidP="008866AA">
            <w:pPr>
              <w:tabs>
                <w:tab w:val="left" w:pos="2460"/>
              </w:tabs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308" w:type="dxa"/>
          </w:tcPr>
          <w:p w:rsidR="008866AA" w:rsidRPr="00FD492E" w:rsidRDefault="008866AA" w:rsidP="008866AA">
            <w:pPr>
              <w:tabs>
                <w:tab w:val="left" w:pos="2460"/>
              </w:tabs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4000</w:t>
            </w:r>
          </w:p>
        </w:tc>
        <w:tc>
          <w:tcPr>
            <w:tcW w:w="1910" w:type="dxa"/>
          </w:tcPr>
          <w:p w:rsidR="008866AA" w:rsidRPr="00FD492E" w:rsidRDefault="008866AA" w:rsidP="008866AA">
            <w:pPr>
              <w:tabs>
                <w:tab w:val="left" w:pos="2460"/>
              </w:tabs>
              <w:rPr>
                <w:rFonts w:ascii="Times New Roman" w:hAnsi="Times New Roman"/>
                <w:sz w:val="21"/>
                <w:szCs w:val="21"/>
              </w:rPr>
            </w:pPr>
            <w:r w:rsidRPr="00FD492E">
              <w:rPr>
                <w:rFonts w:ascii="Times New Roman" w:hAnsi="Times New Roman"/>
                <w:sz w:val="21"/>
                <w:szCs w:val="21"/>
              </w:rPr>
              <w:t>24000</w:t>
            </w:r>
          </w:p>
        </w:tc>
      </w:tr>
    </w:tbl>
    <w:p w:rsidR="00B74307" w:rsidRPr="00FD492E" w:rsidRDefault="00B74307" w:rsidP="00036CF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bookmarkStart w:id="4" w:name="_GoBack"/>
      <w:bookmarkEnd w:id="4"/>
    </w:p>
    <w:sectPr w:rsidR="00B74307" w:rsidRPr="00FD492E" w:rsidSect="00FD492E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AC" w:rsidRDefault="00740DAC" w:rsidP="005D7F6B">
      <w:r>
        <w:separator/>
      </w:r>
    </w:p>
  </w:endnote>
  <w:endnote w:type="continuationSeparator" w:id="0">
    <w:p w:rsidR="00740DAC" w:rsidRDefault="00740DAC" w:rsidP="005D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AC" w:rsidRDefault="00740DAC" w:rsidP="005D7F6B">
      <w:r>
        <w:separator/>
      </w:r>
    </w:p>
  </w:footnote>
  <w:footnote w:type="continuationSeparator" w:id="0">
    <w:p w:rsidR="00740DAC" w:rsidRDefault="00740DAC" w:rsidP="005D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62" style="width:27pt;height:20.25pt" coordsize="" o:spt="100" o:bullet="t" adj="0,,0" path="" filled="f" stroked="f">
        <v:stroke joinstyle="miter"/>
        <v:imagedata r:id="rId1" o:title="base_23733_62930_467"/>
        <v:formulas/>
        <v:path o:connecttype="segments"/>
      </v:shape>
    </w:pict>
  </w:numPicBullet>
  <w:numPicBullet w:numPicBulletId="1">
    <w:pict>
      <v:shape id="_x0000_i1063" style="width:28.5pt;height:20.25pt" coordsize="" o:spt="100" o:bullet="t" adj="0,,0" path="" filled="f" stroked="f">
        <v:stroke joinstyle="miter"/>
        <v:imagedata r:id="rId2" o:title="base_23733_62930_481"/>
        <v:formulas/>
        <v:path o:connecttype="segments"/>
      </v:shape>
    </w:pict>
  </w:numPicBullet>
  <w:numPicBullet w:numPicBulletId="2">
    <w:pict>
      <v:shape id="_x0000_i1064" style="width:23.25pt;height:20.25pt" coordsize="" o:spt="100" o:bullet="t" adj="0,,0" path="" filled="f" stroked="f">
        <v:stroke joinstyle="miter"/>
        <v:imagedata r:id="rId3" o:title="base_23733_62930_496"/>
        <v:formulas/>
        <v:path o:connecttype="segments"/>
      </v:shape>
    </w:pict>
  </w:numPicBullet>
  <w:numPicBullet w:numPicBulletId="3">
    <w:pict>
      <v:shape id="_x0000_i1065" style="width:30pt;height:20.25pt" coordsize="" o:spt="100" o:bullet="t" adj="0,,0" path="" filled="f" stroked="f">
        <v:stroke joinstyle="miter"/>
        <v:imagedata r:id="rId4" o:title="base_23733_62930_536"/>
        <v:formulas/>
        <v:path o:connecttype="segments"/>
      </v:shape>
    </w:pict>
  </w:numPicBullet>
  <w:numPicBullet w:numPicBulletId="4">
    <w:pict>
      <v:shape id="_x0000_i1066" style="width:27pt;height:20.25pt" coordsize="" o:spt="100" o:bullet="t" adj="0,,0" path="" filled="f" stroked="f">
        <v:stroke joinstyle="miter"/>
        <v:imagedata r:id="rId5" o:title="base_23733_62930_578"/>
        <v:formulas/>
        <v:path o:connecttype="segments"/>
      </v:shape>
    </w:pict>
  </w:numPicBullet>
  <w:numPicBullet w:numPicBulletId="5">
    <w:pict>
      <v:shape id="_x0000_i1067" style="width:30pt;height:20.25pt" coordsize="" o:spt="100" o:bullet="t" adj="0,,0" path="" filled="f" stroked="f">
        <v:stroke joinstyle="miter"/>
        <v:imagedata r:id="rId6" o:title="base_23733_62930_594"/>
        <v:formulas/>
        <v:path o:connecttype="segments"/>
      </v:shape>
    </w:pict>
  </w:numPicBullet>
  <w:numPicBullet w:numPicBulletId="6">
    <w:pict>
      <v:shape id="_x0000_i1068" style="width:27pt;height:20.25pt" coordsize="" o:spt="100" o:bullet="t" adj="0,,0" path="" filled="f" stroked="f">
        <v:stroke joinstyle="miter"/>
        <v:imagedata r:id="rId7" o:title="base_23733_62930_606"/>
        <v:formulas/>
        <v:path o:connecttype="segments"/>
      </v:shape>
    </w:pict>
  </w:numPicBullet>
  <w:numPicBullet w:numPicBulletId="7">
    <w:pict>
      <v:shape id="_x0000_i1069" style="width:17.25pt;height:20.25pt" coordsize="" o:spt="100" o:bullet="t" adj="0,,0" path="" filled="f" stroked="f">
        <v:stroke joinstyle="miter"/>
        <v:imagedata r:id="rId8" o:title="base_23733_62930_635"/>
        <v:formulas/>
        <v:path o:connecttype="segments"/>
      </v:shape>
    </w:pict>
  </w:numPicBullet>
  <w:numPicBullet w:numPicBulletId="8">
    <w:pict>
      <v:shape id="_x0000_i1070" style="width:32.25pt;height:20.25pt" coordsize="" o:spt="100" o:bullet="t" adj="0,,0" path="" filled="f" stroked="f">
        <v:stroke joinstyle="miter"/>
        <v:imagedata r:id="rId9" o:title="base_23733_62930_906"/>
        <v:formulas/>
        <v:path o:connecttype="segments"/>
      </v:shape>
    </w:pict>
  </w:numPicBullet>
  <w:numPicBullet w:numPicBulletId="9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alt="base_23733_62930_895" style="width:24pt;height:18pt;visibility:visible;mso-wrap-style:square" o:bullet="t">
        <v:imagedata r:id="rId10" o:title="base_23733_62930_895"/>
        <o:lock v:ext="edit" aspectratio="f"/>
      </v:shape>
    </w:pict>
  </w:numPicBullet>
  <w:numPicBullet w:numPicBulletId="10">
    <w:pict>
      <v:shape id="_x0000_i1072" type="#_x0000_t75" alt="base_23733_62930_618" style="width:24pt;height:18pt;visibility:visible;mso-wrap-style:square" o:bullet="t">
        <v:imagedata r:id="rId11" o:title="base_23733_62930_618"/>
        <o:lock v:ext="edit" aspectratio="f"/>
      </v:shape>
    </w:pict>
  </w:numPicBullet>
  <w:numPicBullet w:numPicBulletId="11">
    <w:pict>
      <v:shape id="_x0000_i1073" type="#_x0000_t75" alt="base_23733_62930_623" style="width:27pt;height:18pt;visibility:visible;mso-wrap-style:square" o:bullet="t">
        <v:imagedata r:id="rId12" o:title="base_23733_62930_623"/>
        <o:lock v:ext="edit" aspectratio="f"/>
      </v:shape>
    </w:pict>
  </w:numPicBullet>
  <w:abstractNum w:abstractNumId="0">
    <w:nsid w:val="05DE47BF"/>
    <w:multiLevelType w:val="hybridMultilevel"/>
    <w:tmpl w:val="7F30C3FE"/>
    <w:lvl w:ilvl="0" w:tplc="666A69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8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926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EC2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AE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CE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C2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67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41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7F2A70"/>
    <w:multiLevelType w:val="hybridMultilevel"/>
    <w:tmpl w:val="ACD633DC"/>
    <w:lvl w:ilvl="0" w:tplc="D0F85C9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83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0C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EB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EB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32B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6CB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8C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4C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573062"/>
    <w:multiLevelType w:val="hybridMultilevel"/>
    <w:tmpl w:val="D7E61D36"/>
    <w:lvl w:ilvl="0" w:tplc="EBCC95C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0F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7CC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A4A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2A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8F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4E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CF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0A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595775"/>
    <w:multiLevelType w:val="hybridMultilevel"/>
    <w:tmpl w:val="E2F43054"/>
    <w:lvl w:ilvl="0" w:tplc="546AD53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26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EE7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87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FE6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A0B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ED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AB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D83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6D4F7D"/>
    <w:multiLevelType w:val="hybridMultilevel"/>
    <w:tmpl w:val="7FAC75B8"/>
    <w:lvl w:ilvl="0" w:tplc="9C0E718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EF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DC8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3E3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85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62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765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88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82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BC4711"/>
    <w:multiLevelType w:val="hybridMultilevel"/>
    <w:tmpl w:val="50ECDB12"/>
    <w:lvl w:ilvl="0" w:tplc="CB2832B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E6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A43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1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64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3C6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9C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61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DC0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8E81256"/>
    <w:multiLevelType w:val="hybridMultilevel"/>
    <w:tmpl w:val="52EED1E8"/>
    <w:lvl w:ilvl="0" w:tplc="6040CC8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2A7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3CD7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2C6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C5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47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085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C01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FC7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DA20E53"/>
    <w:multiLevelType w:val="hybridMultilevel"/>
    <w:tmpl w:val="8A648D48"/>
    <w:lvl w:ilvl="0" w:tplc="A3BE17F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00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CA0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36F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CC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02D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28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23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2D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1F65CE1"/>
    <w:multiLevelType w:val="hybridMultilevel"/>
    <w:tmpl w:val="E62CBC60"/>
    <w:lvl w:ilvl="0" w:tplc="53F09F1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8EC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3418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029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C5C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507A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EB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62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746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203147"/>
    <w:multiLevelType w:val="hybridMultilevel"/>
    <w:tmpl w:val="6F56971A"/>
    <w:lvl w:ilvl="0" w:tplc="49BE76C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C0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0C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24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769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D6D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26A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62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B07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73457D"/>
    <w:multiLevelType w:val="hybridMultilevel"/>
    <w:tmpl w:val="FDE4BD6C"/>
    <w:lvl w:ilvl="0" w:tplc="879C0A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4A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4AB1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BE8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B0C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88E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68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28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FAC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2A153B"/>
    <w:multiLevelType w:val="hybridMultilevel"/>
    <w:tmpl w:val="49EE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12848"/>
    <w:multiLevelType w:val="hybridMultilevel"/>
    <w:tmpl w:val="18802D1E"/>
    <w:lvl w:ilvl="0" w:tplc="4808EB6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87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5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25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83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AA9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0B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80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64F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7"/>
  </w:num>
  <w:num w:numId="7">
    <w:abstractNumId w:val="1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1DD"/>
    <w:rsid w:val="00002AAE"/>
    <w:rsid w:val="00006653"/>
    <w:rsid w:val="000218C1"/>
    <w:rsid w:val="00036CF5"/>
    <w:rsid w:val="000E1D48"/>
    <w:rsid w:val="000F29D1"/>
    <w:rsid w:val="00180FB5"/>
    <w:rsid w:val="001B50AF"/>
    <w:rsid w:val="00246AA3"/>
    <w:rsid w:val="00251EDB"/>
    <w:rsid w:val="0027798D"/>
    <w:rsid w:val="00281E13"/>
    <w:rsid w:val="002B09C9"/>
    <w:rsid w:val="002F34E2"/>
    <w:rsid w:val="00340AC0"/>
    <w:rsid w:val="0037667D"/>
    <w:rsid w:val="00385122"/>
    <w:rsid w:val="00432FB9"/>
    <w:rsid w:val="00470BAB"/>
    <w:rsid w:val="00580DD4"/>
    <w:rsid w:val="005D7F6B"/>
    <w:rsid w:val="00620F8B"/>
    <w:rsid w:val="00625283"/>
    <w:rsid w:val="00647DD4"/>
    <w:rsid w:val="00680F7E"/>
    <w:rsid w:val="006A736B"/>
    <w:rsid w:val="00705769"/>
    <w:rsid w:val="00740DAC"/>
    <w:rsid w:val="007823A8"/>
    <w:rsid w:val="007A07B6"/>
    <w:rsid w:val="007A6107"/>
    <w:rsid w:val="008139EA"/>
    <w:rsid w:val="0083365A"/>
    <w:rsid w:val="0083715A"/>
    <w:rsid w:val="008866AA"/>
    <w:rsid w:val="008D3C20"/>
    <w:rsid w:val="008F1F6F"/>
    <w:rsid w:val="008F7857"/>
    <w:rsid w:val="00942B3F"/>
    <w:rsid w:val="009641CC"/>
    <w:rsid w:val="00A75191"/>
    <w:rsid w:val="00AB4E0F"/>
    <w:rsid w:val="00B74307"/>
    <w:rsid w:val="00BA2AEC"/>
    <w:rsid w:val="00BC1CAC"/>
    <w:rsid w:val="00BE63D4"/>
    <w:rsid w:val="00BF1E9A"/>
    <w:rsid w:val="00C3174C"/>
    <w:rsid w:val="00C40E30"/>
    <w:rsid w:val="00C53C78"/>
    <w:rsid w:val="00C549BB"/>
    <w:rsid w:val="00D34E97"/>
    <w:rsid w:val="00D5429E"/>
    <w:rsid w:val="00DA1EEA"/>
    <w:rsid w:val="00DC5FB2"/>
    <w:rsid w:val="00E005DE"/>
    <w:rsid w:val="00E07CC4"/>
    <w:rsid w:val="00E560D6"/>
    <w:rsid w:val="00E6397C"/>
    <w:rsid w:val="00E80E91"/>
    <w:rsid w:val="00EA35A4"/>
    <w:rsid w:val="00EB355F"/>
    <w:rsid w:val="00EB3800"/>
    <w:rsid w:val="00ED4BD6"/>
    <w:rsid w:val="00EE71DD"/>
    <w:rsid w:val="00F413FA"/>
    <w:rsid w:val="00F4333B"/>
    <w:rsid w:val="00F45EBF"/>
    <w:rsid w:val="00F81ACC"/>
    <w:rsid w:val="00FA1495"/>
    <w:rsid w:val="00FB3426"/>
    <w:rsid w:val="00FD4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6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785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F78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78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78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78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857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0">
    <w:name w:val="ConsPlusNormal"/>
    <w:qFormat/>
    <w:rsid w:val="005D7F6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2">
    <w:name w:val="Гиперссылка1"/>
    <w:rsid w:val="005D7F6B"/>
    <w:rPr>
      <w:rFonts w:ascii="Times New Roman" w:hAnsi="Times New Roman" w:cs="Times New Roman" w:hint="default"/>
    </w:rPr>
  </w:style>
  <w:style w:type="character" w:customStyle="1" w:styleId="10">
    <w:name w:val="Заголовок 1 Знак"/>
    <w:aliases w:val="!Части документа Знак"/>
    <w:link w:val="1"/>
    <w:rsid w:val="005D7F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D7F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7F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D7F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F78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8F785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5D7F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F78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D7F6B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D7F6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8F785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785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785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785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7857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751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191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7430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unhideWhenUsed/>
    <w:rsid w:val="0043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8866A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Placeholder Text"/>
    <w:basedOn w:val="a0"/>
    <w:uiPriority w:val="99"/>
    <w:semiHidden/>
    <w:rsid w:val="008866AA"/>
    <w:rPr>
      <w:color w:val="808080"/>
    </w:rPr>
  </w:style>
  <w:style w:type="character" w:customStyle="1" w:styleId="af0">
    <w:name w:val="Основной текст_"/>
    <w:basedOn w:val="a0"/>
    <w:link w:val="31"/>
    <w:rsid w:val="008866A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0"/>
    <w:rsid w:val="008866AA"/>
    <w:pPr>
      <w:shd w:val="clear" w:color="auto" w:fill="FFFFFF"/>
      <w:spacing w:line="317" w:lineRule="exact"/>
      <w:ind w:hanging="480"/>
      <w:jc w:val="center"/>
    </w:pPr>
    <w:rPr>
      <w:rFonts w:ascii="Times New Roman" w:hAnsi="Times New Roman"/>
      <w:sz w:val="27"/>
      <w:szCs w:val="27"/>
    </w:rPr>
  </w:style>
  <w:style w:type="numbering" w:customStyle="1" w:styleId="13">
    <w:name w:val="Нет списка1"/>
    <w:next w:val="a2"/>
    <w:uiPriority w:val="99"/>
    <w:semiHidden/>
    <w:unhideWhenUsed/>
    <w:rsid w:val="008866AA"/>
  </w:style>
  <w:style w:type="table" w:customStyle="1" w:styleId="14">
    <w:name w:val="Сетка таблицы1"/>
    <w:basedOn w:val="a1"/>
    <w:next w:val="ae"/>
    <w:uiPriority w:val="59"/>
    <w:rsid w:val="008866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66A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21">
    <w:name w:val="Сетка таблицы2"/>
    <w:basedOn w:val="a1"/>
    <w:next w:val="ae"/>
    <w:uiPriority w:val="59"/>
    <w:rsid w:val="008866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8866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59"/>
    <w:rsid w:val="008866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218</TotalTime>
  <Pages>12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Пользователь</cp:lastModifiedBy>
  <cp:revision>20</cp:revision>
  <cp:lastPrinted>2020-10-30T04:53:00Z</cp:lastPrinted>
  <dcterms:created xsi:type="dcterms:W3CDTF">2020-12-28T02:57:00Z</dcterms:created>
  <dcterms:modified xsi:type="dcterms:W3CDTF">2022-07-28T06:12:00Z</dcterms:modified>
</cp:coreProperties>
</file>