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2728595</wp:posOffset>
            </wp:positionH>
            <wp:positionV relativeFrom="page">
              <wp:posOffset>214630</wp:posOffset>
            </wp:positionV>
            <wp:extent cx="462915" cy="575945"/>
            <wp:effectExtent l="0" t="0" r="0" b="0"/>
            <wp:wrapNone/>
            <wp:docPr id="3" name="Рисунок 3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г. Калач</w:t>
      </w:r>
    </w:p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9464"/>
      </w:tblGrid>
      <w:tr>
        <w:trPr>
          <w:trHeight w:val="2268"/>
        </w:trPr>
        <w:tc>
          <w:tcPr>
            <w:tcW w:w="9464" w:type="dxa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ГОРОДСКОГО ПОСЕЛЕНИЯ ГОРОД КАЛАЧ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КАЛАЧЕЕВСКОГО МУНИЦИПАЛЬНОГО РАЙОНА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ВОРОНЕЖСКОЙ ОБЛАСТИ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О С ТА Н О В Л Е Н И Е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pStyle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«_</w:t>
            </w:r>
            <w:r>
              <w:rPr>
                <w:rFonts w:ascii="Arial" w:hAnsi="Arial" w:cs="Arial"/>
                <w:szCs w:val="24"/>
                <w:u w:val="single"/>
              </w:rPr>
              <w:t>19</w:t>
            </w:r>
            <w:r>
              <w:rPr>
                <w:rFonts w:ascii="Arial" w:hAnsi="Arial" w:cs="Arial"/>
                <w:szCs w:val="24"/>
              </w:rPr>
              <w:t>_» _</w:t>
            </w:r>
            <w:r>
              <w:rPr>
                <w:rFonts w:ascii="Arial" w:hAnsi="Arial" w:cs="Arial"/>
                <w:szCs w:val="24"/>
                <w:u w:val="single"/>
              </w:rPr>
              <w:t>июля</w:t>
            </w:r>
            <w:r>
              <w:rPr>
                <w:rFonts w:ascii="Arial" w:hAnsi="Arial" w:cs="Arial"/>
                <w:szCs w:val="24"/>
              </w:rPr>
              <w:t>___ 2017 г. № _</w:t>
            </w:r>
            <w:r>
              <w:rPr>
                <w:rFonts w:ascii="Arial" w:hAnsi="Arial" w:cs="Arial"/>
                <w:szCs w:val="24"/>
                <w:u w:val="single"/>
              </w:rPr>
              <w:t>362</w:t>
            </w:r>
            <w:r>
              <w:rPr>
                <w:rFonts w:ascii="Arial" w:hAnsi="Arial" w:cs="Arial"/>
                <w:szCs w:val="24"/>
              </w:rPr>
              <w:t>_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82"/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>
        <w:tc>
          <w:tcPr>
            <w:tcW w:w="9639" w:type="dxa"/>
          </w:tcPr>
          <w:p>
            <w:pPr>
              <w:pStyle w:val="ConsPlusNormal"/>
              <w:ind w:right="4461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Об утверждении Положения по проведению инвентаризации дворовых и общественных территорий городского поселения город Калач Калачеевского муниципального района Воронежской области, составов комиссий и графиков проведения инвентаризации в рамках реализации приоритетного проекта "Формирование комфортной городской среды» на 2018-2022 годы"</w:t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af5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3174</wp:posOffset>
                </wp:positionV>
                <wp:extent cx="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MAz6O0lAgAAZwQAAA4AAAAAAAAAAAAAAAAALgIAAGRycy9lMm9Eb2MueG1s&#10;UEsBAi0AFAAGAAgAAAAhAHmO5SDaAAAABQEAAA8AAAAAAAAAAAAAAAAAfwQAAGRycy9kb3ducmV2&#10;LnhtbFBLBQYAAAAABAAEAPMAAACGBQAAAAA=&#10;">
                <v:stroke startarrow="block" endarrow="block"/>
              </v:line>
            </w:pict>
          </mc:Fallback>
        </mc:AlternateContent>
      </w:r>
      <w:proofErr w:type="gramStart"/>
      <w:r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городского поселения город Калач, Приказом департамента жилищно – коммунального хозяйства и энергетики по Воронежской области от 05.07.2017 г. № 148 "Об утверждении Рекомендаций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</w:t>
      </w:r>
      <w:proofErr w:type="gramEnd"/>
      <w:r>
        <w:rPr>
          <w:rFonts w:ascii="Arial" w:hAnsi="Arial" w:cs="Arial"/>
        </w:rPr>
        <w:t xml:space="preserve"> собственности (пользовании юридических лиц) и индивидуальных предпринимателей" в рамках реализации приоритетного проекта "Формирование комфортной городской среды" на 2018-2022 годы" администрация городского поселения город Калач </w:t>
      </w:r>
    </w:p>
    <w:p>
      <w:pPr>
        <w:pStyle w:val="af5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t>постановляет: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Утвердить Положение по проведению инвентаризации дворовых и общественных территорий городского поселения город Калач согласно приложению 1.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Утвердить состав комиссии по проведению инвентаризации дворовых территорий городского поселения город Калач согласно приложению 2.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состав комиссии по проведению инвентаризации общественных территорий городского поселения город Калач согласно приложению 3.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 Утвердить график проведения инвентаризации дворовых территорий городского поселения город Калач согласно приложению 4.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Утвердить график проведения инвентаризации общественных территорий городского поселения город Калач согласно приложению 5.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на официальном сайте администрации городского поселения город Калач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gorod</w:t>
      </w:r>
      <w:r>
        <w:rPr>
          <w:rFonts w:ascii="Arial" w:hAnsi="Arial" w:cs="Arial"/>
        </w:rPr>
        <w:t>363.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7. 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городского поселения город Калач </w:t>
      </w:r>
    </w:p>
    <w:p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А.В. Лисова.</w:t>
      </w:r>
    </w:p>
    <w:p>
      <w:pPr>
        <w:pStyle w:val="af0"/>
        <w:tabs>
          <w:tab w:val="left" w:pos="708"/>
        </w:tabs>
        <w:spacing w:before="0"/>
        <w:ind w:right="0"/>
        <w:rPr>
          <w:rFonts w:ascii="Arial" w:hAnsi="Arial" w:cs="Arial"/>
          <w:b/>
          <w:caps w:val="0"/>
          <w:szCs w:val="24"/>
        </w:rPr>
      </w:pPr>
      <w:r>
        <w:rPr>
          <w:rFonts w:ascii="Arial" w:hAnsi="Arial" w:cs="Arial"/>
          <w:b/>
          <w:caps w:val="0"/>
          <w:szCs w:val="24"/>
        </w:rPr>
        <w:t>Глава администрации</w:t>
      </w:r>
    </w:p>
    <w:p>
      <w:pPr>
        <w:pStyle w:val="af0"/>
        <w:tabs>
          <w:tab w:val="left" w:pos="708"/>
        </w:tabs>
        <w:spacing w:before="0"/>
        <w:ind w:right="0"/>
        <w:rPr>
          <w:rFonts w:ascii="Arial" w:hAnsi="Arial" w:cs="Arial"/>
          <w:b/>
          <w:caps w:val="0"/>
          <w:szCs w:val="24"/>
        </w:rPr>
      </w:pPr>
      <w:r>
        <w:rPr>
          <w:rFonts w:ascii="Arial" w:hAnsi="Arial" w:cs="Arial"/>
          <w:b/>
          <w:caps w:val="0"/>
          <w:szCs w:val="24"/>
        </w:rPr>
        <w:t>городского поселения город Калач Т.В. Мирошникова</w:t>
      </w:r>
    </w:p>
    <w:p>
      <w:pPr>
        <w:pStyle w:val="af5"/>
        <w:rPr>
          <w:rFonts w:ascii="Arial" w:hAnsi="Arial" w:cs="Arial"/>
        </w:rPr>
        <w:sectPr>
          <w:headerReference w:type="even" r:id="rId10"/>
          <w:pgSz w:w="11906" w:h="16838"/>
          <w:pgMar w:top="1021" w:right="567" w:bottom="851" w:left="1701" w:header="709" w:footer="709" w:gutter="0"/>
          <w:cols w:space="708"/>
          <w:docGrid w:linePitch="360"/>
        </w:sectPr>
      </w:pPr>
    </w:p>
    <w:p>
      <w:pPr>
        <w:widowControl w:val="0"/>
        <w:ind w:left="48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>
      <w:pPr>
        <w:widowControl w:val="0"/>
        <w:ind w:left="4820"/>
        <w:rPr>
          <w:rFonts w:ascii="Arial" w:hAnsi="Arial" w:cs="Arial"/>
        </w:rPr>
      </w:pPr>
    </w:p>
    <w:p>
      <w:pPr>
        <w:widowControl w:val="0"/>
        <w:ind w:left="482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городского поселения город Калач</w:t>
      </w:r>
    </w:p>
    <w:p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</w:rPr>
      </w:pPr>
      <w:r>
        <w:rPr>
          <w:rFonts w:ascii="Arial" w:hAnsi="Arial" w:cs="Arial"/>
        </w:rPr>
        <w:t>от 19 июля 2017 года № 362</w:t>
      </w:r>
    </w:p>
    <w:p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>
      <w:pPr>
        <w:pStyle w:val="ConsPlusNormal"/>
        <w:ind w:left="2808"/>
        <w:rPr>
          <w:rFonts w:ascii="Arial" w:hAnsi="Arial" w:cs="Arial"/>
        </w:rPr>
      </w:pPr>
    </w:p>
    <w:p>
      <w:pPr>
        <w:pStyle w:val="af3"/>
        <w:ind w:firstLine="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Положение по проведению инвентаризации дворовых и общественных территорий городского поселения город Калач </w:t>
      </w:r>
    </w:p>
    <w:p>
      <w:pPr>
        <w:pStyle w:val="af3"/>
        <w:ind w:firstLine="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в рамках реализации приоритетного проекта</w:t>
      </w:r>
    </w:p>
    <w:p>
      <w:pPr>
        <w:pStyle w:val="af3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 "Формирование комфортной городской среды» на 2018-2022 годы"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>
      <w:pPr>
        <w:pStyle w:val="a3"/>
        <w:tabs>
          <w:tab w:val="left" w:pos="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 Общие положения</w:t>
      </w:r>
    </w:p>
    <w:p>
      <w:pPr>
        <w:pStyle w:val="af5"/>
        <w:rPr>
          <w:rFonts w:ascii="Arial" w:hAnsi="Arial" w:cs="Arial"/>
        </w:rPr>
      </w:pP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1.1. </w:t>
      </w:r>
      <w:proofErr w:type="gramStart"/>
      <w:r>
        <w:rPr>
          <w:rFonts w:ascii="Arial" w:hAnsi="Arial" w:cs="Arial"/>
        </w:rPr>
        <w:t>Настоящий Порядок проведения инвентаризации дворовых и общественных территорий городского поселения город Калач в рамках реализации приоритетного проекта "Формирование комфортной городской среды" 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городского поселения город Калач, Приказом департамента жилищно – коммунального хозяйства и энергетики по Воронежской области от</w:t>
      </w:r>
      <w:proofErr w:type="gramEnd"/>
      <w:r>
        <w:rPr>
          <w:rFonts w:ascii="Arial" w:hAnsi="Arial" w:cs="Arial"/>
        </w:rPr>
        <w:t xml:space="preserve"> 05.07.2017  № 148 «Об утверждении Рекомендаций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 юридических лиц) и индивидуальных предпринимателей», устанавливает процедуру организации и проведения инвентаризации дворовых и общественных территорий городского поселения город Калач.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 Целью проведения Инвентаризации дворовых территорий многоквартирных домов  (далее - МКД) и общественных территорий городского поселения город Калач  является определение дворовых и общественных территорий, нуждающихся в благоустройстве, улучшение комфортного проживания граждан в условиях современной городской среды.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Задачами Инвентаризации являются: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определение технического состояния объектов Инвентаризации;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 фактического учета объектов Инвентаризации;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определение мер, направленных на повышение эффективности использования объектов Инвентаризации.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Инвентаризации подлежат все дворовые и все общественные (наиболее посещаемые)  территории, расположенные на территории городского поселения город Калач.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 Настоящий Порядок определяет компетенцию, порядок формирования и деятельность комиссий по проведению инвентаризации дворовых и общественных территорий городского поселения город Калач (далее – Комиссии).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 Комиссии являются коллегиальным органом, созданным для проведения инвентаризации дворовых и общественных территорий городского поселения город Калач, в рамках реализации приоритетного проекта "Формирование комфортной городской среды» на 2018-2022 годы"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1.7. </w:t>
      </w:r>
      <w:proofErr w:type="gramStart"/>
      <w:r>
        <w:rPr>
          <w:rFonts w:ascii="Arial" w:hAnsi="Arial" w:cs="Arial"/>
        </w:rPr>
        <w:t xml:space="preserve">В своей деятельности Комиссии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Воронежской области, постановлениями и распоряжениями Губернатора Воронежской области, Правительства Воронежской области, Уставом </w:t>
      </w:r>
      <w:r>
        <w:rPr>
          <w:rFonts w:ascii="Arial" w:hAnsi="Arial" w:cs="Arial"/>
        </w:rPr>
        <w:lastRenderedPageBreak/>
        <w:t>городского поселения город Калач, муниципальными правовыми актами городского поселения город Калач,  а также настоящим Положением.</w:t>
      </w:r>
      <w:proofErr w:type="gramEnd"/>
    </w:p>
    <w:p>
      <w:pPr>
        <w:pStyle w:val="af5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Порядок формирования состава Комиссий</w:t>
      </w:r>
    </w:p>
    <w:p>
      <w:pPr>
        <w:pStyle w:val="af5"/>
        <w:jc w:val="both"/>
        <w:rPr>
          <w:rFonts w:ascii="Arial" w:hAnsi="Arial" w:cs="Arial"/>
        </w:rPr>
      </w:pPr>
    </w:p>
    <w:p>
      <w:pPr>
        <w:pStyle w:val="af5"/>
        <w:ind w:firstLine="709"/>
        <w:jc w:val="both"/>
        <w:rPr>
          <w:rFonts w:ascii="Arial" w:hAnsi="Arial" w:cs="Arial"/>
        </w:rPr>
      </w:pPr>
      <w:bookmarkStart w:id="0" w:name="Par74"/>
      <w:bookmarkEnd w:id="0"/>
      <w:r>
        <w:rPr>
          <w:rFonts w:ascii="Arial" w:hAnsi="Arial" w:cs="Arial"/>
        </w:rPr>
        <w:t>2.1. Комиссии формируются из представителей органов местного самоуправления, депутатов, общественных деятелей, представителей отдела главного архитектора администрации Калачеевского муниципального района, управляющей компании и собственников помещений в МКД.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 Состав Комиссий должны входить не менее 5 членов, в том числе председатель комиссии, заместитель председателя комиссии, секретарь комиссии, члены комиссии, и утверждается постановлением администрации городского поселения город Калач.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 Состав Комиссий состоит из председателя, заместителя председателя, секретаря и иных членов Комиссий.</w:t>
      </w:r>
    </w:p>
    <w:p>
      <w:pPr>
        <w:pStyle w:val="af5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2.4. Члены Комиссии исполняют свои обязанности на общественных началах.</w:t>
      </w:r>
    </w:p>
    <w:p>
      <w:pPr>
        <w:pStyle w:val="af5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III</w:t>
      </w:r>
      <w:r>
        <w:rPr>
          <w:rFonts w:ascii="Arial" w:hAnsi="Arial" w:cs="Arial"/>
          <w:b/>
        </w:rPr>
        <w:t>. Порядок проведения инвентаризации</w:t>
      </w:r>
    </w:p>
    <w:p>
      <w:pPr>
        <w:pStyle w:val="af5"/>
        <w:rPr>
          <w:rFonts w:ascii="Arial" w:hAnsi="Arial" w:cs="Arial"/>
        </w:rPr>
      </w:pP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 Инвентаризация дворовых и общественных территорий проводится в соответствии с графиками (приложение 4 и 5),в срок до 1 августа 2017 года (далее – графики).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графике указывается дата и место проведения инвентаризации.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 Инвентаризация проводится путем визуального натурного обследования территории и </w:t>
      </w:r>
      <w:proofErr w:type="gramStart"/>
      <w:r>
        <w:rPr>
          <w:rFonts w:ascii="Arial" w:hAnsi="Arial" w:cs="Arial"/>
        </w:rPr>
        <w:t>расположенных</w:t>
      </w:r>
      <w:proofErr w:type="gramEnd"/>
      <w:r>
        <w:rPr>
          <w:rFonts w:ascii="Arial" w:hAnsi="Arial" w:cs="Arial"/>
        </w:rPr>
        <w:t xml:space="preserve"> на ней.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 Комиссии </w:t>
      </w:r>
      <w:proofErr w:type="gramStart"/>
      <w:r>
        <w:rPr>
          <w:rFonts w:ascii="Arial" w:hAnsi="Arial" w:cs="Arial"/>
        </w:rPr>
        <w:t>обеспечивают и несут</w:t>
      </w:r>
      <w:proofErr w:type="gramEnd"/>
      <w:r>
        <w:rPr>
          <w:rFonts w:ascii="Arial" w:hAnsi="Arial" w:cs="Arial"/>
        </w:rPr>
        <w:t xml:space="preserve">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>
      <w:pPr>
        <w:pStyle w:val="af5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3.4. Инвентаризация дворовой территории проводится в отношении МКД, расположенных на территории городского поселения город Калач  при условии, что МКД не включены в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бюджетов.</w:t>
      </w:r>
    </w:p>
    <w:p>
      <w:pPr>
        <w:pStyle w:val="af5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3.5. </w:t>
      </w:r>
      <w:proofErr w:type="gramStart"/>
      <w:r>
        <w:rPr>
          <w:rFonts w:ascii="Arial" w:eastAsiaTheme="minorHAnsi" w:hAnsi="Arial" w:cs="Arial"/>
          <w:lang w:eastAsia="en-US"/>
        </w:rPr>
        <w:t>При осмотре территорий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МКД, лица, либо представители лиц, в чьем ведении (на правах собственности, пользования, аренды и т. п.)  территории, представители территориального общественного  самоуправления (далее - ТОС) и уличных комитетов,  иные лица по согласованию с председателем Комиссии.</w:t>
      </w:r>
      <w:proofErr w:type="gramEnd"/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3.6. По результатам инвентаризации </w:t>
      </w:r>
      <w:r>
        <w:rPr>
          <w:rFonts w:ascii="Arial" w:hAnsi="Arial" w:cs="Arial"/>
        </w:rPr>
        <w:t>дворовой территории</w:t>
      </w:r>
      <w:r>
        <w:rPr>
          <w:rFonts w:ascii="Arial" w:eastAsiaTheme="minorHAnsi" w:hAnsi="Arial" w:cs="Arial"/>
          <w:lang w:eastAsia="en-US"/>
        </w:rPr>
        <w:t xml:space="preserve"> составляется паспорт </w:t>
      </w:r>
      <w:r>
        <w:rPr>
          <w:rFonts w:ascii="Arial" w:hAnsi="Arial" w:cs="Arial"/>
        </w:rPr>
        <w:t>благоустройства дворовой территории</w:t>
      </w:r>
      <w:r>
        <w:rPr>
          <w:rFonts w:ascii="Arial" w:eastAsiaTheme="minorHAnsi" w:hAnsi="Arial" w:cs="Arial"/>
          <w:lang w:eastAsia="en-US"/>
        </w:rPr>
        <w:t xml:space="preserve"> по </w:t>
      </w:r>
      <w:hyperlink r:id="rId11" w:history="1">
        <w:r>
          <w:rPr>
            <w:rFonts w:ascii="Arial" w:eastAsiaTheme="minorHAnsi" w:hAnsi="Arial" w:cs="Arial"/>
            <w:lang w:eastAsia="en-US"/>
          </w:rPr>
          <w:t>форме</w:t>
        </w:r>
      </w:hyperlink>
      <w:r>
        <w:rPr>
          <w:rFonts w:ascii="Arial" w:eastAsiaTheme="minorHAnsi" w:hAnsi="Arial" w:cs="Arial"/>
          <w:lang w:eastAsia="en-US"/>
        </w:rPr>
        <w:t xml:space="preserve"> согласно настоящему Положению, содержащий инвентаризационные данные о территории и расположенных на ней элементах.</w:t>
      </w:r>
    </w:p>
    <w:p>
      <w:pPr>
        <w:pStyle w:val="af5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3.7. Инвентаризация общественной территории проводится в отношении общественной территории, расположенной на территории городского поселения город Калач,  в том числе являющейся объектом муниципальной собственности.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3.8. По результатам инвентаризации </w:t>
      </w:r>
      <w:r>
        <w:rPr>
          <w:rFonts w:ascii="Arial" w:hAnsi="Arial" w:cs="Arial"/>
        </w:rPr>
        <w:t xml:space="preserve">общественной территории </w:t>
      </w:r>
      <w:r>
        <w:rPr>
          <w:rFonts w:ascii="Arial" w:eastAsiaTheme="minorHAnsi" w:hAnsi="Arial" w:cs="Arial"/>
          <w:lang w:eastAsia="en-US"/>
        </w:rPr>
        <w:t xml:space="preserve">составляется паспорт </w:t>
      </w:r>
      <w:r>
        <w:rPr>
          <w:rFonts w:ascii="Arial" w:hAnsi="Arial" w:cs="Arial"/>
        </w:rPr>
        <w:t>благоустройства общественной территории</w:t>
      </w:r>
      <w:r>
        <w:rPr>
          <w:rFonts w:ascii="Arial" w:eastAsiaTheme="minorHAnsi" w:hAnsi="Arial" w:cs="Arial"/>
          <w:lang w:eastAsia="en-US"/>
        </w:rPr>
        <w:t xml:space="preserve"> по </w:t>
      </w:r>
      <w:hyperlink r:id="rId12" w:history="1">
        <w:r>
          <w:rPr>
            <w:rFonts w:ascii="Arial" w:eastAsiaTheme="minorHAnsi" w:hAnsi="Arial" w:cs="Arial"/>
            <w:lang w:eastAsia="en-US"/>
          </w:rPr>
          <w:t>форме</w:t>
        </w:r>
      </w:hyperlink>
      <w:r>
        <w:rPr>
          <w:rFonts w:ascii="Arial" w:eastAsiaTheme="minorHAnsi" w:hAnsi="Arial" w:cs="Arial"/>
          <w:lang w:eastAsia="en-US"/>
        </w:rPr>
        <w:t xml:space="preserve"> согласно настоящему Положению, содержащий инвентаризационные данные о территории и расположенных на ней элементах</w:t>
      </w:r>
      <w:r>
        <w:rPr>
          <w:rFonts w:ascii="Arial" w:hAnsi="Arial" w:cs="Arial"/>
        </w:rPr>
        <w:t>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3.9. Составление и регистрация паспортов благоустройства дворовой, общественной территории осуществляется секретарем Комиссии.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3.10. Актуализация паспорта дворовой территории в период 2018-2022 годов: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3.10.1.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может </w:t>
      </w:r>
      <w:proofErr w:type="gramStart"/>
      <w:r>
        <w:rPr>
          <w:rFonts w:ascii="Arial" w:hAnsi="Arial" w:cs="Arial"/>
        </w:rPr>
        <w:t>проводится</w:t>
      </w:r>
      <w:proofErr w:type="gramEnd"/>
      <w:r>
        <w:rPr>
          <w:rFonts w:ascii="Arial" w:hAnsi="Arial" w:cs="Arial"/>
        </w:rPr>
        <w:t xml:space="preserve"> актуализация существующего паспорта;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3.11. Актуализация паспортов общественных территорий, составленных в период 2018-2022 годов, не проводится.</w:t>
      </w:r>
    </w:p>
    <w:p>
      <w:pPr>
        <w:pStyle w:val="af5"/>
        <w:ind w:firstLine="709"/>
        <w:jc w:val="both"/>
        <w:rPr>
          <w:rFonts w:ascii="Arial" w:hAnsi="Arial" w:cs="Arial"/>
        </w:rPr>
      </w:pPr>
    </w:p>
    <w:p>
      <w:pPr>
        <w:pStyle w:val="af5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>. Порядок предоставления результатов инвентаризации в</w:t>
      </w:r>
    </w:p>
    <w:p>
      <w:pPr>
        <w:pStyle w:val="af5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уполномоченный орган</w:t>
      </w:r>
    </w:p>
    <w:p>
      <w:pPr>
        <w:pStyle w:val="af5"/>
        <w:ind w:firstLine="709"/>
        <w:jc w:val="center"/>
        <w:rPr>
          <w:rFonts w:ascii="Arial" w:hAnsi="Arial" w:cs="Arial"/>
          <w:b/>
        </w:rPr>
      </w:pPr>
    </w:p>
    <w:p>
      <w:pPr>
        <w:pStyle w:val="af5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4.1. Результаты инвентаризации общественных территорий рассматриваются и принимаются </w:t>
      </w:r>
      <w:r>
        <w:rPr>
          <w:rFonts w:ascii="Arial" w:eastAsia="Calibri" w:hAnsi="Arial" w:cs="Arial"/>
        </w:rPr>
        <w:t xml:space="preserve">общественной комиссией, созданной в городском поселении для организации общественного обсуждения проекта муниципальной программы, проведения оценки предложений заинтересованных лиц, а также для осуществления </w:t>
      </w:r>
      <w:proofErr w:type="gramStart"/>
      <w:r>
        <w:rPr>
          <w:rFonts w:ascii="Arial" w:eastAsia="Calibri" w:hAnsi="Arial" w:cs="Arial"/>
        </w:rPr>
        <w:t>контроля за</w:t>
      </w:r>
      <w:proofErr w:type="gramEnd"/>
      <w:r>
        <w:rPr>
          <w:rFonts w:ascii="Arial" w:eastAsia="Calibri" w:hAnsi="Arial" w:cs="Arial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4.2. По итогам инвентаризации администрацией городского поселения город Калач составляется Паспорт благоустройства территории населенного пункта согласно настоящему Положению.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 В срок до 01 августа 2017 года результаты инвентаризации представляются в Департамент жилищно-коммунального хозяйства и энергетики по Воронежской области.</w:t>
      </w:r>
    </w:p>
    <w:p>
      <w:pPr>
        <w:pStyle w:val="af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 При актуализации паспортов дворовых территорий в период 2018-2022 годов результаты инвентаризации представляются в уполномоченный орган до 1 марта текущего года.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360"/>
        <w:jc w:val="right"/>
        <w:rPr>
          <w:rFonts w:ascii="Arial" w:hAnsi="Arial" w:cs="Arial"/>
        </w:rPr>
      </w:pPr>
    </w:p>
    <w:p>
      <w:pPr>
        <w:ind w:left="360"/>
        <w:jc w:val="right"/>
        <w:rPr>
          <w:rFonts w:ascii="Arial" w:hAnsi="Arial" w:cs="Arial"/>
        </w:rPr>
      </w:pPr>
    </w:p>
    <w:p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положению по</w:t>
      </w:r>
    </w:p>
    <w:p>
      <w:pPr>
        <w:suppressAutoHyphens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проведению инвентаризации дворовых и общественных территорий городского поселения город Калач в рамках реализации приоритетного проекта «Формирование комфортной городской среды» на 2018-2022 годы»</w:t>
      </w:r>
    </w:p>
    <w:p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</w:t>
      </w:r>
    </w:p>
    <w:p>
      <w:pPr>
        <w:pBdr>
          <w:bottom w:val="single" w:sz="12" w:space="1" w:color="auto"/>
        </w:pBd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благоустройства дворовой территории МКД</w:t>
      </w:r>
    </w:p>
    <w:p>
      <w:pPr>
        <w:pBdr>
          <w:bottom w:val="single" w:sz="12" w:space="1" w:color="auto"/>
        </w:pBd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(ее наименование)</w:t>
      </w:r>
    </w:p>
    <w:p>
      <w:pPr>
        <w:ind w:left="360"/>
        <w:jc w:val="center"/>
        <w:rPr>
          <w:rFonts w:ascii="Arial" w:hAnsi="Arial" w:cs="Arial"/>
          <w:b/>
        </w:rPr>
      </w:pPr>
    </w:p>
    <w:p>
      <w:pPr>
        <w:numPr>
          <w:ilvl w:val="0"/>
          <w:numId w:val="16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сведения о территории благоустройства</w:t>
      </w:r>
    </w:p>
    <w:p>
      <w:pPr>
        <w:ind w:left="720"/>
        <w:rPr>
          <w:rFonts w:ascii="Arial" w:hAnsi="Arial" w:cs="Arial"/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показателя</w:t>
            </w: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многоквартирного  дома* 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площадь территории, </w:t>
            </w:r>
            <w:r>
              <w:rPr>
                <w:rFonts w:ascii="Arial" w:hAnsi="Arial" w:cs="Arial"/>
              </w:rPr>
              <w:pgNum/>
            </w:r>
            <w:r>
              <w:rPr>
                <w:rFonts w:ascii="Arial" w:hAnsi="Arial" w:cs="Arial"/>
              </w:rPr>
              <w:t>В. м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Правообладатель (юр. лицо) объекта недвижимости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полное наименование организации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почтовый адрес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</w:tbl>
    <w:p>
      <w:pPr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>
      <w:pPr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>
      <w:pPr>
        <w:numPr>
          <w:ilvl w:val="0"/>
          <w:numId w:val="16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843"/>
        <w:gridCol w:w="1701"/>
      </w:tblGrid>
      <w:tr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38"/>
        <w:gridCol w:w="1543"/>
        <w:gridCol w:w="1806"/>
        <w:gridCol w:w="1668"/>
      </w:tblGrid>
      <w:tr>
        <w:trPr>
          <w:trHeight w:val="287"/>
          <w:tblHeader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>
        <w:trPr>
          <w:trHeight w:val="377"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 ремонта дорожное покрытие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77"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2.1.1.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77"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парковочных мест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77"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2.2.1.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достаточного освещения территории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2.4.1.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детских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2.4.2.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спортивных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2.4.3.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отдыха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Наличие оборудованной контейнерной площадки (</w:t>
            </w:r>
            <w:proofErr w:type="gramStart"/>
            <w:r>
              <w:rPr>
                <w:rFonts w:ascii="Arial" w:hAnsi="Arial" w:cs="Arial"/>
              </w:rPr>
              <w:t>выделенная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3250" w:type="dxa"/>
            <w:shd w:val="clear" w:color="auto" w:fill="auto"/>
          </w:tcPr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приспособлений для маломобильных групп населения: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2.8.1.</w:t>
            </w:r>
          </w:p>
        </w:tc>
        <w:tc>
          <w:tcPr>
            <w:tcW w:w="3250" w:type="dxa"/>
            <w:shd w:val="clear" w:color="auto" w:fill="auto"/>
          </w:tcPr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опорных поручней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3250" w:type="dxa"/>
            <w:shd w:val="clear" w:color="auto" w:fill="auto"/>
          </w:tcPr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специального оборудования на детских и спортивных площадках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2.8.3.</w:t>
            </w:r>
          </w:p>
        </w:tc>
        <w:tc>
          <w:tcPr>
            <w:tcW w:w="3250" w:type="dxa"/>
            <w:shd w:val="clear" w:color="auto" w:fill="auto"/>
          </w:tcPr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спусков,</w:t>
            </w:r>
          </w:p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пандусов для обеспечения беспрепятственного перемещения</w:t>
            </w:r>
          </w:p>
        </w:tc>
        <w:tc>
          <w:tcPr>
            <w:tcW w:w="15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ind w:firstLine="708"/>
        <w:rPr>
          <w:rFonts w:ascii="Arial" w:hAnsi="Arial" w:cs="Arial"/>
          <w:b/>
        </w:rPr>
      </w:pPr>
    </w:p>
    <w:p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Приложение: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 инвентаризации:</w:t>
      </w:r>
      <w:r>
        <w:rPr>
          <w:rFonts w:ascii="Arial" w:hAnsi="Arial" w:cs="Arial"/>
        </w:rPr>
        <w:t xml:space="preserve"> «___»_____________ 20___г.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  <w:b/>
        </w:rPr>
      </w:pP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(подпись)  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(подпись)  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(организация, должность)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(подпись)                        (Ф.И.О.)</w:t>
      </w: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ПАСПОРТ</w:t>
      </w: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благоустройства общественной территории</w:t>
      </w:r>
    </w:p>
    <w:p>
      <w:pPr>
        <w:pBdr>
          <w:bottom w:val="single" w:sz="12" w:space="1" w:color="auto"/>
        </w:pBd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(ее наименование)</w:t>
      </w:r>
    </w:p>
    <w:p>
      <w:pPr>
        <w:ind w:left="360"/>
        <w:jc w:val="center"/>
        <w:rPr>
          <w:rFonts w:ascii="Arial" w:hAnsi="Arial" w:cs="Arial"/>
          <w:b/>
        </w:rPr>
      </w:pPr>
    </w:p>
    <w:p>
      <w:pPr>
        <w:numPr>
          <w:ilvl w:val="0"/>
          <w:numId w:val="1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сведения о территории благоустройства</w:t>
      </w:r>
    </w:p>
    <w:p>
      <w:pPr>
        <w:ind w:left="720"/>
        <w:rPr>
          <w:rFonts w:ascii="Arial" w:hAnsi="Arial" w:cs="Arial"/>
          <w:b/>
        </w:rPr>
      </w:pPr>
    </w:p>
    <w:p>
      <w:pPr>
        <w:ind w:left="720"/>
        <w:rPr>
          <w:rFonts w:ascii="Arial" w:hAnsi="Arial" w:cs="Arial"/>
          <w:b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42"/>
        <w:gridCol w:w="3630"/>
      </w:tblGrid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показателя</w:t>
            </w: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Кадастровый номер земельного участка 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1.4.1.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кафе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1.4.2.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велосипедные дорожки и т.д.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населения, </w:t>
            </w:r>
            <w:proofErr w:type="gramStart"/>
            <w:r>
              <w:rPr>
                <w:rFonts w:ascii="Arial" w:hAnsi="Arial" w:cs="Arial"/>
              </w:rPr>
              <w:t>имеющего</w:t>
            </w:r>
            <w:proofErr w:type="gramEnd"/>
            <w:r>
              <w:rPr>
                <w:rFonts w:ascii="Arial" w:hAnsi="Arial" w:cs="Arial"/>
              </w:rPr>
              <w:t xml:space="preserve">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- парк, сквер, центральная улица, площадь, набережная и т.д.</w:t>
      </w:r>
    </w:p>
    <w:p>
      <w:pPr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</w:t>
      </w:r>
    </w:p>
    <w:p>
      <w:pPr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маршруту,  в том числе и для маломобильных групп населения</w:t>
      </w:r>
    </w:p>
    <w:p>
      <w:pPr>
        <w:ind w:firstLine="426"/>
        <w:jc w:val="both"/>
        <w:rPr>
          <w:rFonts w:ascii="Arial" w:hAnsi="Arial" w:cs="Arial"/>
          <w:i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Характеристика благоустройства</w:t>
      </w:r>
    </w:p>
    <w:p>
      <w:pPr>
        <w:jc w:val="center"/>
        <w:rPr>
          <w:rFonts w:ascii="Arial" w:hAnsi="Arial" w:cs="Arial"/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>
        <w:trPr>
          <w:trHeight w:val="37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7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Требует ремонта дорожное покрытие 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7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пешеходных дорожек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7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тротуаров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оборудованной  контейнерной площадки 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Достаточность озеленения: 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газонов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кустарников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деревьев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клумб (цветочного оформления)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территорий специального назначения (зоны у воды, кладбища и т.д.)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памятники скульптуры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ограждения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приспособлений для маломобильных групп населения: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опорных поручней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специального оборудования на детских и спортивных площадках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спусков, пандусов для обеспечения беспрепятственного перемещения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ind w:firstLine="708"/>
        <w:rPr>
          <w:rFonts w:ascii="Arial" w:hAnsi="Arial" w:cs="Arial"/>
          <w:b/>
        </w:rPr>
      </w:pPr>
    </w:p>
    <w:p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Приложение: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  <w:b/>
        </w:rPr>
      </w:pP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 инвентаризации:</w:t>
      </w:r>
      <w:r>
        <w:rPr>
          <w:rFonts w:ascii="Arial" w:hAnsi="Arial" w:cs="Arial"/>
        </w:rPr>
        <w:t xml:space="preserve"> «___»_____________ 20___г.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  (подпись)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 (подпись) 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 (подпись) 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 (подпись) 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(подпись)                        (Ф.И.О.)</w:t>
      </w: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ПАСПОРТ</w:t>
      </w: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>
      <w:pPr>
        <w:pBdr>
          <w:bottom w:val="single" w:sz="12" w:space="1" w:color="auto"/>
        </w:pBd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(ее наименование)</w:t>
      </w:r>
    </w:p>
    <w:p>
      <w:pPr>
        <w:rPr>
          <w:rFonts w:ascii="Arial" w:hAnsi="Arial" w:cs="Arial"/>
          <w:b/>
        </w:rPr>
      </w:pPr>
    </w:p>
    <w:p>
      <w:pPr>
        <w:numPr>
          <w:ilvl w:val="0"/>
          <w:numId w:val="19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сведения о территории благоустройства</w:t>
      </w:r>
    </w:p>
    <w:p>
      <w:pPr>
        <w:ind w:left="720"/>
        <w:rPr>
          <w:rFonts w:ascii="Arial" w:hAnsi="Arial" w:cs="Arial"/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111"/>
      </w:tblGrid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показателя</w:t>
            </w: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населения, </w:t>
            </w:r>
            <w:proofErr w:type="gramStart"/>
            <w:r>
              <w:rPr>
                <w:rFonts w:ascii="Arial" w:hAnsi="Arial" w:cs="Arial"/>
              </w:rPr>
              <w:t>проживающего</w:t>
            </w:r>
            <w:proofErr w:type="gramEnd"/>
            <w:r>
              <w:rPr>
                <w:rFonts w:ascii="Arial" w:hAnsi="Arial" w:cs="Arial"/>
              </w:rPr>
              <w:t xml:space="preserve">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  <w:i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>
      <w:pPr>
        <w:ind w:left="142" w:hanging="142"/>
        <w:jc w:val="both"/>
        <w:rPr>
          <w:rFonts w:ascii="Arial" w:hAnsi="Arial" w:cs="Arial"/>
          <w:i/>
        </w:rPr>
      </w:pPr>
    </w:p>
    <w:p>
      <w:pPr>
        <w:numPr>
          <w:ilvl w:val="0"/>
          <w:numId w:val="19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 благоустройства</w:t>
      </w:r>
    </w:p>
    <w:p>
      <w:pPr>
        <w:ind w:left="720"/>
        <w:rPr>
          <w:rFonts w:ascii="Arial" w:hAnsi="Arial" w:cs="Arial"/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>
        <w:trPr>
          <w:trHeight w:val="37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7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r>
              <w:rPr>
                <w:rFonts w:ascii="Arial" w:hAnsi="Arial" w:cs="Arial"/>
              </w:rPr>
              <w:lastRenderedPageBreak/>
              <w:t>оборудованной  контейнерной площадки (</w:t>
            </w:r>
            <w:proofErr w:type="gramStart"/>
            <w:r>
              <w:rPr>
                <w:rFonts w:ascii="Arial" w:hAnsi="Arial" w:cs="Arial"/>
              </w:rPr>
              <w:t>выделенная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87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>
            <w:pPr>
              <w:keepNext/>
              <w:keepLines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Приложение: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 инвентаризации:</w:t>
      </w:r>
      <w:r>
        <w:rPr>
          <w:rFonts w:ascii="Arial" w:hAnsi="Arial" w:cs="Arial"/>
        </w:rPr>
        <w:t xml:space="preserve"> «___»____________ 20___г.</w:t>
      </w:r>
    </w:p>
    <w:p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(подпись)   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(подпись)   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(подпись)   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(организация, должность)               (подпись)                         (Ф.И.О.)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       ________________        /_____________/</w:t>
      </w:r>
    </w:p>
    <w:p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(организация, должность)               (подпись)                         (Ф.И.О.)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>
        <w:trPr>
          <w:trHeight w:val="1407"/>
        </w:trPr>
        <w:tc>
          <w:tcPr>
            <w:tcW w:w="482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СОГЛАСОВАНО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главного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архитектора администрации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Калачеевского муниципального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района</w:t>
            </w:r>
          </w:p>
          <w:p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  <w:u w:val="single"/>
              </w:rPr>
              <w:t xml:space="preserve"> Зайко Л.А. /</w:t>
            </w:r>
          </w:p>
          <w:p>
            <w:pPr>
              <w:jc w:val="both"/>
              <w:rPr>
                <w:rFonts w:ascii="Arial" w:hAnsi="Arial" w:cs="Arial"/>
                <w:u w:val="single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 ___________ 20___г.</w:t>
            </w:r>
          </w:p>
        </w:tc>
        <w:tc>
          <w:tcPr>
            <w:tcW w:w="4962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_____________/</w:t>
            </w:r>
            <w:r>
              <w:rPr>
                <w:rFonts w:ascii="Arial" w:hAnsi="Arial" w:cs="Arial"/>
                <w:u w:val="single"/>
              </w:rPr>
              <w:t>Мирошникова Т.В./</w:t>
            </w:r>
          </w:p>
          <w:p>
            <w:pPr>
              <w:jc w:val="right"/>
              <w:rPr>
                <w:rFonts w:ascii="Arial" w:hAnsi="Arial" w:cs="Arial"/>
                <w:u w:val="single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 ___________ 20___г.</w:t>
            </w:r>
          </w:p>
        </w:tc>
      </w:tr>
    </w:tbl>
    <w:p>
      <w:pPr>
        <w:ind w:left="360"/>
        <w:jc w:val="center"/>
        <w:rPr>
          <w:rFonts w:ascii="Arial" w:hAnsi="Arial" w:cs="Arial"/>
          <w:b/>
        </w:rPr>
      </w:pP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</w:t>
      </w: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благоустройства населенного пункта </w:t>
      </w: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населенного пункта)</w:t>
      </w:r>
    </w:p>
    <w:p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состоянию </w:t>
      </w: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_________________</w:t>
      </w:r>
    </w:p>
    <w:p>
      <w:pPr>
        <w:ind w:left="360"/>
        <w:jc w:val="center"/>
        <w:rPr>
          <w:rFonts w:ascii="Arial" w:hAnsi="Arial" w:cs="Arial"/>
        </w:rPr>
      </w:pPr>
    </w:p>
    <w:p>
      <w:pPr>
        <w:numPr>
          <w:ilvl w:val="0"/>
          <w:numId w:val="18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Дворовые территории</w:t>
      </w:r>
    </w:p>
    <w:p>
      <w:pPr>
        <w:ind w:left="1069"/>
        <w:rPr>
          <w:rFonts w:ascii="Arial" w:hAnsi="Arial" w:cs="Arial"/>
          <w:b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>
        <w:trPr>
          <w:tblHeader/>
        </w:trP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населения, проживающая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населения, проживающая в жилом фонде с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ind w:left="142" w:firstLine="567"/>
        <w:jc w:val="center"/>
        <w:rPr>
          <w:rFonts w:ascii="Arial" w:hAnsi="Arial" w:cs="Arial"/>
          <w:b/>
        </w:rPr>
      </w:pPr>
    </w:p>
    <w:p>
      <w:pPr>
        <w:ind w:left="142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Общественные территории</w:t>
      </w:r>
    </w:p>
    <w:p>
      <w:pPr>
        <w:ind w:left="142" w:firstLine="567"/>
        <w:jc w:val="center"/>
        <w:rPr>
          <w:rFonts w:ascii="Arial" w:hAnsi="Arial" w:cs="Arial"/>
          <w:b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345"/>
        <w:gridCol w:w="1965"/>
        <w:gridCol w:w="2443"/>
      </w:tblGrid>
      <w:tr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rPr>
          <w:cantSplit/>
        </w:trPr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населения, </w:t>
            </w:r>
            <w:proofErr w:type="gramStart"/>
            <w:r>
              <w:rPr>
                <w:rFonts w:ascii="Arial" w:hAnsi="Arial" w:cs="Arial"/>
              </w:rPr>
              <w:t>имеющего</w:t>
            </w:r>
            <w:proofErr w:type="gramEnd"/>
            <w:r>
              <w:rPr>
                <w:rFonts w:ascii="Arial" w:hAnsi="Arial" w:cs="Arial"/>
              </w:rPr>
              <w:t xml:space="preserve">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населения, </w:t>
            </w:r>
            <w:proofErr w:type="gramStart"/>
            <w:r>
              <w:rPr>
                <w:rFonts w:ascii="Arial" w:hAnsi="Arial" w:cs="Arial"/>
              </w:rPr>
              <w:t>имеющего</w:t>
            </w:r>
            <w:proofErr w:type="gramEnd"/>
            <w:r>
              <w:rPr>
                <w:rFonts w:ascii="Arial" w:hAnsi="Arial" w:cs="Arial"/>
              </w:rPr>
              <w:t xml:space="preserve">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436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6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учитывающие</w:t>
            </w:r>
            <w:proofErr w:type="gramEnd"/>
            <w:r>
              <w:rPr>
                <w:rFonts w:ascii="Arial" w:hAnsi="Arial" w:cs="Arial"/>
              </w:rPr>
              <w:t xml:space="preserve"> и посещение маломобильными группами населения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7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 на</w:t>
            </w:r>
            <w:r>
              <w:rPr>
                <w:rFonts w:ascii="Arial" w:hAnsi="Arial" w:cs="Arial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ind w:left="360"/>
        <w:jc w:val="center"/>
        <w:rPr>
          <w:rFonts w:ascii="Arial" w:hAnsi="Arial" w:cs="Arial"/>
        </w:rPr>
      </w:pPr>
    </w:p>
    <w:p>
      <w:pPr>
        <w:ind w:left="360"/>
        <w:jc w:val="center"/>
        <w:rPr>
          <w:rFonts w:ascii="Arial" w:hAnsi="Arial" w:cs="Arial"/>
        </w:rPr>
      </w:pPr>
    </w:p>
    <w:p>
      <w:pPr>
        <w:ind w:left="142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Территории индивидуальной жилой застройки</w:t>
      </w:r>
    </w:p>
    <w:p>
      <w:pPr>
        <w:ind w:left="142" w:firstLine="567"/>
        <w:jc w:val="center"/>
        <w:rPr>
          <w:rFonts w:ascii="Arial" w:hAnsi="Arial" w:cs="Arial"/>
          <w:b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>
        <w:trPr>
          <w:tblHeader/>
        </w:trP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ind w:left="142" w:firstLine="567"/>
        <w:jc w:val="center"/>
        <w:rPr>
          <w:rFonts w:ascii="Arial" w:hAnsi="Arial" w:cs="Arial"/>
          <w:b/>
        </w:rPr>
      </w:pPr>
    </w:p>
    <w:p>
      <w:pPr>
        <w:ind w:left="142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Территории, находящиеся в ведении </w:t>
      </w:r>
      <w:proofErr w:type="gramStart"/>
      <w:r>
        <w:rPr>
          <w:rFonts w:ascii="Arial" w:hAnsi="Arial" w:cs="Arial"/>
          <w:b/>
        </w:rPr>
        <w:t>юридических</w:t>
      </w:r>
      <w:proofErr w:type="gramEnd"/>
    </w:p>
    <w:p>
      <w:pPr>
        <w:ind w:left="142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лиц и индивидуальных предпринимателей</w:t>
      </w:r>
    </w:p>
    <w:p>
      <w:pPr>
        <w:ind w:left="142" w:firstLine="567"/>
        <w:jc w:val="center"/>
        <w:rPr>
          <w:rFonts w:ascii="Arial" w:hAnsi="Arial" w:cs="Arial"/>
          <w:b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>
        <w:trPr>
          <w:tblHeader/>
        </w:trPr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территорий, находящихся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6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территорий с </w:t>
            </w:r>
            <w:proofErr w:type="gramStart"/>
            <w:r>
              <w:rPr>
                <w:rFonts w:ascii="Arial" w:hAnsi="Arial" w:cs="Arial"/>
              </w:rPr>
              <w:t>внешнем</w:t>
            </w:r>
            <w:proofErr w:type="gramEnd"/>
            <w:r>
              <w:rPr>
                <w:rFonts w:ascii="Arial" w:hAnsi="Arial" w:cs="Arial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>
      <w:p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>
      <w:pPr>
        <w:rPr>
          <w:rFonts w:ascii="Arial" w:hAnsi="Arial" w:cs="Arial"/>
        </w:rPr>
      </w:pPr>
    </w:p>
    <w:p>
      <w:pPr>
        <w:ind w:left="360"/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</w:rPr>
        <w:sectPr>
          <w:headerReference w:type="default" r:id="rId13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>
      <w:pPr>
        <w:widowControl w:val="0"/>
        <w:ind w:left="48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>
      <w:pPr>
        <w:widowControl w:val="0"/>
        <w:ind w:left="482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городского поселения город Калач</w:t>
      </w:r>
    </w:p>
    <w:p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</w:rPr>
      </w:pPr>
      <w:r>
        <w:rPr>
          <w:rFonts w:ascii="Arial" w:hAnsi="Arial" w:cs="Arial"/>
        </w:rPr>
        <w:t>от 19 июля 2017 года № 362</w:t>
      </w:r>
    </w:p>
    <w:p>
      <w:pPr>
        <w:pStyle w:val="ConsPlusNormal"/>
        <w:ind w:left="2808"/>
        <w:rPr>
          <w:rFonts w:ascii="Arial" w:hAnsi="Arial" w:cs="Arial"/>
        </w:rPr>
      </w:pPr>
    </w:p>
    <w:p>
      <w:pPr>
        <w:pStyle w:val="af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>
      <w:pPr>
        <w:pStyle w:val="af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комиссии по проведению инвентаризации дворовых территорий городского поселения город Калач в рамках реализации </w:t>
      </w:r>
    </w:p>
    <w:p>
      <w:pPr>
        <w:pStyle w:val="af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приоритетного проекта "Формирование комфортной городской среды"</w:t>
      </w:r>
    </w:p>
    <w:p>
      <w:pPr>
        <w:pStyle w:val="af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2018-2022 годы"</w:t>
      </w:r>
    </w:p>
    <w:p>
      <w:pPr>
        <w:pStyle w:val="af3"/>
        <w:ind w:firstLine="0"/>
        <w:jc w:val="center"/>
        <w:rPr>
          <w:rFonts w:ascii="Arial" w:hAnsi="Arial" w:cs="Arial"/>
          <w:b/>
          <w:bCs/>
          <w:iCs/>
          <w:szCs w:val="24"/>
        </w:rPr>
      </w:pPr>
    </w:p>
    <w:p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комиссии: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</w:t>
      </w:r>
    </w:p>
    <w:p>
      <w:pPr>
        <w:widowControl w:val="0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                                                      А.В. Лисов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Заместитель председателя комиссии: 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Начальник сектора по РГХ и УМС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городского поселения город Калач                          И.С. Крамарева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комиссии:</w:t>
      </w:r>
    </w:p>
    <w:p>
      <w:pPr>
        <w:widowControl w:val="0"/>
        <w:rPr>
          <w:rFonts w:ascii="Arial" w:hAnsi="Arial" w:cs="Arial"/>
          <w:b/>
        </w:rPr>
      </w:pP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Директор КУ «Управление городского хозяйства»                           Ю.А. Коновалова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Старший инженер 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КУ «Управление городского хозяйства»                                             Л.Н. Слепых 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управляющей компании 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ООО «УК «Услуги»                                                                               В.И. Буланов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Инженер отдела главного архитектора 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Калачеевского </w:t>
      </w:r>
    </w:p>
    <w:p>
      <w:pPr>
        <w:widowControl w:val="0"/>
        <w:tabs>
          <w:tab w:val="left" w:pos="6804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                                                                       А.Г. Самойленко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Депутат Совета народных депутатов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                                                      В.С. Щеглов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ind w:left="4820"/>
        <w:rPr>
          <w:rFonts w:ascii="Arial" w:hAnsi="Arial" w:cs="Arial"/>
        </w:rPr>
      </w:pPr>
    </w:p>
    <w:p>
      <w:pPr>
        <w:widowControl w:val="0"/>
        <w:ind w:left="4820"/>
        <w:rPr>
          <w:rFonts w:ascii="Arial" w:hAnsi="Arial" w:cs="Arial"/>
        </w:rPr>
      </w:pPr>
    </w:p>
    <w:p>
      <w:pPr>
        <w:widowControl w:val="0"/>
        <w:ind w:left="4820"/>
        <w:rPr>
          <w:rFonts w:ascii="Arial" w:hAnsi="Arial" w:cs="Arial"/>
        </w:rPr>
      </w:pPr>
    </w:p>
    <w:p>
      <w:pPr>
        <w:widowControl w:val="0"/>
        <w:ind w:left="4820"/>
        <w:rPr>
          <w:rFonts w:ascii="Arial" w:hAnsi="Arial" w:cs="Arial"/>
        </w:rPr>
      </w:pPr>
    </w:p>
    <w:p>
      <w:pPr>
        <w:widowControl w:val="0"/>
        <w:ind w:left="48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>
      <w:pPr>
        <w:widowControl w:val="0"/>
        <w:ind w:left="482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городского поселения город Калач</w:t>
      </w:r>
    </w:p>
    <w:p>
      <w:pPr>
        <w:widowControl w:val="0"/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</w:rPr>
      </w:pPr>
      <w:r>
        <w:rPr>
          <w:rFonts w:ascii="Arial" w:hAnsi="Arial" w:cs="Arial"/>
        </w:rPr>
        <w:t>от 19 июля 2017 года № 362</w:t>
      </w:r>
    </w:p>
    <w:p>
      <w:pPr>
        <w:pStyle w:val="ConsPlusNormal"/>
        <w:ind w:left="2808"/>
        <w:rPr>
          <w:rFonts w:ascii="Arial" w:hAnsi="Arial" w:cs="Arial"/>
        </w:rPr>
      </w:pPr>
    </w:p>
    <w:p>
      <w:pPr>
        <w:pStyle w:val="ConsPlusNormal"/>
        <w:ind w:left="2808"/>
        <w:rPr>
          <w:rFonts w:ascii="Arial" w:hAnsi="Arial" w:cs="Arial"/>
        </w:rPr>
      </w:pPr>
    </w:p>
    <w:p>
      <w:pPr>
        <w:pStyle w:val="af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>
      <w:pPr>
        <w:pStyle w:val="af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комиссии по проведению инвентаризации общественных территорий городского поселения город Калач в рамках реализации </w:t>
      </w:r>
    </w:p>
    <w:p>
      <w:pPr>
        <w:pStyle w:val="af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приоритетного проекта "Формирование комфортной городской среды"</w:t>
      </w:r>
    </w:p>
    <w:p>
      <w:pPr>
        <w:pStyle w:val="af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2018-2022 годы"</w:t>
      </w:r>
    </w:p>
    <w:p>
      <w:pPr>
        <w:pStyle w:val="af3"/>
        <w:ind w:firstLine="0"/>
        <w:jc w:val="center"/>
        <w:rPr>
          <w:rFonts w:ascii="Arial" w:hAnsi="Arial" w:cs="Arial"/>
          <w:b/>
          <w:bCs/>
          <w:iCs/>
          <w:szCs w:val="24"/>
        </w:rPr>
      </w:pPr>
    </w:p>
    <w:p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комиссии: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>
      <w:pPr>
        <w:widowControl w:val="0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                                                      Т.В. Мирошникова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Заместитель председателя комиссии: 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Начальник сектора по РГХ и УМС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городского поселения город Калач                          И.С. Крамарева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Секретарь комиссии: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инженер 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КУ «Управление городского хозяйства»                                             И.Н. </w:t>
      </w:r>
      <w:proofErr w:type="spellStart"/>
      <w:r>
        <w:rPr>
          <w:rFonts w:ascii="Arial" w:hAnsi="Arial" w:cs="Arial"/>
        </w:rPr>
        <w:t>Тиванова</w:t>
      </w:r>
      <w:proofErr w:type="spellEnd"/>
      <w:r>
        <w:rPr>
          <w:rFonts w:ascii="Arial" w:hAnsi="Arial" w:cs="Arial"/>
        </w:rPr>
        <w:t xml:space="preserve"> 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комиссии: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Инженер отдела главного архитектора </w:t>
      </w: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Калачеевского </w:t>
      </w:r>
    </w:p>
    <w:p>
      <w:pPr>
        <w:widowControl w:val="0"/>
        <w:tabs>
          <w:tab w:val="left" w:pos="6804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                                                                       А.Г. Самойленко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Директор МКУ «РДК «Юбилейный»                                                   Ю.Н. Мальченко</w:t>
      </w: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widowControl w:val="0"/>
        <w:rPr>
          <w:rFonts w:ascii="Arial" w:hAnsi="Arial" w:cs="Arial"/>
        </w:rPr>
      </w:pPr>
    </w:p>
    <w:p>
      <w:pPr>
        <w:pStyle w:val="ConsPlusNormal"/>
        <w:jc w:val="both"/>
        <w:outlineLvl w:val="1"/>
        <w:rPr>
          <w:rFonts w:ascii="Arial" w:hAnsi="Arial" w:cs="Arial"/>
        </w:rPr>
        <w:sectPr>
          <w:headerReference w:type="default" r:id="rId14"/>
          <w:footerReference w:type="default" r:id="rId15"/>
          <w:pgSz w:w="11906" w:h="16838"/>
          <w:pgMar w:top="993" w:right="566" w:bottom="1134" w:left="1701" w:header="421" w:footer="0" w:gutter="0"/>
          <w:pgNumType w:start="1"/>
          <w:cols w:space="708"/>
          <w:docGrid w:linePitch="360"/>
        </w:sectPr>
      </w:pPr>
    </w:p>
    <w:p>
      <w:pPr>
        <w:widowControl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>
      <w:pPr>
        <w:widowControl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городского поселения город Калач</w:t>
      </w:r>
    </w:p>
    <w:p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от 19 июля 2017 года № 362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pStyle w:val="Defaul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График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работы комиссии по инвентаризации благоустройства дворовых территорий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многоквартирных домов, расположенных на территории городского поселения город Калач Калачеевского муниципального района Воронежской области</w:t>
      </w:r>
    </w:p>
    <w:p>
      <w:pPr>
        <w:jc w:val="center"/>
        <w:rPr>
          <w:rFonts w:ascii="Arial" w:hAnsi="Arial" w:cs="Arial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2603"/>
        <w:gridCol w:w="1995"/>
        <w:gridCol w:w="2612"/>
        <w:gridCol w:w="1946"/>
      </w:tblGrid>
      <w:tr>
        <w:trPr>
          <w:jc w:val="center"/>
        </w:trPr>
        <w:tc>
          <w:tcPr>
            <w:tcW w:w="6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6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Мероприятие</w:t>
            </w: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 мероприятия</w:t>
            </w:r>
          </w:p>
        </w:tc>
        <w:tc>
          <w:tcPr>
            <w:tcW w:w="261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Место проведения инвентаризации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Ответственные исполнители</w:t>
            </w:r>
          </w:p>
        </w:tc>
      </w:tr>
      <w:tr>
        <w:trPr>
          <w:jc w:val="center"/>
        </w:trPr>
        <w:tc>
          <w:tcPr>
            <w:tcW w:w="6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1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>
        <w:trPr>
          <w:jc w:val="center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сведений о дворовых территориях на основании актуальных данных, в том числе  сведений управляющих организаций (кадастровый номер земельного участка, численность населения проживающего в пределах территории благоустройства и др.)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19.07.2017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администрации городского поселения город Калач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</w:tr>
      <w:tr>
        <w:trPr>
          <w:jc w:val="center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03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Визуальное, натурное обследование территории и расположенных на ней элементов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26.07.2017 </w:t>
            </w: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27.07.2017 </w:t>
            </w: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28.07.2017 </w:t>
            </w:r>
          </w:p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D0D0D" w:themeColor="text1" w:themeTint="F2"/>
              </w:rPr>
              <w:lastRenderedPageBreak/>
              <w:t>ул. Красина, д. 1, 2, 3, 4, 5, 7, 8, 9, 9/2, 9/3, 10, ул. п. Серякова, д. 7, 9, ул. Ломоносова, д. 10,11, ул. Менделеева, д. 1, 2, 4, 5, 6, 7, 7а, 8, ул. Мира, д. 3,</w:t>
            </w:r>
            <w:r>
              <w:rPr>
                <w:rFonts w:ascii="Arial" w:hAnsi="Arial" w:cs="Arial"/>
              </w:rPr>
              <w:t xml:space="preserve"> 4, 5, 6, 7, 8, 10, 12, ул. Пугачева, д. 98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Красноармейская, д.8, 11, 17, 21, 23, 24, 25, 27, ул. Привокзальная, д. </w:t>
            </w:r>
            <w:r>
              <w:rPr>
                <w:rFonts w:ascii="Arial" w:hAnsi="Arial" w:cs="Arial"/>
              </w:rPr>
              <w:lastRenderedPageBreak/>
              <w:t>20, 25, 60, 62, 64, 66, 70, ул. Победы, д. 27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3 Интернационала, д. 7, 12, 13, 14, 19, 37, ул.  30 лет Октября, д.2, 9, 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ул. К. Маркса, д. 54,   ул. К. Либкнехта, д. 28, ул. Октябрьская, д. 32, Луначарского, д. 2, Рабочая, д. 8, 15, 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ул. 1 Мая, д. 2, 4, 6, 8, 57, ул. Ленинская, д. 2, 4, ул. Советская, д. 8,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ул. Советская, д. 10, 19, 24, 36, 49, ул. Б. Революции, д. 17, ул. Матери и Ребенка, д. 6, ул. Коммунистическая, д. 2 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Краснобратская</w:t>
            </w:r>
            <w:proofErr w:type="spellEnd"/>
            <w:r>
              <w:rPr>
                <w:rFonts w:ascii="Arial" w:hAnsi="Arial" w:cs="Arial"/>
              </w:rPr>
              <w:t xml:space="preserve">, д. 2, ул. Строителей, д. 1, 3, ул. </w:t>
            </w:r>
            <w:proofErr w:type="gramStart"/>
            <w:r>
              <w:rPr>
                <w:rFonts w:ascii="Arial" w:hAnsi="Arial" w:cs="Arial"/>
              </w:rPr>
              <w:t>Северная</w:t>
            </w:r>
            <w:proofErr w:type="gramEnd"/>
            <w:r>
              <w:rPr>
                <w:rFonts w:ascii="Arial" w:hAnsi="Arial" w:cs="Arial"/>
              </w:rPr>
              <w:t xml:space="preserve">, д. 46, 48, 49, 50, 51, 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Пионерская, д. 14, ул. Элеваторная, д. 12, 16, 34, 36, Урожайная, д. 2, 4, 6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Урожайная, д. 8, 10, 12, 14 а, ул. </w:t>
            </w:r>
            <w:proofErr w:type="spellStart"/>
            <w:r>
              <w:rPr>
                <w:rFonts w:ascii="Arial" w:hAnsi="Arial" w:cs="Arial"/>
              </w:rPr>
              <w:t>Верхнезаводская</w:t>
            </w:r>
            <w:proofErr w:type="spellEnd"/>
            <w:r>
              <w:rPr>
                <w:rFonts w:ascii="Arial" w:hAnsi="Arial" w:cs="Arial"/>
              </w:rPr>
              <w:t>, д .7, 21, 35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Комиссия</w:t>
            </w:r>
          </w:p>
        </w:tc>
      </w:tr>
      <w:tr>
        <w:trPr>
          <w:jc w:val="center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603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паспортов благоустройства дворовых территорий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28.07.2017 – 31.07.2017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администрации городского поселения город Калач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</w:tr>
    </w:tbl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>
      <w:pPr>
        <w:widowControl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5</w:t>
      </w:r>
    </w:p>
    <w:p>
      <w:pPr>
        <w:widowControl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городского поселения город Калач</w:t>
      </w:r>
    </w:p>
    <w:p>
      <w:pPr>
        <w:widowControl w:val="0"/>
        <w:tabs>
          <w:tab w:val="left" w:pos="5103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от 19 июля 2017 года № 362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pStyle w:val="Defaul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График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работы комиссии по инвентаризации благоустройства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общественных территорий, расположенных на территории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город Калач Калачеевского муниципального района Воронежской области</w:t>
      </w:r>
    </w:p>
    <w:p>
      <w:pPr>
        <w:jc w:val="center"/>
        <w:rPr>
          <w:rFonts w:ascii="Arial" w:hAnsi="Arial" w:cs="Arial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2596"/>
        <w:gridCol w:w="1991"/>
        <w:gridCol w:w="2978"/>
        <w:gridCol w:w="1946"/>
      </w:tblGrid>
      <w:tr>
        <w:trPr>
          <w:jc w:val="center"/>
        </w:trPr>
        <w:tc>
          <w:tcPr>
            <w:tcW w:w="6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6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Мероприятие</w:t>
            </w: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 мероприятия</w:t>
            </w:r>
          </w:p>
        </w:tc>
        <w:tc>
          <w:tcPr>
            <w:tcW w:w="29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Место проведения инвентаризации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Ответственные исполнители</w:t>
            </w:r>
          </w:p>
        </w:tc>
      </w:tr>
      <w:tr>
        <w:trPr>
          <w:jc w:val="center"/>
        </w:trPr>
        <w:tc>
          <w:tcPr>
            <w:tcW w:w="6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8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>
        <w:trPr>
          <w:jc w:val="center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сведений об общественных территориях на основании актуальных данных (кадастровый номер земельного участка, площадь территории и др.)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19.07.2017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администрации городского поселения город Калач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</w:tr>
      <w:tr>
        <w:trPr>
          <w:jc w:val="center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03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Визуальное, натурное обследование территорий и расположенных на ней элементов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24.07.2017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24.07.2017</w:t>
            </w:r>
          </w:p>
        </w:tc>
        <w:tc>
          <w:tcPr>
            <w:tcW w:w="2984" w:type="dxa"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 xml:space="preserve">Площадь Ленина (36:10:0100225:141, 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 пл. Ленина)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Городской сквер (36:10:0100225:102, 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3 Интернационала)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Городской Парк «</w:t>
            </w:r>
            <w:proofErr w:type="spellStart"/>
            <w:r>
              <w:rPr>
                <w:rFonts w:ascii="Arial" w:hAnsi="Arial" w:cs="Arial"/>
              </w:rPr>
              <w:t>Горсад</w:t>
            </w:r>
            <w:proofErr w:type="spellEnd"/>
            <w:r>
              <w:rPr>
                <w:rFonts w:ascii="Arial" w:hAnsi="Arial" w:cs="Arial"/>
              </w:rPr>
              <w:t>» (36:10:0100224:42,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Калач,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3 Интернационала),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Бульвар славы (36:10:0000000:846, 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Калач, пл. Ленина),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 «Успенский» (36:10:0100225:148, г. калач, пл. Ленина)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ind w:left="-199" w:right="-1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 «Октябрьский» (36:10:0100123:22 г. Калач)</w:t>
            </w: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Сад «Здоровье» (36:10:0000000:3279,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Калач, пл.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 «Спортивный» (36:10:0100233:8, г. Калач)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Сквер «Северный» (36:10:0100139:54, 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Калач,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Сквер у ДК «Чапаева»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(36:10:010072:43, г. Калач, ул. Пугачева, 11а)</w:t>
            </w: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Пляж «Спортивный» (36:10:0100233:7, г. Калач, пл.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Пляж «Селянский» (36:10:0100320:15, </w:t>
            </w:r>
            <w:proofErr w:type="gramEnd"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Калач)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Пляж «Лисунов»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(36:10:5100010:47, Калачеевский район)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Комиссия</w:t>
            </w:r>
          </w:p>
        </w:tc>
      </w:tr>
      <w:tr>
        <w:trPr>
          <w:jc w:val="center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603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паспортов благоустройства общественных территорий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24.07.2017 – 28.07.2017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администрации городского поселения город Калач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</w:tr>
    </w:tbl>
    <w:p>
      <w:pPr>
        <w:widowControl w:val="0"/>
        <w:ind w:left="5387"/>
        <w:rPr>
          <w:rFonts w:ascii="Arial" w:hAnsi="Arial" w:cs="Arial"/>
          <w:i/>
        </w:rPr>
      </w:pPr>
    </w:p>
    <w:sectPr>
      <w:headerReference w:type="default" r:id="rId16"/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</w:pPr>
  </w:p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7127D7"/>
    <w:multiLevelType w:val="hybridMultilevel"/>
    <w:tmpl w:val="5234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BB5847"/>
    <w:multiLevelType w:val="hybridMultilevel"/>
    <w:tmpl w:val="C85E7942"/>
    <w:lvl w:ilvl="0" w:tplc="7840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87B0F"/>
    <w:multiLevelType w:val="hybridMultilevel"/>
    <w:tmpl w:val="5FB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D0E9B"/>
    <w:multiLevelType w:val="hybridMultilevel"/>
    <w:tmpl w:val="4D76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157"/>
    <w:multiLevelType w:val="hybridMultilevel"/>
    <w:tmpl w:val="35AC82F2"/>
    <w:lvl w:ilvl="0" w:tplc="B3647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18"/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8"/>
  </w:num>
  <w:num w:numId="16">
    <w:abstractNumId w:val="5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pPr>
      <w:ind w:firstLine="709"/>
    </w:pPr>
    <w:rPr>
      <w:szCs w:val="20"/>
    </w:rPr>
  </w:style>
  <w:style w:type="character" w:styleId="af4">
    <w:name w:val="page number"/>
    <w:basedOn w:val="a0"/>
    <w:uiPriority w:val="99"/>
  </w:style>
  <w:style w:type="paragraph" w:styleId="af5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pPr>
      <w:ind w:firstLine="709"/>
    </w:pPr>
    <w:rPr>
      <w:szCs w:val="20"/>
    </w:rPr>
  </w:style>
  <w:style w:type="character" w:styleId="af4">
    <w:name w:val="page number"/>
    <w:basedOn w:val="a0"/>
    <w:uiPriority w:val="99"/>
  </w:style>
  <w:style w:type="paragraph" w:styleId="af5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EFCE1E0A82D419360BA03A175003465DF8367FCFEA45506E1BB4371DBDA639DC64520FB667F8E83697CESAFF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6467-82E5-476B-B498-A2CF93CE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21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Admin</cp:lastModifiedBy>
  <cp:revision>13</cp:revision>
  <cp:lastPrinted>2017-07-20T07:08:00Z</cp:lastPrinted>
  <dcterms:created xsi:type="dcterms:W3CDTF">2017-07-17T09:56:00Z</dcterms:created>
  <dcterms:modified xsi:type="dcterms:W3CDTF">2017-08-07T14:55:00Z</dcterms:modified>
</cp:coreProperties>
</file>