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467A" w:rsidRPr="00D6467A" w:rsidRDefault="00D6467A" w:rsidP="00D6467A">
      <w:pPr>
        <w:spacing w:after="0" w:line="240" w:lineRule="auto"/>
        <w:rPr>
          <w:rFonts w:ascii="Times New Roman" w:eastAsia="Times New Roman" w:hAnsi="Times New Roman" w:cs="Times New Roman"/>
          <w:sz w:val="24"/>
          <w:szCs w:val="24"/>
          <w:lang w:eastAsia="ru-RU"/>
        </w:rPr>
      </w:pPr>
      <w:r w:rsidRPr="00D6467A">
        <w:rPr>
          <w:rFonts w:ascii="Tahoma" w:eastAsia="Times New Roman" w:hAnsi="Tahoma" w:cs="Tahoma"/>
          <w:color w:val="000000"/>
          <w:sz w:val="24"/>
          <w:szCs w:val="24"/>
          <w:lang w:eastAsia="ru-RU"/>
        </w:rPr>
        <w:t>﻿</w:t>
      </w:r>
    </w:p>
    <w:p w:rsidR="00D6467A" w:rsidRPr="00D6467A" w:rsidRDefault="00D6467A" w:rsidP="00D6467A">
      <w:pPr>
        <w:spacing w:after="0" w:line="240" w:lineRule="auto"/>
        <w:ind w:firstLine="567"/>
        <w:jc w:val="both"/>
        <w:rPr>
          <w:rFonts w:ascii="Arial" w:eastAsia="Times New Roman" w:hAnsi="Arial" w:cs="Arial"/>
          <w:color w:val="000000"/>
          <w:sz w:val="24"/>
          <w:szCs w:val="24"/>
          <w:lang w:eastAsia="ru-RU"/>
        </w:rPr>
      </w:pPr>
      <w:r w:rsidRPr="00D6467A">
        <w:rPr>
          <w:rFonts w:ascii="Arial" w:eastAsia="Times New Roman" w:hAnsi="Arial" w:cs="Arial"/>
          <w:color w:val="800000"/>
          <w:sz w:val="20"/>
          <w:szCs w:val="20"/>
          <w:lang w:eastAsia="ru-RU"/>
        </w:rPr>
        <w:t>Документ подписан электронно-цифровой подписью:</w:t>
      </w:r>
    </w:p>
    <w:p w:rsidR="00D6467A" w:rsidRPr="00D6467A" w:rsidRDefault="00D6467A" w:rsidP="00D6467A">
      <w:pPr>
        <w:spacing w:after="0" w:line="240" w:lineRule="auto"/>
        <w:ind w:firstLine="567"/>
        <w:jc w:val="both"/>
        <w:rPr>
          <w:rFonts w:ascii="Arial" w:eastAsia="Times New Roman" w:hAnsi="Arial" w:cs="Arial"/>
          <w:color w:val="000000"/>
          <w:sz w:val="24"/>
          <w:szCs w:val="24"/>
          <w:lang w:eastAsia="ru-RU"/>
        </w:rPr>
      </w:pPr>
      <w:r w:rsidRPr="00D6467A">
        <w:rPr>
          <w:rFonts w:ascii="Arial" w:eastAsia="Times New Roman" w:hAnsi="Arial" w:cs="Arial"/>
          <w:color w:val="800000"/>
          <w:sz w:val="20"/>
          <w:szCs w:val="20"/>
          <w:lang w:eastAsia="ru-RU"/>
        </w:rPr>
        <w:t>Владелец: Администрация г.п.г. Калач Калачеевского МР ВО</w:t>
      </w:r>
    </w:p>
    <w:p w:rsidR="00D6467A" w:rsidRPr="00D6467A" w:rsidRDefault="00D6467A" w:rsidP="00D6467A">
      <w:pPr>
        <w:spacing w:after="0" w:line="240" w:lineRule="auto"/>
        <w:ind w:firstLine="567"/>
        <w:jc w:val="both"/>
        <w:rPr>
          <w:rFonts w:ascii="Arial" w:eastAsia="Times New Roman" w:hAnsi="Arial" w:cs="Arial"/>
          <w:color w:val="000000"/>
          <w:sz w:val="24"/>
          <w:szCs w:val="24"/>
          <w:lang w:eastAsia="ru-RU"/>
        </w:rPr>
      </w:pPr>
      <w:r w:rsidRPr="00D6467A">
        <w:rPr>
          <w:rFonts w:ascii="Arial" w:eastAsia="Times New Roman" w:hAnsi="Arial" w:cs="Arial"/>
          <w:color w:val="800000"/>
          <w:sz w:val="20"/>
          <w:szCs w:val="20"/>
          <w:lang w:eastAsia="ru-RU"/>
        </w:rPr>
        <w:t>Должность: Глава"пл. Ленина</w:t>
      </w:r>
    </w:p>
    <w:p w:rsidR="00D6467A" w:rsidRPr="00D6467A" w:rsidRDefault="00D6467A" w:rsidP="00D6467A">
      <w:pPr>
        <w:spacing w:after="0" w:line="240" w:lineRule="auto"/>
        <w:ind w:firstLine="567"/>
        <w:jc w:val="both"/>
        <w:rPr>
          <w:rFonts w:ascii="Arial" w:eastAsia="Times New Roman" w:hAnsi="Arial" w:cs="Arial"/>
          <w:color w:val="000000"/>
          <w:sz w:val="24"/>
          <w:szCs w:val="24"/>
          <w:lang w:eastAsia="ru-RU"/>
        </w:rPr>
      </w:pPr>
      <w:r w:rsidRPr="00D6467A">
        <w:rPr>
          <w:rFonts w:ascii="Arial" w:eastAsia="Times New Roman" w:hAnsi="Arial" w:cs="Arial"/>
          <w:color w:val="800000"/>
          <w:sz w:val="20"/>
          <w:szCs w:val="20"/>
          <w:lang w:eastAsia="ru-RU"/>
        </w:rPr>
        <w:t>Дата подписи: 05.12.2019 10:10:46</w:t>
      </w:r>
    </w:p>
    <w:p w:rsidR="00D6467A" w:rsidRPr="00D6467A" w:rsidRDefault="00D6467A" w:rsidP="00D6467A">
      <w:pPr>
        <w:spacing w:after="0" w:line="240" w:lineRule="auto"/>
        <w:ind w:firstLine="567"/>
        <w:jc w:val="both"/>
        <w:rPr>
          <w:rFonts w:ascii="Arial" w:eastAsia="Times New Roman" w:hAnsi="Arial" w:cs="Arial"/>
          <w:color w:val="000000"/>
          <w:sz w:val="24"/>
          <w:szCs w:val="24"/>
          <w:lang w:eastAsia="ru-RU"/>
        </w:rPr>
      </w:pPr>
      <w:r w:rsidRPr="00D6467A">
        <w:rPr>
          <w:rFonts w:ascii="Arial" w:eastAsia="Times New Roman" w:hAnsi="Arial" w:cs="Arial"/>
          <w:color w:val="800000"/>
          <w:sz w:val="20"/>
          <w:szCs w:val="20"/>
          <w:lang w:eastAsia="ru-RU"/>
        </w:rPr>
        <w:t> </w:t>
      </w:r>
    </w:p>
    <w:p w:rsidR="00D6467A" w:rsidRPr="00D6467A" w:rsidRDefault="00D6467A" w:rsidP="00D6467A">
      <w:pPr>
        <w:spacing w:after="0" w:line="240" w:lineRule="auto"/>
        <w:ind w:firstLine="567"/>
        <w:jc w:val="center"/>
        <w:rPr>
          <w:rFonts w:ascii="Arial" w:eastAsia="Times New Roman" w:hAnsi="Arial" w:cs="Arial"/>
          <w:color w:val="000000"/>
          <w:sz w:val="24"/>
          <w:szCs w:val="24"/>
          <w:lang w:eastAsia="ru-RU"/>
        </w:rPr>
      </w:pPr>
    </w:p>
    <w:p w:rsidR="00D6467A" w:rsidRPr="00D6467A" w:rsidRDefault="00D6467A" w:rsidP="00D6467A">
      <w:pPr>
        <w:spacing w:after="0" w:line="240" w:lineRule="auto"/>
        <w:ind w:firstLine="709"/>
        <w:jc w:val="center"/>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АДМИНИСТРАЦИЯ</w:t>
      </w:r>
    </w:p>
    <w:p w:rsidR="00D6467A" w:rsidRPr="00D6467A" w:rsidRDefault="00D6467A" w:rsidP="00D6467A">
      <w:pPr>
        <w:spacing w:after="0" w:line="240" w:lineRule="auto"/>
        <w:ind w:firstLine="709"/>
        <w:jc w:val="center"/>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ГОРОДСКОГО ПОСЕЛЕНИЯ ГОРОД КАЛАЧ</w:t>
      </w:r>
    </w:p>
    <w:p w:rsidR="00D6467A" w:rsidRPr="00D6467A" w:rsidRDefault="00D6467A" w:rsidP="00D6467A">
      <w:pPr>
        <w:spacing w:after="0" w:line="240" w:lineRule="auto"/>
        <w:ind w:firstLine="709"/>
        <w:jc w:val="center"/>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КАЛАЧЕЕВСКОГО МУНИЦИПАЛЬНОГО РАЙОНА</w:t>
      </w:r>
    </w:p>
    <w:p w:rsidR="00D6467A" w:rsidRPr="00D6467A" w:rsidRDefault="00D6467A" w:rsidP="00D6467A">
      <w:pPr>
        <w:spacing w:after="0" w:line="240" w:lineRule="auto"/>
        <w:ind w:firstLine="709"/>
        <w:jc w:val="center"/>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ВОРОНЕЖСКОЙ ОБЛАСТИ</w:t>
      </w:r>
    </w:p>
    <w:p w:rsidR="00D6467A" w:rsidRPr="00D6467A" w:rsidRDefault="00D6467A" w:rsidP="00D6467A">
      <w:pPr>
        <w:spacing w:after="0" w:line="240" w:lineRule="auto"/>
        <w:ind w:firstLine="709"/>
        <w:jc w:val="center"/>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ПОСТАНОВЛЕНИЕ</w:t>
      </w:r>
    </w:p>
    <w:p w:rsidR="00D6467A" w:rsidRPr="00D6467A" w:rsidRDefault="00D6467A" w:rsidP="00D6467A">
      <w:pPr>
        <w:spacing w:after="0" w:line="240" w:lineRule="auto"/>
        <w:ind w:firstLine="567"/>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от «28» ноября 2019 г. № 567</w:t>
      </w:r>
    </w:p>
    <w:p w:rsidR="00D6467A" w:rsidRPr="00D6467A" w:rsidRDefault="00D6467A" w:rsidP="00D6467A">
      <w:pPr>
        <w:spacing w:after="0" w:line="240" w:lineRule="auto"/>
        <w:ind w:firstLine="567"/>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г. Калач</w:t>
      </w:r>
    </w:p>
    <w:p w:rsidR="00D6467A" w:rsidRPr="00D6467A" w:rsidRDefault="00D6467A" w:rsidP="00D6467A">
      <w:pPr>
        <w:spacing w:before="240" w:after="60" w:line="240" w:lineRule="auto"/>
        <w:ind w:firstLine="567"/>
        <w:jc w:val="center"/>
        <w:rPr>
          <w:rFonts w:ascii="Arial" w:eastAsia="Times New Roman" w:hAnsi="Arial" w:cs="Arial"/>
          <w:b/>
          <w:bCs/>
          <w:color w:val="000000"/>
          <w:sz w:val="32"/>
          <w:szCs w:val="32"/>
          <w:lang w:eastAsia="ru-RU"/>
        </w:rPr>
      </w:pPr>
      <w:r w:rsidRPr="00D6467A">
        <w:rPr>
          <w:rFonts w:ascii="Arial" w:eastAsia="Times New Roman" w:hAnsi="Arial" w:cs="Arial"/>
          <w:b/>
          <w:bCs/>
          <w:color w:val="000000"/>
          <w:sz w:val="32"/>
          <w:szCs w:val="32"/>
          <w:lang w:eastAsia="ru-RU"/>
        </w:rPr>
        <w:t xml:space="preserve">Об утверждении Административного регламента по предоставлению муниципальной услуги </w:t>
      </w:r>
      <w:bookmarkStart w:id="0" w:name="_GoBack"/>
      <w:r w:rsidRPr="00D6467A">
        <w:rPr>
          <w:rFonts w:ascii="Arial" w:eastAsia="Times New Roman" w:hAnsi="Arial" w:cs="Arial"/>
          <w:b/>
          <w:bCs/>
          <w:color w:val="000000"/>
          <w:sz w:val="32"/>
          <w:szCs w:val="32"/>
          <w:lang w:eastAsia="ru-RU"/>
        </w:rPr>
        <w:t>«Принятие на учет граждан в качестве, нуждающихся в жилых помещениях, предоставляемых по договорам социального найма»</w:t>
      </w:r>
    </w:p>
    <w:bookmarkEnd w:id="0"/>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В соответствии с Федеральным законом от 27.07.2010 № 210-ФЗ «Об организации предоставления государственных и муниципальных услуг», постановлением администрации городского поселения город Калач Калачеевского муниципального района от 05.09.2011 № 185 «Об утверждении порядка разработки и утверждения административных регламентов предоставления муниципальных услуг», протоколом заседания Комиссии по повышению качества и доступности государственных и муниципальных услуг в Воронежской области от 10.04.2015 № 11, администрация городского поселения город Калач п о с т а н о в л я е т:</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1. Утвердить административный регламент по предоставлению муниципальной услуги «Принятие на учет граждан в качестве, нуждающихся в жилых помещениях, предоставляемых по договорам социального найма» согласно приложению.</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2. Признать утратившими силу постановления администрации городского поселения город Калач Калачеевского муниципального района Воронежской области:</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 от 01.02.2013 № 13 «Об утверждении административного регламента по предоставлению администрацией городского поселения город Калач Калачеевского муниципального района Воронежской области услуги «Принятие на учет граждан в качестве, нуждающихся в жилых помещениях, предоставляемых по договорам социального найма»;</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 от 11.08.2014 № 281 «О внесении изменений в административный регламент по предоставлению муниципальной услуги «Принятие на учет граждан в качестве, нуждающихся в жилых помещениях, предоставляемых по договорам социального найма», утвержденный постановлением от 01.02.2013г. № 13».</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3. Опубликовать настоящее постановление в официальном периодическом печатном издании «Вестник муниципальных правовых актов городского поселения город Калач Калачеевского муниципального района Воронежской области» и в сети Интернет на официальном сайте администрации городского поселения город Калач Калачеевского муниципального района Воронежской области.</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4. Контроль за исполнением настоящего постановления оставляю за собой.</w:t>
      </w:r>
    </w:p>
    <w:tbl>
      <w:tblPr>
        <w:tblW w:w="0" w:type="auto"/>
        <w:tblCellMar>
          <w:left w:w="0" w:type="dxa"/>
          <w:right w:w="0" w:type="dxa"/>
        </w:tblCellMar>
        <w:tblLook w:val="04A0" w:firstRow="1" w:lastRow="0" w:firstColumn="1" w:lastColumn="0" w:noHBand="0" w:noVBand="1"/>
      </w:tblPr>
      <w:tblGrid>
        <w:gridCol w:w="4685"/>
        <w:gridCol w:w="4670"/>
      </w:tblGrid>
      <w:tr w:rsidR="00D6467A" w:rsidRPr="00D6467A" w:rsidTr="00D6467A">
        <w:tc>
          <w:tcPr>
            <w:tcW w:w="4927" w:type="dxa"/>
            <w:tcMar>
              <w:top w:w="0" w:type="dxa"/>
              <w:left w:w="108" w:type="dxa"/>
              <w:bottom w:w="0" w:type="dxa"/>
              <w:right w:w="108" w:type="dxa"/>
            </w:tcMar>
            <w:hideMark/>
          </w:tcPr>
          <w:p w:rsidR="00D6467A" w:rsidRPr="00D6467A" w:rsidRDefault="00D6467A" w:rsidP="00D6467A">
            <w:pPr>
              <w:spacing w:after="0" w:line="240" w:lineRule="auto"/>
              <w:jc w:val="both"/>
              <w:rPr>
                <w:rFonts w:ascii="Times New Roman" w:eastAsia="Times New Roman" w:hAnsi="Times New Roman" w:cs="Times New Roman"/>
                <w:sz w:val="24"/>
                <w:szCs w:val="24"/>
                <w:lang w:eastAsia="ru-RU"/>
              </w:rPr>
            </w:pPr>
            <w:r w:rsidRPr="00D6467A">
              <w:rPr>
                <w:rFonts w:ascii="Arial" w:eastAsia="Times New Roman" w:hAnsi="Arial" w:cs="Arial"/>
                <w:sz w:val="24"/>
                <w:szCs w:val="24"/>
                <w:lang w:eastAsia="ru-RU"/>
              </w:rPr>
              <w:lastRenderedPageBreak/>
              <w:t>Глава администрации городского поселения город Калач</w:t>
            </w:r>
          </w:p>
        </w:tc>
        <w:tc>
          <w:tcPr>
            <w:tcW w:w="4927" w:type="dxa"/>
            <w:tcMar>
              <w:top w:w="0" w:type="dxa"/>
              <w:left w:w="108" w:type="dxa"/>
              <w:bottom w:w="0" w:type="dxa"/>
              <w:right w:w="108" w:type="dxa"/>
            </w:tcMar>
            <w:hideMark/>
          </w:tcPr>
          <w:p w:rsidR="00D6467A" w:rsidRPr="00D6467A" w:rsidRDefault="00D6467A" w:rsidP="00D6467A">
            <w:pPr>
              <w:spacing w:after="0" w:line="240" w:lineRule="auto"/>
              <w:jc w:val="both"/>
              <w:rPr>
                <w:rFonts w:ascii="Times New Roman" w:eastAsia="Times New Roman" w:hAnsi="Times New Roman" w:cs="Times New Roman"/>
                <w:sz w:val="24"/>
                <w:szCs w:val="24"/>
                <w:lang w:eastAsia="ru-RU"/>
              </w:rPr>
            </w:pPr>
            <w:r w:rsidRPr="00D6467A">
              <w:rPr>
                <w:rFonts w:ascii="Arial" w:eastAsia="Times New Roman" w:hAnsi="Arial" w:cs="Arial"/>
                <w:sz w:val="24"/>
                <w:szCs w:val="24"/>
                <w:lang w:eastAsia="ru-RU"/>
              </w:rPr>
              <w:t>Т.В. Мирошникова</w:t>
            </w:r>
          </w:p>
        </w:tc>
      </w:tr>
    </w:tbl>
    <w:p w:rsidR="00D6467A" w:rsidRPr="00D6467A" w:rsidRDefault="00D6467A" w:rsidP="00D6467A">
      <w:pPr>
        <w:spacing w:after="0" w:line="240" w:lineRule="auto"/>
        <w:ind w:firstLine="567"/>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 </w:t>
      </w:r>
    </w:p>
    <w:p w:rsidR="00D6467A" w:rsidRPr="00D6467A" w:rsidRDefault="00D6467A" w:rsidP="00D6467A">
      <w:pPr>
        <w:spacing w:after="0" w:line="240" w:lineRule="auto"/>
        <w:rPr>
          <w:rFonts w:ascii="Times New Roman" w:eastAsia="Times New Roman" w:hAnsi="Times New Roman" w:cs="Times New Roman"/>
          <w:sz w:val="24"/>
          <w:szCs w:val="24"/>
          <w:lang w:eastAsia="ru-RU"/>
        </w:rPr>
      </w:pPr>
      <w:r w:rsidRPr="00D6467A">
        <w:rPr>
          <w:rFonts w:ascii="Arial" w:eastAsia="Times New Roman" w:hAnsi="Arial" w:cs="Arial"/>
          <w:color w:val="000000"/>
          <w:sz w:val="24"/>
          <w:szCs w:val="24"/>
          <w:lang w:eastAsia="ru-RU"/>
        </w:rPr>
        <w:br w:type="textWrapping" w:clear="all"/>
      </w:r>
    </w:p>
    <w:p w:rsidR="00D6467A" w:rsidRPr="00D6467A" w:rsidRDefault="00D6467A" w:rsidP="00D6467A">
      <w:pPr>
        <w:spacing w:after="0" w:line="240" w:lineRule="auto"/>
        <w:ind w:firstLine="567"/>
        <w:jc w:val="both"/>
        <w:rPr>
          <w:rFonts w:ascii="Arial" w:eastAsia="Times New Roman" w:hAnsi="Arial" w:cs="Arial"/>
          <w:color w:val="000000"/>
          <w:sz w:val="24"/>
          <w:szCs w:val="24"/>
          <w:lang w:eastAsia="ru-RU"/>
        </w:rPr>
      </w:pPr>
      <w:r w:rsidRPr="00D6467A">
        <w:rPr>
          <w:rFonts w:ascii="Arial" w:eastAsia="Times New Roman" w:hAnsi="Arial" w:cs="Arial"/>
          <w:color w:val="800000"/>
          <w:sz w:val="20"/>
          <w:szCs w:val="20"/>
          <w:lang w:eastAsia="ru-RU"/>
        </w:rPr>
        <w:t>Документ подписан электронно-цифровой подписью:</w:t>
      </w:r>
    </w:p>
    <w:p w:rsidR="00D6467A" w:rsidRPr="00D6467A" w:rsidRDefault="00D6467A" w:rsidP="00D6467A">
      <w:pPr>
        <w:spacing w:after="0" w:line="240" w:lineRule="auto"/>
        <w:ind w:firstLine="567"/>
        <w:jc w:val="both"/>
        <w:rPr>
          <w:rFonts w:ascii="Arial" w:eastAsia="Times New Roman" w:hAnsi="Arial" w:cs="Arial"/>
          <w:color w:val="000000"/>
          <w:sz w:val="24"/>
          <w:szCs w:val="24"/>
          <w:lang w:eastAsia="ru-RU"/>
        </w:rPr>
      </w:pPr>
      <w:r w:rsidRPr="00D6467A">
        <w:rPr>
          <w:rFonts w:ascii="Arial" w:eastAsia="Times New Roman" w:hAnsi="Arial" w:cs="Arial"/>
          <w:color w:val="800000"/>
          <w:sz w:val="20"/>
          <w:szCs w:val="20"/>
          <w:lang w:eastAsia="ru-RU"/>
        </w:rPr>
        <w:t>Владелец: Администрация г.п.г. Калач Калачеевского МР ВО</w:t>
      </w:r>
    </w:p>
    <w:p w:rsidR="00D6467A" w:rsidRPr="00D6467A" w:rsidRDefault="00D6467A" w:rsidP="00D6467A">
      <w:pPr>
        <w:spacing w:after="0" w:line="240" w:lineRule="auto"/>
        <w:ind w:firstLine="567"/>
        <w:jc w:val="both"/>
        <w:rPr>
          <w:rFonts w:ascii="Arial" w:eastAsia="Times New Roman" w:hAnsi="Arial" w:cs="Arial"/>
          <w:color w:val="000000"/>
          <w:sz w:val="24"/>
          <w:szCs w:val="24"/>
          <w:lang w:eastAsia="ru-RU"/>
        </w:rPr>
      </w:pPr>
      <w:r w:rsidRPr="00D6467A">
        <w:rPr>
          <w:rFonts w:ascii="Arial" w:eastAsia="Times New Roman" w:hAnsi="Arial" w:cs="Arial"/>
          <w:color w:val="800000"/>
          <w:sz w:val="20"/>
          <w:szCs w:val="20"/>
          <w:lang w:eastAsia="ru-RU"/>
        </w:rPr>
        <w:t>Должность: Глава"пл. Ленина</w:t>
      </w:r>
    </w:p>
    <w:p w:rsidR="00D6467A" w:rsidRPr="00D6467A" w:rsidRDefault="00D6467A" w:rsidP="00D6467A">
      <w:pPr>
        <w:spacing w:after="0" w:line="240" w:lineRule="auto"/>
        <w:ind w:firstLine="567"/>
        <w:jc w:val="both"/>
        <w:rPr>
          <w:rFonts w:ascii="Arial" w:eastAsia="Times New Roman" w:hAnsi="Arial" w:cs="Arial"/>
          <w:color w:val="000000"/>
          <w:sz w:val="24"/>
          <w:szCs w:val="24"/>
          <w:lang w:eastAsia="ru-RU"/>
        </w:rPr>
      </w:pPr>
      <w:r w:rsidRPr="00D6467A">
        <w:rPr>
          <w:rFonts w:ascii="Arial" w:eastAsia="Times New Roman" w:hAnsi="Arial" w:cs="Arial"/>
          <w:color w:val="800000"/>
          <w:sz w:val="20"/>
          <w:szCs w:val="20"/>
          <w:lang w:eastAsia="ru-RU"/>
        </w:rPr>
        <w:t>Дата подписи: 05.12.2019 10:10:46</w:t>
      </w:r>
    </w:p>
    <w:p w:rsidR="00D6467A" w:rsidRPr="00D6467A" w:rsidRDefault="00D6467A" w:rsidP="00D6467A">
      <w:pPr>
        <w:spacing w:after="0" w:line="240" w:lineRule="auto"/>
        <w:ind w:firstLine="567"/>
        <w:jc w:val="both"/>
        <w:rPr>
          <w:rFonts w:ascii="Arial" w:eastAsia="Times New Roman" w:hAnsi="Arial" w:cs="Arial"/>
          <w:color w:val="000000"/>
          <w:sz w:val="24"/>
          <w:szCs w:val="24"/>
          <w:lang w:eastAsia="ru-RU"/>
        </w:rPr>
      </w:pPr>
      <w:r w:rsidRPr="00D6467A">
        <w:rPr>
          <w:rFonts w:ascii="Arial" w:eastAsia="Times New Roman" w:hAnsi="Arial" w:cs="Arial"/>
          <w:color w:val="800000"/>
          <w:sz w:val="20"/>
          <w:szCs w:val="20"/>
          <w:lang w:eastAsia="ru-RU"/>
        </w:rPr>
        <w:t> </w:t>
      </w:r>
    </w:p>
    <w:p w:rsidR="00D6467A" w:rsidRPr="00D6467A" w:rsidRDefault="00D6467A" w:rsidP="00D6467A">
      <w:pPr>
        <w:spacing w:after="0" w:line="240" w:lineRule="auto"/>
        <w:ind w:left="4536" w:right="282"/>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Приложение к постановлению администрации городского поселения город Калач от «28» ноября 2019г. № 567</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Административный регламент администрации городского поселения город Калач Калачеевского муниципального района Воронежской области по предоставлению муниципальной услуги «Принятие на учет граждан в качестве, нуждающихся в жилых помещениях, предоставляемых по договорам социального найма»</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1. Общие положения</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1.1. Предмет регулирования административного регламента</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1.1.1. Административный регламент администрации городского поселения город Калач Калачеевского муниципального района Воронежской области по предоставлению муниципальной услуги «Принятие на учет граждан в качестве нуждающихся в жилых помещениях, предоставляемых по договорам социального найма»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между структурными подразделениями администрации городского поселения город Калач Калачеевского муниципального района Воронежской области, их должностными лицами, взаимодействия администрации городского поселения город Калач Калачеевского муниципального района Воронежской области (далее – Администрация) с заявителями, многофункциональным центром предоставления государственных и муниципальных услуг (далее - МФЦ) при предоставлении муниципальной услуги.</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1.1.2. Предметом регулирования настоящего Административного регламента являются отношения, возникающие между заявителями, администрацией и МФЦ в связи с предоставлением муниципальной услуги по приему заявлений, документов, а также постановке граждан на учет в качестве нуждающихся в жилых помещениях.</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1.2. Описание заявителей</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Заявителями являются постоянно проживающие на территории городского поселения город Калач Калачеевского муниципального района Воронежской области граждане Российской Федерации, а также их законные представители, действующие в силу закона или на основании доверенности (далее - заявитель):</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 xml:space="preserve">- являющиеся нанимателями жилых помещений по договорам социального найма, договорам найма жилых помещений жилищного фонда социального </w:t>
      </w:r>
      <w:r w:rsidRPr="00D6467A">
        <w:rPr>
          <w:rFonts w:ascii="Arial" w:eastAsia="Times New Roman" w:hAnsi="Arial" w:cs="Arial"/>
          <w:color w:val="000000"/>
          <w:sz w:val="24"/>
          <w:szCs w:val="24"/>
          <w:lang w:eastAsia="ru-RU"/>
        </w:rPr>
        <w:lastRenderedPageBreak/>
        <w:t>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 проживающие в помещениях, не отвечающих установленным для жилых помещений требованиям;</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Право на принятие на учет в качестве нуждающихся в жилых помещениях, предоставляемых по договорам социального найма, имеют следующие категории граждан:</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1) малоимущие граждане, имеющие право на предоставление жилых помещений по договорам социального найма муниципального жилищного фонда;</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2) граждане, имеющие право на предоставление жилых помещений по договорам социального найма из жилищного фонда Российской Федерации в соответствии с законодательством Российской Федерации;</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3) граждане, имеющие право на предоставление жилых помещений по договорам социального найма из жилищного фонда Воронежской области в соответствии с законодательством Воронежской области;</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4) граждане, имеющие право на внеочередное предоставление жилых помещений по договорам социального найма в случаях, установленных действующим законодательством;</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5) иные категории граждан, установленные действующим законодательством.</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1.3. Требования к порядку информирования о предоставлении муниципальной услуги</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1.3.1. Орган, предоставляющий муниципальную услугу: администрация городского поселения город Калач (далее – администрация).</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Администрация расположена по адресу: г. Калач, пл. Ленина, 6</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1.3.2. Информация о месте нахождения, графике работы, контактных телефонах (телефонах для справок и консультаций), интернет адресах, адресах электронной почты администрации kalachg.kalach@govvrn.ru, МФЦ приводятся в приложении № 1 к настоящему Административному регламенту и размещаются:</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 на официальном сайте администрации в сети Интернет (gorod363.ru);</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lastRenderedPageBreak/>
        <w:t>- в информационной системе «Портал Воронежской области в сети Интернет»;</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 На Едином портале государственных и муниципальных услуг (функций) в сети Интернет (www.gosuslugi,ru);</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 на официальном сайте МФЦ (mfc.vrn.ru);</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 на информационном стенде администрации;</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 на информационном стенде МФЦ.</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1.3.3. 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 непосредственно в администрации;</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 - непосредственно в МФЦ;</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с использованием средств телефонной связи, средств сети Интернет.</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 в сети Интернет.</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Воронежской области в сети Интернет, на Едином портале государственных и муниципальных услуг (функций) размещается также следующая информация:</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 текст настоящего Административного регламента;</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 тексты, выдержки из нормативных правовых актов, регулирующих предоставление муниципальной услуги;</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формы, образцы заявлений, иных документов.</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 о порядке предоставления муниципальной услуги;</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 о ходе предоставления муниципальной услуги;</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 об отказе в предоставлении муниципальной услуги.</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1.3.6. Информация о сроке завершения оформления документов и возможности их получения заявителю сообщается при подаче документов.</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 xml:space="preserve">При отсутствии у уполномоченного должностного лица, принявшего звонок, возможности самостоятельно ответить на поставленные вопросы телефонный </w:t>
      </w:r>
      <w:r w:rsidRPr="00D6467A">
        <w:rPr>
          <w:rFonts w:ascii="Arial" w:eastAsia="Times New Roman" w:hAnsi="Arial" w:cs="Arial"/>
          <w:color w:val="000000"/>
          <w:sz w:val="24"/>
          <w:szCs w:val="24"/>
          <w:lang w:eastAsia="ru-RU"/>
        </w:rPr>
        <w:lastRenderedPageBreak/>
        <w:t>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2. Стандарт предоставления муниципальной услуги</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2.1. Наименование муниципальной услуги – «Принятие на учет граждан в качестве, нуждающихся в жилых помещениях, предоставляемых по договорам социального найма».</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2.2. Наименование органа, представляющего муниципальную услугу.</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2.2.1. Орган, предоставляющий муниципальную услугу: администрация городского поселения город Калач.</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2.2.2. Администрация при предоставлении муниципальной услуги в целях получения документов, необходимых для принятия решения о принятии на учет граждан в качестве нуждающихся в жилых помещениях, предоставляемых по договорам социального найма,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органом по государственному техническому учету и технической инвентаризации объектов капитального строительства.</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2.2.3. Заявитель в целях получения документов и информации, получаемых в рамках предоставления услуг, которые являются необходимыми и обязательными для предоставления муниципальной услуги, обращается в:</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 органы технического учета и технической инвентаризации объектов капитального строительства.</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2.2.2. Запрещается требовать от заявителя:</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от 27.07.2010;</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администрации, руководителя МФЦ при первоначальном отказе в приеме </w:t>
      </w:r>
      <w:r w:rsidRPr="00D6467A">
        <w:rPr>
          <w:rFonts w:ascii="Arial" w:eastAsia="Times New Roman" w:hAnsi="Arial" w:cs="Arial"/>
          <w:color w:val="000000"/>
          <w:sz w:val="24"/>
          <w:szCs w:val="24"/>
          <w:lang w:eastAsia="ru-RU"/>
        </w:rPr>
        <w:lastRenderedPageBreak/>
        <w:t>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2.3. Результат предоставления муниципальной услуги.</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Результатом предоставления муниципальной услуги является выдача (направление) заявителю постановления администрации и уведомления о принятии на учет граждан в качестве, нуждающихся в жилых помещениях, предоставляемых по договорам социального найма, либо постановления администрации и уведомления об отказе в принятии на учет.</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2.4. Срок предоставления муниципальной услуги.</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Срок предоставления муниципальной услуги не должен превышать 30 рабочих дней со дня представления заявления с приложением документов, необходимых для предоставления муниципальной услуги, предусмотренных пунктом 2.6.1 настоящего Административного регламента.</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Срок приема заявления с прилагаемыми к нему документами и регистрации заявления - в течение 1 рабочего дня.</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При поступлении заявления и документов в электронной форме в выходные (праздничные) дни регистрация производится на следующий рабочий день.</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Срок исполнения административной процедуры по рассмотрению представленных документов, в том числе истребования документов (сведений), указанных в пункте 2.6.2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- 20 рабочих дней.</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Срок исполнения административной процедуры по принятию решения о принятии на учет граждан в качестве, нуждающихся в жилых помещениях, предоставляемых по договорам социального найма, либо об отказе в принятии на учет - 6 рабочих дней.</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Срок исполнения административной процедуры по выдаче (направлению) заявителю постановления администрации и уведомления о принятии на учет граждан в качестве нуждающихся в жилых помещениях, предоставляемых по договорам социального найма, либо постановления администрации и уведомления об отказе в принятии на учет - в течение 3 рабочих дней со дня его вынесения.</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Срок исправления технических ошибок, допущенных при оформлении документов, не должен превышать 3 рабочих дней со дня обнаружения ошибки или получения от любого заинтересованного лица в письменной форме заявления об ошибке в записях.</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2.5. Правовые основания для предоставления муниципальной услуги</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Предоставление муниципальной услуги «Принятие на учет граждан в качестве, нуждающихся в жилых помещениях, предоставляемых по договорам социального найма», осуществляется в соответствии с:</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Конституцией Российской Федерации ("Российская газета", 25.12.1993; "Собрание законодательства РФ", 26.01.2009, N 4, ст. 445; "Парламентская газета", 26-29.01.- 2009, N 4);</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Жилищным кодексом Российской Федерации ("Собрание законодательства РФ", 03.01.2005, N 1 (часть 1) ст. 14; "Российская газета", 12.01.2005, N 1; "Парламентская газета", 15.01.2005, N 7-8);</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 Федеральным законом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lastRenderedPageBreak/>
        <w:t>- Федеральным законом от 27.07.2010 N 210-ФЗ "Об организации предоставления государственных и муниципальных услуг" ("Российская газета" от 30.07.2010 N 168; "Собрание законодательства РФ", 02.08.2010, N 31, ст. 4179);</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 Федеральным законом от 06.04.2011 N 63-ФЗ "Об электронной подписи" ("Собрание законодательства РФ", 11.04.2011, N 15, ст. 2036; "Парламентская газета", 08-14.04.2011, N 17; "Российская газета", 08.04.2011, N 75);</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 Постановлением Правительства Российской Федерации от 25.01.2013 N 33 "Об использовании простой электронной подписи при оказании государственных и муниципальных услуг"("Собрание законодательства РФ", 04.02.2013, N 5, ст. 377);</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 Приказом Минздрава России от 29.11.2012 N 987н "Об утверждении перечня тяжелых форм хронических заболеваний, при которых невозможно совместное проживание граждан в одной квартире" ("Российская газета", 25.02.2013, N 40);</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 Законом Воронежской области от 30.11.2005 N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 ("Коммуна", 06.12.2005, N 187);</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 Решением Совета народных депутатов городского поселения - город Калач Калачеевского муниципального района Воронежской области № 7 от 09.08.2007 «Об учётной норме и норме предоставления жилого помещения на территории городского поселения - город Калач Калачеевского муниципального района Воронежской области» (www.gorod363.ru);</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 Решением Совета народных депутатов городского поселения город Калач Калачеевского муниципального района Воронежской области № 77 от 28.05.2009 «О порядке ведения учёта граждан в качестве нуждающихся в жилых помещениях, предоставляемых по договорам социального найма, и предоставления им жилых помещений по договорам социального найма в городском поселении город Калач» (www.gorod363.ru);</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 Уставом городского поселения город Калач Воронежской области (www.gorod363.ru);</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 иными нормативными правовыми актами Российской Федерации, Воронежской области и городского поселения город Калач Воронежской области, регламентирующими правоотношения в сфере предоставления государственных услуг.</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представления муниципальной услуги, подлежащих предоставлению заявителем:</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Муниципальная услуга предоставляется на основании заявления, поступившего в администрацию или в МФЦ.</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В письменном заявлении должна быть указана информация о заявителе и членах его семьи (Ф.И.О, паспортные данные, адрес регистрации, контактный телефон (телефон указывается по желанию).</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Заявление должно быть подписано лично дееспособным заявителем и членами его семьи или их уполномоченным представителем, ограниченно дееспособными с согласия попечителей, законными представителями недееспособных членов семьи.</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Форма заявления приведена в приложении N 2 к настоящему Административному регламенту.</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lastRenderedPageBreak/>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К заявлению прилагаются следующие документы:</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 документы, удостоверяющие личность заявителя и членов его семьи;</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 документы, подтверждающие факт родства, супружеских отношений (свидетельство о рождении, свидетельство о заключении брака, судебные решения);</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 документы, подтверждающие перемену фамилии, имени, отчества заявителя и членов его семьи в случае, если перемена фамилии, имени, отчества произошла в течение пяти лет, предшествующих дате подачи заявления о принятии на учет;</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 документ, являющийся основанием для вселения в жилое помещение, которое является местом жительства граждан;</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 документы, подтверждающие факт отнесения заявителя и (или) членов его семьи к категории граждан, имеющих право на получение жилого помещения по договору социального найма в соответствии с федеральным законом или законом Воронежской области (при постановке на учет граждан, отнесенных к данным категориям);</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 документ, подтверждающий наличие соответствующего заболевания (для граждан, имеющих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соответствующих заболеваний, установленному уполномоченным Правительством Российской Федерации федеральным органом исполнительной власти.</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Копии документов, не заверенные надлежащим образом, представляются заявителем с предъявлением оригиналов.</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Заявление на бумажном носителе представляется:</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 посредством почтового отправления;</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 при личном обращении заявителя.</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а) документы, подтверждающие сведения о наличии (отсутствии) жилых помещений в собственности заявителя и членов его семьи:</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 сведения из органа, осуществляющего ведение Единого государственного реестра недвижимости, о правах отдельного лица на имевшиеся (имеющиеся) у него объекты недвижимого имущества (запрашивается за предыдущие 5 лет в Управлении Федеральной службы государственной регистрации, кадастра и картографии по Воронежской области);</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 документы о наличии (отсутствии) недвижимого имущества в собственности у заявителя и членов его семьи, не зарегистрированного в Едином государственном реестре недвижимости (запрашивается в органах по государственному техническому учету и технической инвентаризации объектов капитального строительства);</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lastRenderedPageBreak/>
        <w:t>б) документы, подтверждающие признание жилого помещения, в котором проживает заявитель и члены его семьи, непригодным для проживания по основаниям и в порядке, установленном Правительством Российской Федерации (для граждан, проживающих в жилых помещениях, не отвечающих установленным для жилых помещений требованиям), - указанные документы находятся в распоряжении администрации;</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в) решение о признании граждан малоимущими в целях постановки на учет в качестве нуждающихся в жилых помещениях (при постановке на учет малоимущих граждан) - указанные документы находятся в распоряжении администрации;</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г) адресно-справочная информация из территориального органа федерального органа исполнительной власти в сфере внутренних дел о лицах, проживающих совместно с заявителем;</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д) выписка из технического паспорта организации (органа) по государственному техническому учету и технической инвентаризации объектов капитального строительства с поэтажным планом (при наличии) и экспликацией с указанием общей и жилой площади занимаемого жилого помещения.</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в предоставлении услуги.</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Запрещается требовать от заявителя:</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от 27.07.2010 N 210-ФЗ "Об организации предоставления государственных и муниципальных услуг";</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от 27.07.2010 "Об организации предоставления государственных и муниципальных услуг";</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w:t>
      </w:r>
      <w:r w:rsidRPr="00D6467A">
        <w:rPr>
          <w:rFonts w:ascii="Arial" w:eastAsia="Times New Roman" w:hAnsi="Arial" w:cs="Arial"/>
          <w:color w:val="000000"/>
          <w:sz w:val="24"/>
          <w:szCs w:val="24"/>
          <w:lang w:eastAsia="ru-RU"/>
        </w:rPr>
        <w:lastRenderedPageBreak/>
        <w:t>предоставлении муниципальной услуги и не включенных в представленный ранее комплект документов;</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технический учет и техническая инвентаризация объектов капитального строительства. Результатами услуги являются:</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 подготовка и выдача органами технического учета и технической инвентаризации объектов капитального строительства выписки из технического паспорта с поэтажным планом (при наличии) и экспликацией с указанием общей и жилой площади занимаемого жилого помещения;</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Оснований для приостановления предоставления муниципальной услуги законодательством не предусмотрено.</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Основания для отказа в предоставлении муниципальной услуги:</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 не представлены указанные в п. 2.6.1 настоящего Административного регламента документы, обязанность по представлению которых возложена на заявителя;</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 xml:space="preserve">-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w:t>
      </w:r>
      <w:r w:rsidRPr="00D6467A">
        <w:rPr>
          <w:rFonts w:ascii="Arial" w:eastAsia="Times New Roman" w:hAnsi="Arial" w:cs="Arial"/>
          <w:color w:val="000000"/>
          <w:sz w:val="24"/>
          <w:szCs w:val="24"/>
          <w:lang w:eastAsia="ru-RU"/>
        </w:rPr>
        <w:lastRenderedPageBreak/>
        <w:t>соответствующих граждан состоять на учете в качестве нуждающихся в жилых помещениях;</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 представлены документы, которые не подтверждают право граждан состоять на учете в качестве нуждающихся в жилых помещениях;</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 не истек срок, в течение которого граждане не могут быть приняты на учет в качестве нуждающихся в жилых помещениях, в соответствии с действующим законодательством.</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Воронежской области, муниципальными правовыми актами городского поселения город Калач</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Муниципальная услуга предоставляется на бесплатной основе.</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Максимальный срок ожидания в очереди при подаче заявления о предоставлении муниципальной услуги не должен превышать 15 минут.</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2.11. Требования к помещениям, в которых предоставляется муниципальная услуга.</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2.11.1. Прием граждан осуществляется в специально выделенных для предоставления муниципальных услуг помещениях.</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2.11.2. При возможности около здания организуются парковочные места для автотранспорта, в том числе для лиц с ограниченными возможностями здоровья, инвалидов.</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Доступ заявителей к парковочным местам является бесплатным.</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2.11.3. 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2.11.4.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помощи и доступные места общего пользования.</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2.11.5. Места информирования, предназначенные для ознакомления заявителей с информационными материалами, оборудуются:</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 информационными стендами, на которых размещается визуальная и текстовая информация;</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 стульями и столами для оформления документов.</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К информационным стендам должна быть обеспечена возможность свободного доступа граждан.</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lastRenderedPageBreak/>
        <w:t>- режим работы органов, предоставляющих муниципальную услугу;</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 графики личного приема граждан уполномоченными должностными лицами;</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 тексты (выдержки) из нормативных правовых актов, регулирующих предоставление муниципальной услуги;</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 образцы оформления документов.</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2.11.7. Требования к обеспечению условий доступности муниципальных услуг для инвалидов.</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Орган, предоставляющий муниципальную услугу, обеспечивает условия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законом от 24.11.1995 N 181-ФЗ "О социальной защите инвалидов в Российской Федерации" и другими законодательными и нормативными правовыми актами Российской Федерации и Воронежской области.</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Если здание и помещения, в которых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2.12. Показатели доступности и качества муниципальной услуги</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2.12.1. Показателями доступности муниципальной услуги являются:</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 оборудование помещений администрации для предоставления муниципальной услуги местами общего пользования;</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 оборудование мест ожидания и мест приема заявителей в администрации стульями, столами (стойками) для возможности оформления документов;</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 соблюдение графика работы администрации;</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 размещение полной, достоверной и актуальной информации о муниципальной услуге на Портале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 возможность получения муниципальной услуги в МФЦ;</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2.12.2. Показателями качества муниципальной услуги являются:</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lastRenderedPageBreak/>
        <w:t>- полнота предоставления муниципальной услуги в соответствии с требованиями настоящего Административного регламента;</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 соблюдение сроков предоставления муниципальной услуги;</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2.13.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2.13.1. Прием заявителей (прием и выдача документов) осуществляется работниками МФЦ (далее - уполномоченные лица).</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2.13.2. Прием заявителей уполномоченными лицами осуществляется в соответствии с графиком (режимом) работы МФЦ.</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2.13.3. Заявителям обеспечивается возможность копирования формы заявления, размещенного на официальном сайте администрации в сети Интернет (www.gorod363.ru), на Едином портале государственных и муниципальных услуг (функций) (www.gosuslugi.ru) и Портале Воронежской области в сети Интернет.</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2.13.4. Заявитель в целях получения муниципальной услуги может подать заявление в электронном виде посредством Единого портала государственных и муниципальных услуг (функций) (www.gosuslugi.ru) и Портале Воронежской области в сети Интернет.</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2.13.5. Заявление и документы, представляемые в форме электронных документов, подписываются в соответствии с требованиями Федерального закона от 06.04.2011 N 63-ФЗ "Об электронной подписи", Федерального закона от 27.07.2010 N 210-ФЗ "Об организации предоставления государственных и муниципальных услуг":</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 заявление - простой электронной подписью (далее - ЭП);</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 копии документов, не требующие предоставления оригиналов или нотариального заверения, - простой ЭП;</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 документы, выданные органами или организациями, - усиленной квалифицированной ЭП таких органов или организаций;</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 копии документов, требующие предоставления оригиналов или нотариального заверения, - усиленной квалифицированной ЭП нотариуса.</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2.13.6. 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его реквизиты.</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2.13.7. Средства ЭП,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2.13.8. Предоставление заявления и прилагаемых к нему документов (сведений) в форме электронных документов приравнивается к согласию заявителя и членов его семьи с обработкой их персональных данных в целях и объеме, необходимых для предоставления муниципальной услуги.</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в многофункциональном центре предоставления государственных и муниципальных услуг.</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3.1. Исчерпывающий перечень административных процедур</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lastRenderedPageBreak/>
        <w:t>3.1.1. Предоставление муниципальной услуги включает в себя следующие административные процедуры:</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 прием заявления с прилагаемыми к нему документами и регистрация заявления;</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 рассмотрение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 принятие решения о принятии на учет граждан в качестве, нуждающихся в жилых помещениях, предоставляемых по договорам социального найма, либо об отказе в принятии на учет;</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 выдача (направление) заявителю постановления администрации и уведомления о принятии на учет граждан в качестве, нуждающихся в жилых помещениях, предоставляемых по договорам социального найма, либо постановления администрации и уведомления об отказе в принятии на учет.</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N 3 к настоящему Административному регламенту.</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3.2. Прием заявления с прилагаемыми к нему документами и регистрация заявления.</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3.2.1. Основанием для начала административной процедуры является личное обращение заявителя в администрацию, в МФЦ с заявлением либо поступление заявления в адрес администрации, МФЦ посредством почтового отправления, с использованием Единого портала государственных и муниципальных услуг (функций) и (или) Портала Воронежской области.</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К заявлению должны быть приложены документы, указанные в пункте 2.6.1 настоящего Административного регламента.</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При личном обращении заявителя за предоставлением муниципальной услуги в администрации или в МФЦ уполномоченное лицо, ответственное за прием документов:</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 устанавливает предмет обращения, устанавливает личность заявителя, проверяет документ, удостоверяющий личность заявителя;</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 проверяет полномочия представителя гражданина действовать от его имени;</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 проверяет заявление на соответствие установленным требованиям;</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3.2.2. В случае обращения заявителя в администрацию уполномоченное лицо, ответственное за прием документов:</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 регистрирует заявление в книге регистрации заявлений граждан;</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 выдает расписку в получении документов по установленной форме (приложение N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3.2.3. В случае обращения заявителя в МФЦ уполномоченное лицо, ответственное за прием документов:</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lastRenderedPageBreak/>
        <w:t>- регистрирует заявление;</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 выдает расписку в получении документов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Зарегистрированное заявление с прилагаемыми к нему документами передается с сопроводительным письмом в адрес администрации в течение 1 рабочего дня со дня регистрации.</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3.2.4. При наличии оснований, указанных в подразделе 2.7 настоящего Административного регламента, уполномоченное лицо, ответственное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3.2.5. В случае направления заявителем заявления и копий документов посредством почтового отправления подписи заявителя и совершеннолетних членов семьи в заявлении и копии документов должны быть удостоверены в установленном законом порядке; подлинники документов не направляются.</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В случае отсутствия оснований, указанных в подразделе 2.7 настоящего Административного регламента, уполномоченное лицо, ответственное за прием документов, регистрирует заявление и не позднее 1 рабочего дня, следующего за днем регистрации заявления, направляет заявителю по указанному в заявлении адресу расписку в получении документов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В случае наличия оснований, указанных в подразделе 2.7 настоящего Административного регламента, уполномоченное лицо, ответственное за прием документов, направляет заявителю уведомление об отказе в приеме заявления и документов, необходимых для предоставления муниципальной услуги, с указанием причины отказа, возвращает документы. Срок направления уведомления и возврата документов - 3 рабочих дня со дня регистрации поступившего заявления.</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3.2.6. 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Получение заявления и прилагаемых к нему документов подтверждается путем направления заявителю уведомления (в форме текстового сообщения), содержащего входящий регистрационный номер и дату регистрации заявления, а также перечень наименований файлов, представленных в форме электронных документов, с указанием их объема.</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Уведомление о получении заявления в форме электронного документа направляется заявителю не позднее 1 рабочего дня, следующего за днем поступления заявления в управление, с использованием сервисов Единого портала государственных и муниципальных услуг (функций) и (или) Портала Воронежской области в сети Интернет.</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При наличии оснований, указанных в подразделе 2.7 настоящего Административного регламента, уполномоченное лицо, ответственное за прием документов, направляет заявителю уведомление об отказе в приеме заявления и документов, необходимых для предоставления муниципальной услуги, с указанием причин отказа (в форме текстового сообщения) с использованием сервисов Единого портала государственных и муниципальных услуг (функций) и (или) Портала Воронежской области в сети Интернет. Срок направления уведомления об отказе в приеме документов - не позднее 1 рабочего дня, следующего за днем поступления заявления в администрацию.</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lastRenderedPageBreak/>
        <w:t>3.2.7. Результатом административной процедуры является прием заявления с прилагаемыми к нему документами, регистрация заявления и выдача расписки в получении документов либо возврат документов заявителю; направление уведомления о получении заявления в форме электронного документа либо об отказе в приеме документов.</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3.2.8. Максимальный срок исполнения административной процедуры - 1 рабочий день, при поступлении заявления в электронной форме - не позднее 1 рабочего дня, следующего за днем поступления заявления в управление.</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3.3. Рассмотрение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3.3.1. Основанием для начала административной процедуры является поступление заявления и прилагаемых к нему документов в администрацию,</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3.3.2. Глава администрации определяет уполномоченное лицо, ответственное за предоставление муниципальной услуги (далее - специалист).</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3.3.3. Специалист проводит проверку заявления и прилагаемых документов на соответствие требованиям, установленным пунктом 2.6 настоящего Административного регламента.</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3.3.4. В случае отсутствия оснований, установленных подразделом 2.8 настоящего Административного регламента, а также отсутствия в представленном пакете документов, указанных в пункте 2.6.2 настоящего Административного регламента, специалист, в целях подтверждения сведений о наличии (отсутствии) жилых помещений в собственности заявителя и членов его семьи, в рамках межведомственного взаимодействия в течение 5 рабочих дней направляет запросы в:</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 Управление Федеральной службы государственной регистрации, кадастра и картографии по Воронежской области на получение сведений из Единого государственного реестра недвижимости о правах отдельного лица на имевшиеся (имеющиеся) у него объекты недвижимого имущества (за предыдущие 5 лет);</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 органы по государственному техническому учету и технической инвентаризации объектов капитального строительства на получение документов о наличии (отсутствии) недвижимого имущества в собственности у заявителя и членов его семьи, не зарегистрированного в Едином государственном реестре недвижимости.</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Запрос должен содержать:</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 фамилию, имя, отчество;</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 тип документа, удостоверяющего личность;</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 серию и номер документа;</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 дату выдачи документа.</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В распоряжении администрации находятся следующие документы:</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 документы, подтверждающие признание жилого помещения, в котором проживает заявитель и члены его семьи, непригодным для проживания по основаниям и в порядке, установленном Правительством Российской Федерации (для граждан, проживающих в жилых помещениях, не отвечающих установленным для жилых помещений требованиям);</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 решение о признании граждан малоимущими в целях постановки на учет в качестве нуждающихся в жилых помещениях (при постановке на учет малоимущих граждан).</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3.3.5. По результатам полученных сведений (документов) специалист осуществляет проверку документов, представленных заявителем.</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lastRenderedPageBreak/>
        <w:t>3.3.6. Результатом административной процедуры является установление предмета отсутствия либо наличия оснований, указанных в подразделе 2.8 настоящего Административного регламента.</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Максимальный срок исполнения административной процедуры - 20 рабочих дней.</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3.4. Принятие решения о принятии на учет граждан в качестве, нуждающихся в жилых помещениях, предоставляемых по договорам социального найма, либо об отказе в принятии на учет</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3.4.1. В случае отсутствия оснований, указанных в подразделе 2.8 настоящего Административного регламента, принимается решение о принятии на учет граждан в качестве, нуждающихся в жилых помещениях, предоставляемых по договорам социального найма.</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3.4.2. В случае наличия оснований, указанных в подразделе 2.8 настоящего Административного регламента, принимается решение об отказе в принятии на учет граждан в качестве, нуждающихся в жилых помещениях, предоставляемых по договорам социального найма.</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3.4.3. По результатам принятого решения специалист:</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3.4.3.1. Готовит проект постановления администрации и уведомление о принятии на учет граждан в качестве нуждающихся в жилых помещениях, предоставляемых по договорам социального найма, по форме, приведенной в приложении N 5 к настоящему Административному регламенту, либо проект постановления администрации и уведомление об отказе в принятии на учет граждан в качестве нуждающихся в жилых помещениях, предоставляемых по договорам социального найма, по форме, приведенной в приложении N 6 к настоящему Административному регламенту.</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3.4.3.2. Передает подготовленные проект постановления и уведомление на согласование, затем - на подписание главе администрации.</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3.4.4. Результатом административной процедуры является принятие решения о принятии на учет граждан в качестве, нуждающихся в жилых помещениях, предоставляемых по договорам социального найма, либо об отказе в принятии на учет.</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Граждане, принятые на учет, регистрируются в книгах регистрации граждан, принятых на учет в качестве нуждающихся в жилых помещениях, предоставляемых по договорам социального найма, по установленной форме (приложение N 7 к настоящему Административному регламенту), в зависимости от оснований их принятия на учет по категориям, установленным подразделом 1.2 настоящего Административного регламента.</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3.4.5. Максимальный срок исполнения административной процедуры - 6 рабочих дней.</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3.5. Выдача (направление) заявителю постановления администрации и уведомления о принятии на учет граждан в качестве, нуждающихся в жилых помещениях, предоставляемых по договорам социального найма, либо постановления администрации и уведомления об отказе в принятии на учет</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3.5.1. Постановление администрации и уведомление о принятии на учет граждан в качестве нуждающихся в жилых помещениях, предоставляемых по договорам социального найма, либо постановление администрации и уведомление об отказе в принятии на учет в течение 3 рабочих дней со дня его вынесения выдаются (направляются) заявителю одним из следующих способов:</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 непосредственно по месту подачи заявления;</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 посредством почтового отправления;</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lastRenderedPageBreak/>
        <w:t>- в электронном виде в личном кабинете заявителя на Едином портале государственных и муниципальных услуг (функций) (www.gosuslugi.ru) и Портале Воронежской области в сети Интернет.</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При поступлении в администрацию заявления и прилагаемых документов через МФЦ зарегистрированное постановление администрации и уведомление о принятии на учет граждан в качестве нуждающихся в жилых помещениях, предоставляемых по договорам социального найма, либо постановление администрации и уведомление об отказе в принятии на учет направляются с сопроводительным письмом в адрес МФЦ не позднее 1 рабочего дня, следующего за днем регистрации указанных документов.</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3.5.2. Результатом административной процедуры является выдача (направление) заявителю постановления администрации и уведомления о принятии на учет граждан в качестве, нуждающихся в жилых помещениях, предоставляемых по договорам социального найма, либо постановления администрации и уведомления об отказе в принятии на учет.</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3.5.3. Максимальный срок исполнения административной процедуры - 3 рабочих дня.</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3.6.1. Подача заявителем заявления и иных документов, необходимых для предоставления муниципальной услуги, в электронной форме предусмотрена посредством Единого портала государственных и муниципальных услуг (функций) (www.gosuslugi.ru) и Портала Воронежской области в сети Интернет.</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3.6.2. Заявитель вправе получать сведения о ходе предоставления муниципальной услуги в электронной форме с использованием сервисов Единого портала государственных и муниципальных услуг (функций) (www.gosuslugi.ru) и Портала Воронежской области в сети Интернет.</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3.6.3. Получение результата муниципальной услуги в электронной форме предусмотрено.</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Для получения выписки из Единого государственного реестра недвижимости о правах отдельного лица на имевшиеся (имеющиеся) у него объекты недвижимого имущества (за предыдущие 5 лет) в целях подтверждения сведений о наличии (отсутствии) жилых помещений в собственности заявителя и членов его семьи предусмотрено межведомственное взаимодействие в электронном виде с Управлением Федеральной службы государственной регистрации, кадастра и картографии по Воронежской области.</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4.Заявитель вправе представить указанные документы самостоятельно.</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4. Формы контроля за исполнением административного регламента</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lastRenderedPageBreak/>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4.4. Проведение текущего контроля должно осуществляться не реже двух раз в год.</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либо многофункционального центра, работника многофункционального центра.</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5.1. Заявители имеют право на обжалование решений и действий (бездействия) должностных лиц администрации, работников МФЦ в досудебном порядке, на получение информации, необходимой для обоснования и рассмотрения жалобы.</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5.2. Заявитель может обратиться с жалобой в том числе в следующих случаях:</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1)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w:t>
      </w:r>
      <w:r w:rsidRPr="00D6467A">
        <w:rPr>
          <w:rFonts w:ascii="Arial" w:eastAsia="Times New Roman" w:hAnsi="Arial" w:cs="Arial"/>
          <w:color w:val="000000"/>
          <w:sz w:val="24"/>
          <w:szCs w:val="24"/>
          <w:lang w:eastAsia="ru-RU"/>
        </w:rPr>
        <w:lastRenderedPageBreak/>
        <w:t>правовыми актами субъектов Российской Федерации, муниципальными правовыми актами для предоставления муниципальной услуги, у заявителя;</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7) отказ администрации, должностного лица администрации,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8) нарушение срока или порядка выдачи документов по результатам предоставления муниципальной услуги;</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5.3. Основанием для начала процедуры досудебного (внесудебного) обжалования является поступившая жалоба.</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 xml:space="preserve">Жалоба может быть направлена по почте, через многофункциональные центры, с использованием Единого портала государственных и муниципальных </w:t>
      </w:r>
      <w:r w:rsidRPr="00D6467A">
        <w:rPr>
          <w:rFonts w:ascii="Arial" w:eastAsia="Times New Roman" w:hAnsi="Arial" w:cs="Arial"/>
          <w:color w:val="000000"/>
          <w:sz w:val="24"/>
          <w:szCs w:val="24"/>
          <w:lang w:eastAsia="ru-RU"/>
        </w:rPr>
        <w:lastRenderedPageBreak/>
        <w:t>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5.4. Жалоба должна содержать:</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 сведения об обжалуемых решениях и действиях (бездействии) администрации, должностного лица либо муниципального служащего;</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5.5. Заявитель может обжаловать решения и действия (бездействие) должностных лиц, муниципальных служащих администрации главе администрации городского поселения.</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5.6. Должностные лица администрации, указанные в пункте 5.5 настоящего раздела административного регламента, проводят личный прием заявителей.</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2) подача жалобы лицом, полномочия которого не подтверждены в порядке, установленном законодательством;</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5.8. Заявители имеют право на получение документов и информации, необходимых для обоснования и рассмотрения жалобы.</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 xml:space="preserve">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w:t>
      </w:r>
      <w:r w:rsidRPr="00D6467A">
        <w:rPr>
          <w:rFonts w:ascii="Arial" w:eastAsia="Times New Roman" w:hAnsi="Arial" w:cs="Arial"/>
          <w:color w:val="000000"/>
          <w:sz w:val="24"/>
          <w:szCs w:val="24"/>
          <w:lang w:eastAsia="ru-RU"/>
        </w:rPr>
        <w:lastRenderedPageBreak/>
        <w:t>установленного срока таких исправлений - в течение пяти рабочих дней со дня ее регистрации.</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5.12. По результатам рассмотрения жалобы принимается одно из следующих решений:</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2) в удовлетворении жалобы отказывается.</w:t>
      </w:r>
    </w:p>
    <w:p w:rsidR="00D6467A" w:rsidRPr="00D6467A" w:rsidRDefault="00D6467A" w:rsidP="00D6467A">
      <w:pPr>
        <w:spacing w:after="0" w:line="240" w:lineRule="auto"/>
        <w:ind w:firstLine="567"/>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 </w:t>
      </w:r>
    </w:p>
    <w:p w:rsidR="00D6467A" w:rsidRPr="00D6467A" w:rsidRDefault="00D6467A" w:rsidP="00D6467A">
      <w:pPr>
        <w:spacing w:after="0" w:line="240" w:lineRule="auto"/>
        <w:ind w:firstLine="567"/>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 </w:t>
      </w:r>
    </w:p>
    <w:p w:rsidR="00D6467A" w:rsidRPr="00D6467A" w:rsidRDefault="00D6467A" w:rsidP="00D6467A">
      <w:pPr>
        <w:spacing w:after="0" w:line="240" w:lineRule="auto"/>
        <w:rPr>
          <w:rFonts w:ascii="Times New Roman" w:eastAsia="Times New Roman" w:hAnsi="Times New Roman" w:cs="Times New Roman"/>
          <w:sz w:val="24"/>
          <w:szCs w:val="24"/>
          <w:lang w:eastAsia="ru-RU"/>
        </w:rPr>
      </w:pPr>
      <w:r w:rsidRPr="00D6467A">
        <w:rPr>
          <w:rFonts w:ascii="Arial" w:eastAsia="Times New Roman" w:hAnsi="Arial" w:cs="Arial"/>
          <w:color w:val="000000"/>
          <w:sz w:val="24"/>
          <w:szCs w:val="24"/>
          <w:lang w:eastAsia="ru-RU"/>
        </w:rPr>
        <w:br w:type="textWrapping" w:clear="all"/>
      </w:r>
    </w:p>
    <w:p w:rsidR="00D6467A" w:rsidRPr="00D6467A" w:rsidRDefault="00D6467A" w:rsidP="00D6467A">
      <w:pPr>
        <w:spacing w:after="0" w:line="240" w:lineRule="auto"/>
        <w:ind w:firstLine="567"/>
        <w:jc w:val="both"/>
        <w:rPr>
          <w:rFonts w:ascii="Arial" w:eastAsia="Times New Roman" w:hAnsi="Arial" w:cs="Arial"/>
          <w:color w:val="000000"/>
          <w:sz w:val="24"/>
          <w:szCs w:val="24"/>
          <w:lang w:eastAsia="ru-RU"/>
        </w:rPr>
      </w:pPr>
      <w:r w:rsidRPr="00D6467A">
        <w:rPr>
          <w:rFonts w:ascii="Arial" w:eastAsia="Times New Roman" w:hAnsi="Arial" w:cs="Arial"/>
          <w:color w:val="800000"/>
          <w:sz w:val="20"/>
          <w:szCs w:val="20"/>
          <w:lang w:eastAsia="ru-RU"/>
        </w:rPr>
        <w:t>Документ подписан электронно-цифровой подписью:</w:t>
      </w:r>
    </w:p>
    <w:p w:rsidR="00D6467A" w:rsidRPr="00D6467A" w:rsidRDefault="00D6467A" w:rsidP="00D6467A">
      <w:pPr>
        <w:spacing w:after="0" w:line="240" w:lineRule="auto"/>
        <w:ind w:firstLine="567"/>
        <w:jc w:val="both"/>
        <w:rPr>
          <w:rFonts w:ascii="Arial" w:eastAsia="Times New Roman" w:hAnsi="Arial" w:cs="Arial"/>
          <w:color w:val="000000"/>
          <w:sz w:val="24"/>
          <w:szCs w:val="24"/>
          <w:lang w:eastAsia="ru-RU"/>
        </w:rPr>
      </w:pPr>
      <w:r w:rsidRPr="00D6467A">
        <w:rPr>
          <w:rFonts w:ascii="Arial" w:eastAsia="Times New Roman" w:hAnsi="Arial" w:cs="Arial"/>
          <w:color w:val="800000"/>
          <w:sz w:val="20"/>
          <w:szCs w:val="20"/>
          <w:lang w:eastAsia="ru-RU"/>
        </w:rPr>
        <w:t>Владелец: Администрация г.п.г. Калач Калачеевского МР ВО</w:t>
      </w:r>
    </w:p>
    <w:p w:rsidR="00D6467A" w:rsidRPr="00D6467A" w:rsidRDefault="00D6467A" w:rsidP="00D6467A">
      <w:pPr>
        <w:spacing w:after="0" w:line="240" w:lineRule="auto"/>
        <w:ind w:firstLine="567"/>
        <w:jc w:val="both"/>
        <w:rPr>
          <w:rFonts w:ascii="Arial" w:eastAsia="Times New Roman" w:hAnsi="Arial" w:cs="Arial"/>
          <w:color w:val="000000"/>
          <w:sz w:val="24"/>
          <w:szCs w:val="24"/>
          <w:lang w:eastAsia="ru-RU"/>
        </w:rPr>
      </w:pPr>
      <w:r w:rsidRPr="00D6467A">
        <w:rPr>
          <w:rFonts w:ascii="Arial" w:eastAsia="Times New Roman" w:hAnsi="Arial" w:cs="Arial"/>
          <w:color w:val="800000"/>
          <w:sz w:val="20"/>
          <w:szCs w:val="20"/>
          <w:lang w:eastAsia="ru-RU"/>
        </w:rPr>
        <w:t>Должность: Глава"пл. Ленина</w:t>
      </w:r>
    </w:p>
    <w:p w:rsidR="00D6467A" w:rsidRPr="00D6467A" w:rsidRDefault="00D6467A" w:rsidP="00D6467A">
      <w:pPr>
        <w:spacing w:after="0" w:line="240" w:lineRule="auto"/>
        <w:ind w:firstLine="567"/>
        <w:jc w:val="both"/>
        <w:rPr>
          <w:rFonts w:ascii="Arial" w:eastAsia="Times New Roman" w:hAnsi="Arial" w:cs="Arial"/>
          <w:color w:val="000000"/>
          <w:sz w:val="24"/>
          <w:szCs w:val="24"/>
          <w:lang w:eastAsia="ru-RU"/>
        </w:rPr>
      </w:pPr>
      <w:r w:rsidRPr="00D6467A">
        <w:rPr>
          <w:rFonts w:ascii="Arial" w:eastAsia="Times New Roman" w:hAnsi="Arial" w:cs="Arial"/>
          <w:color w:val="800000"/>
          <w:sz w:val="20"/>
          <w:szCs w:val="20"/>
          <w:lang w:eastAsia="ru-RU"/>
        </w:rPr>
        <w:t>Дата подписи: 05.12.2019 10:10:46</w:t>
      </w:r>
    </w:p>
    <w:p w:rsidR="00D6467A" w:rsidRPr="00D6467A" w:rsidRDefault="00D6467A" w:rsidP="00D6467A">
      <w:pPr>
        <w:spacing w:after="0" w:line="240" w:lineRule="auto"/>
        <w:ind w:firstLine="567"/>
        <w:jc w:val="both"/>
        <w:rPr>
          <w:rFonts w:ascii="Arial" w:eastAsia="Times New Roman" w:hAnsi="Arial" w:cs="Arial"/>
          <w:color w:val="000000"/>
          <w:sz w:val="24"/>
          <w:szCs w:val="24"/>
          <w:lang w:eastAsia="ru-RU"/>
        </w:rPr>
      </w:pPr>
      <w:r w:rsidRPr="00D6467A">
        <w:rPr>
          <w:rFonts w:ascii="Arial" w:eastAsia="Times New Roman" w:hAnsi="Arial" w:cs="Arial"/>
          <w:color w:val="800000"/>
          <w:sz w:val="20"/>
          <w:szCs w:val="20"/>
          <w:lang w:eastAsia="ru-RU"/>
        </w:rPr>
        <w:t> </w:t>
      </w:r>
    </w:p>
    <w:p w:rsidR="00D6467A" w:rsidRPr="00D6467A" w:rsidRDefault="00D6467A" w:rsidP="00D6467A">
      <w:pPr>
        <w:spacing w:after="0" w:line="240" w:lineRule="auto"/>
        <w:ind w:left="4536"/>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Приложение № 1 к Административному регламенту администрации городского поселения город Калач муниципального района Воронежской области по предоставлению муниципальной услуги «Принятие на учет граждан в качестве, нуждающихся в жилых помещениях, предоставляемых по договорам социального найма»</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1. Место нахождения администрации городского поселения город Калач Воронежской области: г. Калач, пл. Ленина, 6</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График работы администрации городского поселения город Калач Воронежской области:</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понедельник - пятница: с 08.00 до 17.00;</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перерыв: с 12.00 до 13.00.</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Официальный сайт администрации городского поселения город Калач Воронежской области в сети Интернет: www.gorod363.ru.</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Адрес электронной почты администрации городского поселения город Калач Воронежской области: kalachg.kalach@govvrn.ru.</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2. Телефоны для справок: 8 (47363) 21-3-38.</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3.1. Место нахождения АУ «МФЦ»: 394026, г. Воронеж, ул. Дружинников, 3б (Коминтерновский район).</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lastRenderedPageBreak/>
        <w:t>Телефон для справок АУ «МФЦ»: (473) 226-99-99.</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Официальный сайт АУ «МФЦ» в сети Интернет: mfc.vrn.ru.</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Адрес электронной почты АУ «МФЦ»: odno-okno@mail.ru.</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График работы АУ «МФЦ»:</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Понедельник- четверг: с 08.00 до 17.00;</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Пятница: с 08.00 до 15.45;</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Перерыв: с 12.00 до 12.45.</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3.2. Место нахождения филиала АУ «МФЦ» в муниципальном районе:</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397600, г. Калач, пл. Ленина, 5.</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Телефон для справок филиала АУ «МФЦ» 8(47363) 29-2-92.</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Официальный сайт филиала АУ «МФЦ» в сети Интернет: mydocuments36.ru.</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Адрес электронной почты филиала АУ «МФЦ»: mfc@govvrn.ru.</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График работы филиала АУ «МФЦ»:</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Понедельник- четверг: с 08.00 до 17.00;</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Пятница: с 08.00 до 15.45;</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Перерыв: с 12.00 до 12.45.</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Выходные дни: воскресенье, понедельник</w:t>
      </w:r>
    </w:p>
    <w:p w:rsidR="00D6467A" w:rsidRPr="00D6467A" w:rsidRDefault="00D6467A" w:rsidP="00D6467A">
      <w:pPr>
        <w:spacing w:after="0" w:line="240" w:lineRule="auto"/>
        <w:ind w:firstLine="567"/>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 </w:t>
      </w:r>
    </w:p>
    <w:p w:rsidR="00D6467A" w:rsidRPr="00D6467A" w:rsidRDefault="00D6467A" w:rsidP="00D6467A">
      <w:pPr>
        <w:spacing w:after="0" w:line="240" w:lineRule="auto"/>
        <w:rPr>
          <w:rFonts w:ascii="Times New Roman" w:eastAsia="Times New Roman" w:hAnsi="Times New Roman" w:cs="Times New Roman"/>
          <w:sz w:val="24"/>
          <w:szCs w:val="24"/>
          <w:lang w:eastAsia="ru-RU"/>
        </w:rPr>
      </w:pPr>
      <w:r w:rsidRPr="00D6467A">
        <w:rPr>
          <w:rFonts w:ascii="Arial" w:eastAsia="Times New Roman" w:hAnsi="Arial" w:cs="Arial"/>
          <w:color w:val="000000"/>
          <w:sz w:val="24"/>
          <w:szCs w:val="24"/>
          <w:lang w:eastAsia="ru-RU"/>
        </w:rPr>
        <w:br w:type="textWrapping" w:clear="all"/>
      </w:r>
    </w:p>
    <w:p w:rsidR="00D6467A" w:rsidRPr="00D6467A" w:rsidRDefault="00D6467A" w:rsidP="00D6467A">
      <w:pPr>
        <w:spacing w:after="0" w:line="240" w:lineRule="auto"/>
        <w:ind w:firstLine="567"/>
        <w:jc w:val="both"/>
        <w:rPr>
          <w:rFonts w:ascii="Arial" w:eastAsia="Times New Roman" w:hAnsi="Arial" w:cs="Arial"/>
          <w:color w:val="000000"/>
          <w:sz w:val="24"/>
          <w:szCs w:val="24"/>
          <w:lang w:eastAsia="ru-RU"/>
        </w:rPr>
      </w:pPr>
      <w:r w:rsidRPr="00D6467A">
        <w:rPr>
          <w:rFonts w:ascii="Arial" w:eastAsia="Times New Roman" w:hAnsi="Arial" w:cs="Arial"/>
          <w:color w:val="800000"/>
          <w:sz w:val="20"/>
          <w:szCs w:val="20"/>
          <w:lang w:eastAsia="ru-RU"/>
        </w:rPr>
        <w:t>Документ подписан электронно-цифровой подписью:</w:t>
      </w:r>
    </w:p>
    <w:p w:rsidR="00D6467A" w:rsidRPr="00D6467A" w:rsidRDefault="00D6467A" w:rsidP="00D6467A">
      <w:pPr>
        <w:spacing w:after="0" w:line="240" w:lineRule="auto"/>
        <w:ind w:firstLine="567"/>
        <w:jc w:val="both"/>
        <w:rPr>
          <w:rFonts w:ascii="Arial" w:eastAsia="Times New Roman" w:hAnsi="Arial" w:cs="Arial"/>
          <w:color w:val="000000"/>
          <w:sz w:val="24"/>
          <w:szCs w:val="24"/>
          <w:lang w:eastAsia="ru-RU"/>
        </w:rPr>
      </w:pPr>
      <w:r w:rsidRPr="00D6467A">
        <w:rPr>
          <w:rFonts w:ascii="Arial" w:eastAsia="Times New Roman" w:hAnsi="Arial" w:cs="Arial"/>
          <w:color w:val="800000"/>
          <w:sz w:val="20"/>
          <w:szCs w:val="20"/>
          <w:lang w:eastAsia="ru-RU"/>
        </w:rPr>
        <w:t>Владелец: Администрация г.п.г. Калач Калачеевского МР ВО</w:t>
      </w:r>
    </w:p>
    <w:p w:rsidR="00D6467A" w:rsidRPr="00D6467A" w:rsidRDefault="00D6467A" w:rsidP="00D6467A">
      <w:pPr>
        <w:spacing w:after="0" w:line="240" w:lineRule="auto"/>
        <w:ind w:firstLine="567"/>
        <w:jc w:val="both"/>
        <w:rPr>
          <w:rFonts w:ascii="Arial" w:eastAsia="Times New Roman" w:hAnsi="Arial" w:cs="Arial"/>
          <w:color w:val="000000"/>
          <w:sz w:val="24"/>
          <w:szCs w:val="24"/>
          <w:lang w:eastAsia="ru-RU"/>
        </w:rPr>
      </w:pPr>
      <w:r w:rsidRPr="00D6467A">
        <w:rPr>
          <w:rFonts w:ascii="Arial" w:eastAsia="Times New Roman" w:hAnsi="Arial" w:cs="Arial"/>
          <w:color w:val="800000"/>
          <w:sz w:val="20"/>
          <w:szCs w:val="20"/>
          <w:lang w:eastAsia="ru-RU"/>
        </w:rPr>
        <w:t>Должность: Глава"пл. Ленина</w:t>
      </w:r>
    </w:p>
    <w:p w:rsidR="00D6467A" w:rsidRPr="00D6467A" w:rsidRDefault="00D6467A" w:rsidP="00D6467A">
      <w:pPr>
        <w:spacing w:after="0" w:line="240" w:lineRule="auto"/>
        <w:ind w:firstLine="567"/>
        <w:jc w:val="both"/>
        <w:rPr>
          <w:rFonts w:ascii="Arial" w:eastAsia="Times New Roman" w:hAnsi="Arial" w:cs="Arial"/>
          <w:color w:val="000000"/>
          <w:sz w:val="24"/>
          <w:szCs w:val="24"/>
          <w:lang w:eastAsia="ru-RU"/>
        </w:rPr>
      </w:pPr>
      <w:r w:rsidRPr="00D6467A">
        <w:rPr>
          <w:rFonts w:ascii="Arial" w:eastAsia="Times New Roman" w:hAnsi="Arial" w:cs="Arial"/>
          <w:color w:val="800000"/>
          <w:sz w:val="20"/>
          <w:szCs w:val="20"/>
          <w:lang w:eastAsia="ru-RU"/>
        </w:rPr>
        <w:t>Дата подписи: 05.12.2019 10:10:46</w:t>
      </w:r>
    </w:p>
    <w:p w:rsidR="00D6467A" w:rsidRPr="00D6467A" w:rsidRDefault="00D6467A" w:rsidP="00D6467A">
      <w:pPr>
        <w:spacing w:after="0" w:line="240" w:lineRule="auto"/>
        <w:ind w:firstLine="567"/>
        <w:jc w:val="both"/>
        <w:rPr>
          <w:rFonts w:ascii="Arial" w:eastAsia="Times New Roman" w:hAnsi="Arial" w:cs="Arial"/>
          <w:color w:val="000000"/>
          <w:sz w:val="24"/>
          <w:szCs w:val="24"/>
          <w:lang w:eastAsia="ru-RU"/>
        </w:rPr>
      </w:pPr>
      <w:r w:rsidRPr="00D6467A">
        <w:rPr>
          <w:rFonts w:ascii="Arial" w:eastAsia="Times New Roman" w:hAnsi="Arial" w:cs="Arial"/>
          <w:color w:val="800000"/>
          <w:sz w:val="20"/>
          <w:szCs w:val="20"/>
          <w:lang w:eastAsia="ru-RU"/>
        </w:rPr>
        <w:t> </w:t>
      </w:r>
    </w:p>
    <w:p w:rsidR="00D6467A" w:rsidRPr="00D6467A" w:rsidRDefault="00D6467A" w:rsidP="00D6467A">
      <w:pPr>
        <w:spacing w:after="0" w:line="240" w:lineRule="auto"/>
        <w:ind w:left="4536"/>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Приложение N 2 к Административному регламенту администрации городского поселения город Калач муниципального района Воронежской области по предоставлению муниципальной услуги «Принятие на учет граждан в качестве, нуждающихся в жилых помещениях, предоставляемых по договорам социального найма»</w:t>
      </w:r>
    </w:p>
    <w:p w:rsidR="00D6467A" w:rsidRPr="00D6467A" w:rsidRDefault="00D6467A" w:rsidP="00D6467A">
      <w:pPr>
        <w:spacing w:after="0" w:line="240" w:lineRule="auto"/>
        <w:ind w:left="4536"/>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Заявление о принятии на учет граждан в качестве, нуждающихся в жилых помещениях, предоставляемых по договорам социального найма (Форма)</w:t>
      </w:r>
    </w:p>
    <w:p w:rsidR="00D6467A" w:rsidRPr="00D6467A" w:rsidRDefault="00D6467A" w:rsidP="00D6467A">
      <w:pPr>
        <w:spacing w:after="0" w:line="240" w:lineRule="auto"/>
        <w:ind w:left="4536"/>
        <w:jc w:val="right"/>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Форма</w:t>
      </w:r>
    </w:p>
    <w:p w:rsidR="00D6467A" w:rsidRPr="00D6467A" w:rsidRDefault="00D6467A" w:rsidP="00D6467A">
      <w:pPr>
        <w:spacing w:after="0" w:line="240" w:lineRule="auto"/>
        <w:ind w:left="4536"/>
        <w:jc w:val="right"/>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 </w:t>
      </w:r>
    </w:p>
    <w:tbl>
      <w:tblPr>
        <w:tblW w:w="0" w:type="auto"/>
        <w:tblInd w:w="4428" w:type="dxa"/>
        <w:tblCellMar>
          <w:left w:w="0" w:type="dxa"/>
          <w:right w:w="0" w:type="dxa"/>
        </w:tblCellMar>
        <w:tblLook w:val="04A0" w:firstRow="1" w:lastRow="0" w:firstColumn="1" w:lastColumn="0" w:noHBand="0" w:noVBand="1"/>
      </w:tblPr>
      <w:tblGrid>
        <w:gridCol w:w="4927"/>
      </w:tblGrid>
      <w:tr w:rsidR="00D6467A" w:rsidRPr="00D6467A" w:rsidTr="00D6467A">
        <w:tc>
          <w:tcPr>
            <w:tcW w:w="9854" w:type="dxa"/>
            <w:tcMar>
              <w:top w:w="0" w:type="dxa"/>
              <w:left w:w="108" w:type="dxa"/>
              <w:bottom w:w="0" w:type="dxa"/>
              <w:right w:w="108" w:type="dxa"/>
            </w:tcMar>
            <w:hideMark/>
          </w:tcPr>
          <w:p w:rsidR="00D6467A" w:rsidRPr="00D6467A" w:rsidRDefault="00D6467A" w:rsidP="00D6467A">
            <w:pPr>
              <w:spacing w:after="0" w:line="240" w:lineRule="auto"/>
              <w:jc w:val="both"/>
              <w:rPr>
                <w:rFonts w:ascii="Times New Roman" w:eastAsia="Times New Roman" w:hAnsi="Times New Roman" w:cs="Times New Roman"/>
                <w:sz w:val="24"/>
                <w:szCs w:val="24"/>
                <w:lang w:eastAsia="ru-RU"/>
              </w:rPr>
            </w:pPr>
            <w:r w:rsidRPr="00D6467A">
              <w:rPr>
                <w:rFonts w:ascii="Arial" w:eastAsia="Times New Roman" w:hAnsi="Arial" w:cs="Arial"/>
                <w:sz w:val="24"/>
                <w:szCs w:val="24"/>
                <w:lang w:eastAsia="ru-RU"/>
              </w:rPr>
              <w:t>Главе администрации городского поселения город Калач</w:t>
            </w:r>
          </w:p>
          <w:p w:rsidR="00D6467A" w:rsidRPr="00D6467A" w:rsidRDefault="00D6467A" w:rsidP="00D6467A">
            <w:pPr>
              <w:spacing w:after="0" w:line="240" w:lineRule="auto"/>
              <w:jc w:val="both"/>
              <w:rPr>
                <w:rFonts w:ascii="Times New Roman" w:eastAsia="Times New Roman" w:hAnsi="Times New Roman" w:cs="Times New Roman"/>
                <w:sz w:val="24"/>
                <w:szCs w:val="24"/>
                <w:lang w:eastAsia="ru-RU"/>
              </w:rPr>
            </w:pPr>
            <w:r w:rsidRPr="00D6467A">
              <w:rPr>
                <w:rFonts w:ascii="Arial" w:eastAsia="Times New Roman" w:hAnsi="Arial" w:cs="Arial"/>
                <w:sz w:val="24"/>
                <w:szCs w:val="24"/>
                <w:lang w:eastAsia="ru-RU"/>
              </w:rPr>
              <w:t>Калачеевского муниципального района</w:t>
            </w:r>
          </w:p>
          <w:p w:rsidR="00D6467A" w:rsidRPr="00D6467A" w:rsidRDefault="00D6467A" w:rsidP="00D6467A">
            <w:pPr>
              <w:spacing w:after="0" w:line="240" w:lineRule="auto"/>
              <w:jc w:val="both"/>
              <w:rPr>
                <w:rFonts w:ascii="Times New Roman" w:eastAsia="Times New Roman" w:hAnsi="Times New Roman" w:cs="Times New Roman"/>
                <w:sz w:val="24"/>
                <w:szCs w:val="24"/>
                <w:lang w:eastAsia="ru-RU"/>
              </w:rPr>
            </w:pPr>
            <w:r w:rsidRPr="00D6467A">
              <w:rPr>
                <w:rFonts w:ascii="Arial" w:eastAsia="Times New Roman" w:hAnsi="Arial" w:cs="Arial"/>
                <w:sz w:val="24"/>
                <w:szCs w:val="24"/>
                <w:lang w:eastAsia="ru-RU"/>
              </w:rPr>
              <w:t>Воронежской области</w:t>
            </w:r>
          </w:p>
          <w:p w:rsidR="00D6467A" w:rsidRPr="00D6467A" w:rsidRDefault="00D6467A" w:rsidP="00D6467A">
            <w:pPr>
              <w:spacing w:after="0" w:line="240" w:lineRule="auto"/>
              <w:jc w:val="both"/>
              <w:rPr>
                <w:rFonts w:ascii="Times New Roman" w:eastAsia="Times New Roman" w:hAnsi="Times New Roman" w:cs="Times New Roman"/>
                <w:sz w:val="24"/>
                <w:szCs w:val="24"/>
                <w:lang w:eastAsia="ru-RU"/>
              </w:rPr>
            </w:pPr>
            <w:r w:rsidRPr="00D6467A">
              <w:rPr>
                <w:rFonts w:ascii="Arial" w:eastAsia="Times New Roman" w:hAnsi="Arial" w:cs="Arial"/>
                <w:sz w:val="24"/>
                <w:szCs w:val="24"/>
                <w:lang w:eastAsia="ru-RU"/>
              </w:rPr>
              <w:t>______________________________________</w:t>
            </w:r>
          </w:p>
          <w:p w:rsidR="00D6467A" w:rsidRPr="00D6467A" w:rsidRDefault="00D6467A" w:rsidP="00D6467A">
            <w:pPr>
              <w:spacing w:after="0" w:line="240" w:lineRule="auto"/>
              <w:jc w:val="both"/>
              <w:rPr>
                <w:rFonts w:ascii="Times New Roman" w:eastAsia="Times New Roman" w:hAnsi="Times New Roman" w:cs="Times New Roman"/>
                <w:sz w:val="24"/>
                <w:szCs w:val="24"/>
                <w:lang w:eastAsia="ru-RU"/>
              </w:rPr>
            </w:pPr>
            <w:r w:rsidRPr="00D6467A">
              <w:rPr>
                <w:rFonts w:ascii="Arial" w:eastAsia="Times New Roman" w:hAnsi="Arial" w:cs="Arial"/>
                <w:sz w:val="24"/>
                <w:szCs w:val="24"/>
                <w:lang w:eastAsia="ru-RU"/>
              </w:rPr>
              <w:t>от ______________________________________</w:t>
            </w:r>
          </w:p>
          <w:p w:rsidR="00D6467A" w:rsidRPr="00D6467A" w:rsidRDefault="00D6467A" w:rsidP="00D6467A">
            <w:pPr>
              <w:spacing w:after="0" w:line="240" w:lineRule="auto"/>
              <w:jc w:val="center"/>
              <w:rPr>
                <w:rFonts w:ascii="Times New Roman" w:eastAsia="Times New Roman" w:hAnsi="Times New Roman" w:cs="Times New Roman"/>
                <w:sz w:val="24"/>
                <w:szCs w:val="24"/>
                <w:lang w:eastAsia="ru-RU"/>
              </w:rPr>
            </w:pPr>
            <w:r w:rsidRPr="00D6467A">
              <w:rPr>
                <w:rFonts w:ascii="Arial" w:eastAsia="Times New Roman" w:hAnsi="Arial" w:cs="Arial"/>
                <w:sz w:val="24"/>
                <w:szCs w:val="24"/>
                <w:lang w:eastAsia="ru-RU"/>
              </w:rPr>
              <w:t>(Ф.И.О. заявителя)</w:t>
            </w:r>
          </w:p>
          <w:p w:rsidR="00D6467A" w:rsidRPr="00D6467A" w:rsidRDefault="00D6467A" w:rsidP="00D6467A">
            <w:pPr>
              <w:spacing w:after="0" w:line="240" w:lineRule="auto"/>
              <w:jc w:val="both"/>
              <w:rPr>
                <w:rFonts w:ascii="Times New Roman" w:eastAsia="Times New Roman" w:hAnsi="Times New Roman" w:cs="Times New Roman"/>
                <w:sz w:val="24"/>
                <w:szCs w:val="24"/>
                <w:lang w:eastAsia="ru-RU"/>
              </w:rPr>
            </w:pPr>
            <w:r w:rsidRPr="00D6467A">
              <w:rPr>
                <w:rFonts w:ascii="Arial" w:eastAsia="Times New Roman" w:hAnsi="Arial" w:cs="Arial"/>
                <w:sz w:val="24"/>
                <w:szCs w:val="24"/>
                <w:lang w:eastAsia="ru-RU"/>
              </w:rPr>
              <w:t>_____________________________________,</w:t>
            </w:r>
          </w:p>
          <w:p w:rsidR="00D6467A" w:rsidRPr="00D6467A" w:rsidRDefault="00D6467A" w:rsidP="00D6467A">
            <w:pPr>
              <w:spacing w:after="0" w:line="240" w:lineRule="auto"/>
              <w:jc w:val="center"/>
              <w:rPr>
                <w:rFonts w:ascii="Times New Roman" w:eastAsia="Times New Roman" w:hAnsi="Times New Roman" w:cs="Times New Roman"/>
                <w:sz w:val="24"/>
                <w:szCs w:val="24"/>
                <w:lang w:eastAsia="ru-RU"/>
              </w:rPr>
            </w:pPr>
            <w:r w:rsidRPr="00D6467A">
              <w:rPr>
                <w:rFonts w:ascii="Arial" w:eastAsia="Times New Roman" w:hAnsi="Arial" w:cs="Arial"/>
                <w:sz w:val="24"/>
                <w:szCs w:val="24"/>
                <w:lang w:eastAsia="ru-RU"/>
              </w:rPr>
              <w:t>проживающего(ей) по адресу: г. Воронеж,</w:t>
            </w:r>
          </w:p>
          <w:p w:rsidR="00D6467A" w:rsidRPr="00D6467A" w:rsidRDefault="00D6467A" w:rsidP="00D6467A">
            <w:pPr>
              <w:spacing w:after="0" w:line="240" w:lineRule="auto"/>
              <w:jc w:val="both"/>
              <w:rPr>
                <w:rFonts w:ascii="Times New Roman" w:eastAsia="Times New Roman" w:hAnsi="Times New Roman" w:cs="Times New Roman"/>
                <w:sz w:val="24"/>
                <w:szCs w:val="24"/>
                <w:lang w:eastAsia="ru-RU"/>
              </w:rPr>
            </w:pPr>
            <w:r w:rsidRPr="00D6467A">
              <w:rPr>
                <w:rFonts w:ascii="Arial" w:eastAsia="Times New Roman" w:hAnsi="Arial" w:cs="Arial"/>
                <w:sz w:val="24"/>
                <w:szCs w:val="24"/>
                <w:lang w:eastAsia="ru-RU"/>
              </w:rPr>
              <w:lastRenderedPageBreak/>
              <w:t>_____________________________________,</w:t>
            </w:r>
          </w:p>
          <w:p w:rsidR="00D6467A" w:rsidRPr="00D6467A" w:rsidRDefault="00D6467A" w:rsidP="00D6467A">
            <w:pPr>
              <w:spacing w:after="0" w:line="240" w:lineRule="auto"/>
              <w:jc w:val="center"/>
              <w:rPr>
                <w:rFonts w:ascii="Times New Roman" w:eastAsia="Times New Roman" w:hAnsi="Times New Roman" w:cs="Times New Roman"/>
                <w:sz w:val="24"/>
                <w:szCs w:val="24"/>
                <w:lang w:eastAsia="ru-RU"/>
              </w:rPr>
            </w:pPr>
            <w:r w:rsidRPr="00D6467A">
              <w:rPr>
                <w:rFonts w:ascii="Arial" w:eastAsia="Times New Roman" w:hAnsi="Arial" w:cs="Arial"/>
                <w:sz w:val="24"/>
                <w:szCs w:val="24"/>
                <w:lang w:eastAsia="ru-RU"/>
              </w:rPr>
              <w:t>документ, удостоверяющий личность:</w:t>
            </w:r>
          </w:p>
          <w:p w:rsidR="00D6467A" w:rsidRPr="00D6467A" w:rsidRDefault="00D6467A" w:rsidP="00D6467A">
            <w:pPr>
              <w:spacing w:after="0" w:line="240" w:lineRule="auto"/>
              <w:jc w:val="both"/>
              <w:rPr>
                <w:rFonts w:ascii="Times New Roman" w:eastAsia="Times New Roman" w:hAnsi="Times New Roman" w:cs="Times New Roman"/>
                <w:sz w:val="24"/>
                <w:szCs w:val="24"/>
                <w:lang w:eastAsia="ru-RU"/>
              </w:rPr>
            </w:pPr>
            <w:r w:rsidRPr="00D6467A">
              <w:rPr>
                <w:rFonts w:ascii="Arial" w:eastAsia="Times New Roman" w:hAnsi="Arial" w:cs="Arial"/>
                <w:sz w:val="24"/>
                <w:szCs w:val="24"/>
                <w:lang w:eastAsia="ru-RU"/>
              </w:rPr>
              <w:t>______________________________________</w:t>
            </w:r>
          </w:p>
          <w:p w:rsidR="00D6467A" w:rsidRPr="00D6467A" w:rsidRDefault="00D6467A" w:rsidP="00D6467A">
            <w:pPr>
              <w:spacing w:after="0" w:line="240" w:lineRule="auto"/>
              <w:jc w:val="both"/>
              <w:rPr>
                <w:rFonts w:ascii="Times New Roman" w:eastAsia="Times New Roman" w:hAnsi="Times New Roman" w:cs="Times New Roman"/>
                <w:sz w:val="24"/>
                <w:szCs w:val="24"/>
                <w:lang w:eastAsia="ru-RU"/>
              </w:rPr>
            </w:pPr>
            <w:r w:rsidRPr="00D6467A">
              <w:rPr>
                <w:rFonts w:ascii="Arial" w:eastAsia="Times New Roman" w:hAnsi="Arial" w:cs="Arial"/>
                <w:sz w:val="24"/>
                <w:szCs w:val="24"/>
                <w:lang w:eastAsia="ru-RU"/>
              </w:rPr>
              <w:t>______________________________________</w:t>
            </w:r>
          </w:p>
          <w:p w:rsidR="00D6467A" w:rsidRPr="00D6467A" w:rsidRDefault="00D6467A" w:rsidP="00D6467A">
            <w:pPr>
              <w:spacing w:after="0" w:line="240" w:lineRule="auto"/>
              <w:jc w:val="center"/>
              <w:rPr>
                <w:rFonts w:ascii="Times New Roman" w:eastAsia="Times New Roman" w:hAnsi="Times New Roman" w:cs="Times New Roman"/>
                <w:sz w:val="24"/>
                <w:szCs w:val="24"/>
                <w:lang w:eastAsia="ru-RU"/>
              </w:rPr>
            </w:pPr>
            <w:r w:rsidRPr="00D6467A">
              <w:rPr>
                <w:rFonts w:ascii="Arial" w:eastAsia="Times New Roman" w:hAnsi="Arial" w:cs="Arial"/>
                <w:sz w:val="24"/>
                <w:szCs w:val="24"/>
                <w:lang w:eastAsia="ru-RU"/>
              </w:rPr>
              <w:t>серия, номер, дата выдачи, кем выдан)</w:t>
            </w:r>
          </w:p>
          <w:p w:rsidR="00D6467A" w:rsidRPr="00D6467A" w:rsidRDefault="00D6467A" w:rsidP="00D6467A">
            <w:pPr>
              <w:spacing w:after="0" w:line="240" w:lineRule="auto"/>
              <w:jc w:val="both"/>
              <w:rPr>
                <w:rFonts w:ascii="Times New Roman" w:eastAsia="Times New Roman" w:hAnsi="Times New Roman" w:cs="Times New Roman"/>
                <w:sz w:val="24"/>
                <w:szCs w:val="24"/>
                <w:lang w:eastAsia="ru-RU"/>
              </w:rPr>
            </w:pPr>
            <w:r w:rsidRPr="00D6467A">
              <w:rPr>
                <w:rFonts w:ascii="Arial" w:eastAsia="Times New Roman" w:hAnsi="Arial" w:cs="Arial"/>
                <w:sz w:val="24"/>
                <w:szCs w:val="24"/>
                <w:lang w:eastAsia="ru-RU"/>
              </w:rPr>
              <w:t>тел.: ______________________________________</w:t>
            </w:r>
          </w:p>
          <w:p w:rsidR="00D6467A" w:rsidRPr="00D6467A" w:rsidRDefault="00D6467A" w:rsidP="00D6467A">
            <w:pPr>
              <w:spacing w:after="0" w:line="240" w:lineRule="auto"/>
              <w:jc w:val="center"/>
              <w:rPr>
                <w:rFonts w:ascii="Times New Roman" w:eastAsia="Times New Roman" w:hAnsi="Times New Roman" w:cs="Times New Roman"/>
                <w:sz w:val="24"/>
                <w:szCs w:val="24"/>
                <w:lang w:eastAsia="ru-RU"/>
              </w:rPr>
            </w:pPr>
            <w:r w:rsidRPr="00D6467A">
              <w:rPr>
                <w:rFonts w:ascii="Arial" w:eastAsia="Times New Roman" w:hAnsi="Arial" w:cs="Arial"/>
                <w:sz w:val="24"/>
                <w:szCs w:val="24"/>
                <w:lang w:eastAsia="ru-RU"/>
              </w:rPr>
              <w:t>(указывается по желанию)</w:t>
            </w:r>
          </w:p>
        </w:tc>
      </w:tr>
    </w:tbl>
    <w:p w:rsidR="00D6467A" w:rsidRPr="00D6467A" w:rsidRDefault="00D6467A" w:rsidP="00D6467A">
      <w:pPr>
        <w:spacing w:after="0" w:line="240" w:lineRule="auto"/>
        <w:ind w:left="4536" w:firstLine="567"/>
        <w:jc w:val="right"/>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lastRenderedPageBreak/>
        <w:t> </w:t>
      </w:r>
    </w:p>
    <w:p w:rsidR="00D6467A" w:rsidRPr="00D6467A" w:rsidRDefault="00D6467A" w:rsidP="00D6467A">
      <w:pPr>
        <w:spacing w:after="0" w:line="240" w:lineRule="auto"/>
        <w:ind w:firstLine="567"/>
        <w:jc w:val="center"/>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ЗАЯВЛЕНИЕ</w:t>
      </w:r>
    </w:p>
    <w:p w:rsidR="00D6467A" w:rsidRPr="00D6467A" w:rsidRDefault="00D6467A" w:rsidP="00D6467A">
      <w:pPr>
        <w:spacing w:after="0" w:line="240" w:lineRule="auto"/>
        <w:ind w:firstLine="567"/>
        <w:jc w:val="center"/>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о принятии на учет граждан в качестве, нуждающихся в жилых помещениях, предоставляемых по договорам социального найма</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Прошу принять на учет граждан в качестве, нуждающихся в жилых помещениях, предоставляемых по договорам социального найма.</w:t>
      </w:r>
    </w:p>
    <w:p w:rsidR="00D6467A" w:rsidRPr="00D6467A" w:rsidRDefault="00D6467A" w:rsidP="00D6467A">
      <w:pPr>
        <w:spacing w:after="0" w:line="240" w:lineRule="auto"/>
        <w:ind w:firstLine="567"/>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Основанием для принятия на учет является:</w:t>
      </w:r>
    </w:p>
    <w:p w:rsidR="00D6467A" w:rsidRPr="00D6467A" w:rsidRDefault="00D6467A" w:rsidP="00D6467A">
      <w:pPr>
        <w:spacing w:after="0" w:line="240" w:lineRule="auto"/>
        <w:ind w:firstLine="567"/>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__________________________________________________________________</w:t>
      </w:r>
    </w:p>
    <w:p w:rsidR="00D6467A" w:rsidRPr="00D6467A" w:rsidRDefault="00D6467A" w:rsidP="00D6467A">
      <w:pPr>
        <w:spacing w:after="0" w:line="240" w:lineRule="auto"/>
        <w:ind w:firstLine="567"/>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__________________________________________________________________</w:t>
      </w:r>
    </w:p>
    <w:p w:rsidR="00D6467A" w:rsidRPr="00D6467A" w:rsidRDefault="00D6467A" w:rsidP="00D6467A">
      <w:pPr>
        <w:spacing w:after="0" w:line="240" w:lineRule="auto"/>
        <w:ind w:firstLine="567"/>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(указываются соответствующие условия, установленные жилищным кодексом Российской Федерации, федеральным законом или законом Воронежской области)</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Сведения о составе семьи</w:t>
      </w:r>
    </w:p>
    <w:tbl>
      <w:tblPr>
        <w:tblW w:w="0" w:type="auto"/>
        <w:tblInd w:w="134" w:type="dxa"/>
        <w:tblCellMar>
          <w:left w:w="0" w:type="dxa"/>
          <w:right w:w="0" w:type="dxa"/>
        </w:tblCellMar>
        <w:tblLook w:val="04A0" w:firstRow="1" w:lastRow="0" w:firstColumn="1" w:lastColumn="0" w:noHBand="0" w:noVBand="1"/>
      </w:tblPr>
      <w:tblGrid>
        <w:gridCol w:w="998"/>
        <w:gridCol w:w="1534"/>
        <w:gridCol w:w="1343"/>
        <w:gridCol w:w="2118"/>
        <w:gridCol w:w="1520"/>
        <w:gridCol w:w="1692"/>
      </w:tblGrid>
      <w:tr w:rsidR="00D6467A" w:rsidRPr="00D6467A" w:rsidTr="00D6467A">
        <w:tc>
          <w:tcPr>
            <w:tcW w:w="7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467A" w:rsidRPr="00D6467A" w:rsidRDefault="00D6467A" w:rsidP="00D6467A">
            <w:pPr>
              <w:spacing w:after="0" w:line="240" w:lineRule="auto"/>
              <w:ind w:firstLine="567"/>
              <w:jc w:val="both"/>
              <w:rPr>
                <w:rFonts w:ascii="Times New Roman" w:eastAsia="Times New Roman" w:hAnsi="Times New Roman" w:cs="Times New Roman"/>
                <w:sz w:val="24"/>
                <w:szCs w:val="24"/>
                <w:lang w:eastAsia="ru-RU"/>
              </w:rPr>
            </w:pPr>
            <w:r w:rsidRPr="00D6467A">
              <w:rPr>
                <w:rFonts w:ascii="Arial" w:eastAsia="Times New Roman" w:hAnsi="Arial" w:cs="Arial"/>
                <w:sz w:val="24"/>
                <w:szCs w:val="24"/>
                <w:lang w:eastAsia="ru-RU"/>
              </w:rPr>
              <w:t>N п/п</w:t>
            </w:r>
          </w:p>
        </w:tc>
        <w:tc>
          <w:tcPr>
            <w:tcW w:w="19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467A" w:rsidRPr="00D6467A" w:rsidRDefault="00D6467A" w:rsidP="00D6467A">
            <w:pPr>
              <w:spacing w:after="0" w:line="240" w:lineRule="auto"/>
              <w:ind w:firstLine="567"/>
              <w:jc w:val="both"/>
              <w:rPr>
                <w:rFonts w:ascii="Times New Roman" w:eastAsia="Times New Roman" w:hAnsi="Times New Roman" w:cs="Times New Roman"/>
                <w:sz w:val="24"/>
                <w:szCs w:val="24"/>
                <w:lang w:eastAsia="ru-RU"/>
              </w:rPr>
            </w:pPr>
            <w:r w:rsidRPr="00D6467A">
              <w:rPr>
                <w:rFonts w:ascii="Arial" w:eastAsia="Times New Roman" w:hAnsi="Arial" w:cs="Arial"/>
                <w:sz w:val="24"/>
                <w:szCs w:val="24"/>
                <w:lang w:eastAsia="ru-RU"/>
              </w:rPr>
              <w:t>Ф.И.О. заявителя и членов его семьи</w:t>
            </w:r>
          </w:p>
        </w:tc>
        <w:tc>
          <w:tcPr>
            <w:tcW w:w="13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467A" w:rsidRPr="00D6467A" w:rsidRDefault="00D6467A" w:rsidP="00D6467A">
            <w:pPr>
              <w:spacing w:after="0" w:line="240" w:lineRule="auto"/>
              <w:ind w:firstLine="567"/>
              <w:jc w:val="both"/>
              <w:rPr>
                <w:rFonts w:ascii="Times New Roman" w:eastAsia="Times New Roman" w:hAnsi="Times New Roman" w:cs="Times New Roman"/>
                <w:sz w:val="24"/>
                <w:szCs w:val="24"/>
                <w:lang w:eastAsia="ru-RU"/>
              </w:rPr>
            </w:pPr>
            <w:r w:rsidRPr="00D6467A">
              <w:rPr>
                <w:rFonts w:ascii="Arial" w:eastAsia="Times New Roman" w:hAnsi="Arial" w:cs="Arial"/>
                <w:sz w:val="24"/>
                <w:szCs w:val="24"/>
                <w:lang w:eastAsia="ru-RU"/>
              </w:rPr>
              <w:t>Дата рождения</w:t>
            </w:r>
          </w:p>
        </w:tc>
        <w:tc>
          <w:tcPr>
            <w:tcW w:w="22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467A" w:rsidRPr="00D6467A" w:rsidRDefault="00D6467A" w:rsidP="00D6467A">
            <w:pPr>
              <w:spacing w:after="0" w:line="240" w:lineRule="auto"/>
              <w:ind w:firstLine="567"/>
              <w:jc w:val="both"/>
              <w:rPr>
                <w:rFonts w:ascii="Times New Roman" w:eastAsia="Times New Roman" w:hAnsi="Times New Roman" w:cs="Times New Roman"/>
                <w:sz w:val="24"/>
                <w:szCs w:val="24"/>
                <w:lang w:eastAsia="ru-RU"/>
              </w:rPr>
            </w:pPr>
            <w:r w:rsidRPr="00D6467A">
              <w:rPr>
                <w:rFonts w:ascii="Arial" w:eastAsia="Times New Roman" w:hAnsi="Arial" w:cs="Arial"/>
                <w:sz w:val="24"/>
                <w:szCs w:val="24"/>
                <w:lang w:eastAsia="ru-RU"/>
              </w:rPr>
              <w:t>Документ, удостоверяющий личность (серия, номер, дата выдачи, кем выдан)</w:t>
            </w:r>
          </w:p>
        </w:tc>
        <w:tc>
          <w:tcPr>
            <w:tcW w:w="15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467A" w:rsidRPr="00D6467A" w:rsidRDefault="00D6467A" w:rsidP="00D6467A">
            <w:pPr>
              <w:spacing w:after="0" w:line="240" w:lineRule="auto"/>
              <w:ind w:firstLine="567"/>
              <w:jc w:val="both"/>
              <w:rPr>
                <w:rFonts w:ascii="Times New Roman" w:eastAsia="Times New Roman" w:hAnsi="Times New Roman" w:cs="Times New Roman"/>
                <w:sz w:val="24"/>
                <w:szCs w:val="24"/>
                <w:lang w:eastAsia="ru-RU"/>
              </w:rPr>
            </w:pPr>
            <w:r w:rsidRPr="00D6467A">
              <w:rPr>
                <w:rFonts w:ascii="Arial" w:eastAsia="Times New Roman" w:hAnsi="Arial" w:cs="Arial"/>
                <w:sz w:val="24"/>
                <w:szCs w:val="24"/>
                <w:lang w:eastAsia="ru-RU"/>
              </w:rPr>
              <w:t>Адрес места жительства</w:t>
            </w:r>
          </w:p>
        </w:tc>
        <w:tc>
          <w:tcPr>
            <w:tcW w:w="17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467A" w:rsidRPr="00D6467A" w:rsidRDefault="00D6467A" w:rsidP="00D6467A">
            <w:pPr>
              <w:spacing w:after="0" w:line="240" w:lineRule="auto"/>
              <w:ind w:firstLine="567"/>
              <w:jc w:val="both"/>
              <w:rPr>
                <w:rFonts w:ascii="Times New Roman" w:eastAsia="Times New Roman" w:hAnsi="Times New Roman" w:cs="Times New Roman"/>
                <w:sz w:val="24"/>
                <w:szCs w:val="24"/>
                <w:lang w:eastAsia="ru-RU"/>
              </w:rPr>
            </w:pPr>
            <w:r w:rsidRPr="00D6467A">
              <w:rPr>
                <w:rFonts w:ascii="Arial" w:eastAsia="Times New Roman" w:hAnsi="Arial" w:cs="Arial"/>
                <w:sz w:val="24"/>
                <w:szCs w:val="24"/>
                <w:lang w:eastAsia="ru-RU"/>
              </w:rPr>
              <w:t>Адрес электронной почты (указывается по желанию)</w:t>
            </w:r>
          </w:p>
        </w:tc>
      </w:tr>
      <w:tr w:rsidR="00D6467A" w:rsidRPr="00D6467A" w:rsidTr="00D6467A">
        <w:tc>
          <w:tcPr>
            <w:tcW w:w="7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467A" w:rsidRPr="00D6467A" w:rsidRDefault="00D6467A" w:rsidP="00D6467A">
            <w:pPr>
              <w:spacing w:after="0" w:line="240" w:lineRule="auto"/>
              <w:ind w:firstLine="567"/>
              <w:jc w:val="both"/>
              <w:rPr>
                <w:rFonts w:ascii="Times New Roman" w:eastAsia="Times New Roman" w:hAnsi="Times New Roman" w:cs="Times New Roman"/>
                <w:sz w:val="24"/>
                <w:szCs w:val="24"/>
                <w:lang w:eastAsia="ru-RU"/>
              </w:rPr>
            </w:pPr>
            <w:r w:rsidRPr="00D6467A">
              <w:rPr>
                <w:rFonts w:ascii="Arial" w:eastAsia="Times New Roman" w:hAnsi="Arial" w:cs="Arial"/>
                <w:sz w:val="24"/>
                <w:szCs w:val="24"/>
                <w:lang w:eastAsia="ru-RU"/>
              </w:rPr>
              <w:t>1</w:t>
            </w:r>
          </w:p>
        </w:tc>
        <w:tc>
          <w:tcPr>
            <w:tcW w:w="19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467A" w:rsidRPr="00D6467A" w:rsidRDefault="00D6467A" w:rsidP="00D6467A">
            <w:pPr>
              <w:spacing w:after="0" w:line="240" w:lineRule="auto"/>
              <w:ind w:firstLine="567"/>
              <w:jc w:val="both"/>
              <w:rPr>
                <w:rFonts w:ascii="Times New Roman" w:eastAsia="Times New Roman" w:hAnsi="Times New Roman" w:cs="Times New Roman"/>
                <w:sz w:val="24"/>
                <w:szCs w:val="24"/>
                <w:lang w:eastAsia="ru-RU"/>
              </w:rPr>
            </w:pPr>
            <w:r w:rsidRPr="00D6467A">
              <w:rPr>
                <w:rFonts w:ascii="Arial" w:eastAsia="Times New Roman" w:hAnsi="Arial" w:cs="Arial"/>
                <w:sz w:val="24"/>
                <w:szCs w:val="24"/>
                <w:lang w:eastAsia="ru-RU"/>
              </w:rPr>
              <w:t> </w:t>
            </w:r>
          </w:p>
        </w:tc>
        <w:tc>
          <w:tcPr>
            <w:tcW w:w="13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467A" w:rsidRPr="00D6467A" w:rsidRDefault="00D6467A" w:rsidP="00D6467A">
            <w:pPr>
              <w:spacing w:after="0" w:line="240" w:lineRule="auto"/>
              <w:ind w:firstLine="567"/>
              <w:jc w:val="both"/>
              <w:rPr>
                <w:rFonts w:ascii="Times New Roman" w:eastAsia="Times New Roman" w:hAnsi="Times New Roman" w:cs="Times New Roman"/>
                <w:sz w:val="24"/>
                <w:szCs w:val="24"/>
                <w:lang w:eastAsia="ru-RU"/>
              </w:rPr>
            </w:pPr>
            <w:r w:rsidRPr="00D6467A">
              <w:rPr>
                <w:rFonts w:ascii="Arial" w:eastAsia="Times New Roman" w:hAnsi="Arial" w:cs="Arial"/>
                <w:sz w:val="24"/>
                <w:szCs w:val="24"/>
                <w:lang w:eastAsia="ru-RU"/>
              </w:rPr>
              <w:t> </w:t>
            </w:r>
          </w:p>
        </w:tc>
        <w:tc>
          <w:tcPr>
            <w:tcW w:w="22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467A" w:rsidRPr="00D6467A" w:rsidRDefault="00D6467A" w:rsidP="00D6467A">
            <w:pPr>
              <w:spacing w:after="0" w:line="240" w:lineRule="auto"/>
              <w:ind w:firstLine="567"/>
              <w:jc w:val="both"/>
              <w:rPr>
                <w:rFonts w:ascii="Times New Roman" w:eastAsia="Times New Roman" w:hAnsi="Times New Roman" w:cs="Times New Roman"/>
                <w:sz w:val="24"/>
                <w:szCs w:val="24"/>
                <w:lang w:eastAsia="ru-RU"/>
              </w:rPr>
            </w:pPr>
            <w:r w:rsidRPr="00D6467A">
              <w:rPr>
                <w:rFonts w:ascii="Arial" w:eastAsia="Times New Roman" w:hAnsi="Arial" w:cs="Arial"/>
                <w:sz w:val="24"/>
                <w:szCs w:val="24"/>
                <w:lang w:eastAsia="ru-RU"/>
              </w:rPr>
              <w:t> </w:t>
            </w:r>
          </w:p>
        </w:tc>
        <w:tc>
          <w:tcPr>
            <w:tcW w:w="15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467A" w:rsidRPr="00D6467A" w:rsidRDefault="00D6467A" w:rsidP="00D6467A">
            <w:pPr>
              <w:spacing w:after="0" w:line="240" w:lineRule="auto"/>
              <w:ind w:firstLine="567"/>
              <w:jc w:val="both"/>
              <w:rPr>
                <w:rFonts w:ascii="Times New Roman" w:eastAsia="Times New Roman" w:hAnsi="Times New Roman" w:cs="Times New Roman"/>
                <w:sz w:val="24"/>
                <w:szCs w:val="24"/>
                <w:lang w:eastAsia="ru-RU"/>
              </w:rPr>
            </w:pPr>
            <w:r w:rsidRPr="00D6467A">
              <w:rPr>
                <w:rFonts w:ascii="Arial" w:eastAsia="Times New Roman" w:hAnsi="Arial" w:cs="Arial"/>
                <w:sz w:val="24"/>
                <w:szCs w:val="24"/>
                <w:lang w:eastAsia="ru-RU"/>
              </w:rPr>
              <w:t> </w:t>
            </w:r>
          </w:p>
        </w:tc>
        <w:tc>
          <w:tcPr>
            <w:tcW w:w="17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467A" w:rsidRPr="00D6467A" w:rsidRDefault="00D6467A" w:rsidP="00D6467A">
            <w:pPr>
              <w:spacing w:after="0" w:line="240" w:lineRule="auto"/>
              <w:ind w:firstLine="567"/>
              <w:jc w:val="both"/>
              <w:rPr>
                <w:rFonts w:ascii="Times New Roman" w:eastAsia="Times New Roman" w:hAnsi="Times New Roman" w:cs="Times New Roman"/>
                <w:sz w:val="24"/>
                <w:szCs w:val="24"/>
                <w:lang w:eastAsia="ru-RU"/>
              </w:rPr>
            </w:pPr>
            <w:r w:rsidRPr="00D6467A">
              <w:rPr>
                <w:rFonts w:ascii="Arial" w:eastAsia="Times New Roman" w:hAnsi="Arial" w:cs="Arial"/>
                <w:sz w:val="24"/>
                <w:szCs w:val="24"/>
                <w:lang w:eastAsia="ru-RU"/>
              </w:rPr>
              <w:t> </w:t>
            </w:r>
          </w:p>
        </w:tc>
      </w:tr>
      <w:tr w:rsidR="00D6467A" w:rsidRPr="00D6467A" w:rsidTr="00D6467A">
        <w:tc>
          <w:tcPr>
            <w:tcW w:w="7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467A" w:rsidRPr="00D6467A" w:rsidRDefault="00D6467A" w:rsidP="00D6467A">
            <w:pPr>
              <w:spacing w:after="0" w:line="240" w:lineRule="auto"/>
              <w:ind w:firstLine="567"/>
              <w:jc w:val="both"/>
              <w:rPr>
                <w:rFonts w:ascii="Times New Roman" w:eastAsia="Times New Roman" w:hAnsi="Times New Roman" w:cs="Times New Roman"/>
                <w:sz w:val="24"/>
                <w:szCs w:val="24"/>
                <w:lang w:eastAsia="ru-RU"/>
              </w:rPr>
            </w:pPr>
            <w:r w:rsidRPr="00D6467A">
              <w:rPr>
                <w:rFonts w:ascii="Arial" w:eastAsia="Times New Roman" w:hAnsi="Arial" w:cs="Arial"/>
                <w:sz w:val="24"/>
                <w:szCs w:val="24"/>
                <w:lang w:eastAsia="ru-RU"/>
              </w:rPr>
              <w:t>2</w:t>
            </w:r>
          </w:p>
        </w:tc>
        <w:tc>
          <w:tcPr>
            <w:tcW w:w="19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467A" w:rsidRPr="00D6467A" w:rsidRDefault="00D6467A" w:rsidP="00D6467A">
            <w:pPr>
              <w:spacing w:after="0" w:line="240" w:lineRule="auto"/>
              <w:ind w:firstLine="567"/>
              <w:jc w:val="both"/>
              <w:rPr>
                <w:rFonts w:ascii="Times New Roman" w:eastAsia="Times New Roman" w:hAnsi="Times New Roman" w:cs="Times New Roman"/>
                <w:sz w:val="24"/>
                <w:szCs w:val="24"/>
                <w:lang w:eastAsia="ru-RU"/>
              </w:rPr>
            </w:pPr>
            <w:r w:rsidRPr="00D6467A">
              <w:rPr>
                <w:rFonts w:ascii="Arial" w:eastAsia="Times New Roman" w:hAnsi="Arial" w:cs="Arial"/>
                <w:sz w:val="24"/>
                <w:szCs w:val="24"/>
                <w:lang w:eastAsia="ru-RU"/>
              </w:rPr>
              <w:t> </w:t>
            </w:r>
          </w:p>
        </w:tc>
        <w:tc>
          <w:tcPr>
            <w:tcW w:w="13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467A" w:rsidRPr="00D6467A" w:rsidRDefault="00D6467A" w:rsidP="00D6467A">
            <w:pPr>
              <w:spacing w:after="0" w:line="240" w:lineRule="auto"/>
              <w:ind w:firstLine="567"/>
              <w:jc w:val="both"/>
              <w:rPr>
                <w:rFonts w:ascii="Times New Roman" w:eastAsia="Times New Roman" w:hAnsi="Times New Roman" w:cs="Times New Roman"/>
                <w:sz w:val="24"/>
                <w:szCs w:val="24"/>
                <w:lang w:eastAsia="ru-RU"/>
              </w:rPr>
            </w:pPr>
            <w:r w:rsidRPr="00D6467A">
              <w:rPr>
                <w:rFonts w:ascii="Arial" w:eastAsia="Times New Roman" w:hAnsi="Arial" w:cs="Arial"/>
                <w:sz w:val="24"/>
                <w:szCs w:val="24"/>
                <w:lang w:eastAsia="ru-RU"/>
              </w:rPr>
              <w:t> </w:t>
            </w:r>
          </w:p>
        </w:tc>
        <w:tc>
          <w:tcPr>
            <w:tcW w:w="22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467A" w:rsidRPr="00D6467A" w:rsidRDefault="00D6467A" w:rsidP="00D6467A">
            <w:pPr>
              <w:spacing w:after="0" w:line="240" w:lineRule="auto"/>
              <w:ind w:firstLine="567"/>
              <w:jc w:val="both"/>
              <w:rPr>
                <w:rFonts w:ascii="Times New Roman" w:eastAsia="Times New Roman" w:hAnsi="Times New Roman" w:cs="Times New Roman"/>
                <w:sz w:val="24"/>
                <w:szCs w:val="24"/>
                <w:lang w:eastAsia="ru-RU"/>
              </w:rPr>
            </w:pPr>
            <w:r w:rsidRPr="00D6467A">
              <w:rPr>
                <w:rFonts w:ascii="Arial" w:eastAsia="Times New Roman" w:hAnsi="Arial" w:cs="Arial"/>
                <w:sz w:val="24"/>
                <w:szCs w:val="24"/>
                <w:lang w:eastAsia="ru-RU"/>
              </w:rPr>
              <w:t> </w:t>
            </w:r>
          </w:p>
        </w:tc>
        <w:tc>
          <w:tcPr>
            <w:tcW w:w="15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467A" w:rsidRPr="00D6467A" w:rsidRDefault="00D6467A" w:rsidP="00D6467A">
            <w:pPr>
              <w:spacing w:after="0" w:line="240" w:lineRule="auto"/>
              <w:ind w:firstLine="567"/>
              <w:jc w:val="both"/>
              <w:rPr>
                <w:rFonts w:ascii="Times New Roman" w:eastAsia="Times New Roman" w:hAnsi="Times New Roman" w:cs="Times New Roman"/>
                <w:sz w:val="24"/>
                <w:szCs w:val="24"/>
                <w:lang w:eastAsia="ru-RU"/>
              </w:rPr>
            </w:pPr>
            <w:r w:rsidRPr="00D6467A">
              <w:rPr>
                <w:rFonts w:ascii="Arial" w:eastAsia="Times New Roman" w:hAnsi="Arial" w:cs="Arial"/>
                <w:sz w:val="24"/>
                <w:szCs w:val="24"/>
                <w:lang w:eastAsia="ru-RU"/>
              </w:rPr>
              <w:t> </w:t>
            </w:r>
          </w:p>
        </w:tc>
        <w:tc>
          <w:tcPr>
            <w:tcW w:w="17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467A" w:rsidRPr="00D6467A" w:rsidRDefault="00D6467A" w:rsidP="00D6467A">
            <w:pPr>
              <w:spacing w:after="0" w:line="240" w:lineRule="auto"/>
              <w:ind w:firstLine="567"/>
              <w:jc w:val="both"/>
              <w:rPr>
                <w:rFonts w:ascii="Times New Roman" w:eastAsia="Times New Roman" w:hAnsi="Times New Roman" w:cs="Times New Roman"/>
                <w:sz w:val="24"/>
                <w:szCs w:val="24"/>
                <w:lang w:eastAsia="ru-RU"/>
              </w:rPr>
            </w:pPr>
            <w:r w:rsidRPr="00D6467A">
              <w:rPr>
                <w:rFonts w:ascii="Arial" w:eastAsia="Times New Roman" w:hAnsi="Arial" w:cs="Arial"/>
                <w:sz w:val="24"/>
                <w:szCs w:val="24"/>
                <w:lang w:eastAsia="ru-RU"/>
              </w:rPr>
              <w:t> </w:t>
            </w:r>
          </w:p>
        </w:tc>
      </w:tr>
      <w:tr w:rsidR="00D6467A" w:rsidRPr="00D6467A" w:rsidTr="00D6467A">
        <w:tc>
          <w:tcPr>
            <w:tcW w:w="7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467A" w:rsidRPr="00D6467A" w:rsidRDefault="00D6467A" w:rsidP="00D6467A">
            <w:pPr>
              <w:spacing w:after="0" w:line="240" w:lineRule="auto"/>
              <w:ind w:firstLine="567"/>
              <w:jc w:val="both"/>
              <w:rPr>
                <w:rFonts w:ascii="Times New Roman" w:eastAsia="Times New Roman" w:hAnsi="Times New Roman" w:cs="Times New Roman"/>
                <w:sz w:val="24"/>
                <w:szCs w:val="24"/>
                <w:lang w:eastAsia="ru-RU"/>
              </w:rPr>
            </w:pPr>
            <w:r w:rsidRPr="00D6467A">
              <w:rPr>
                <w:rFonts w:ascii="Arial" w:eastAsia="Times New Roman" w:hAnsi="Arial" w:cs="Arial"/>
                <w:sz w:val="24"/>
                <w:szCs w:val="24"/>
                <w:lang w:eastAsia="ru-RU"/>
              </w:rPr>
              <w:t>3</w:t>
            </w:r>
          </w:p>
        </w:tc>
        <w:tc>
          <w:tcPr>
            <w:tcW w:w="19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467A" w:rsidRPr="00D6467A" w:rsidRDefault="00D6467A" w:rsidP="00D6467A">
            <w:pPr>
              <w:spacing w:after="0" w:line="240" w:lineRule="auto"/>
              <w:ind w:firstLine="567"/>
              <w:jc w:val="both"/>
              <w:rPr>
                <w:rFonts w:ascii="Times New Roman" w:eastAsia="Times New Roman" w:hAnsi="Times New Roman" w:cs="Times New Roman"/>
                <w:sz w:val="24"/>
                <w:szCs w:val="24"/>
                <w:lang w:eastAsia="ru-RU"/>
              </w:rPr>
            </w:pPr>
            <w:r w:rsidRPr="00D6467A">
              <w:rPr>
                <w:rFonts w:ascii="Arial" w:eastAsia="Times New Roman" w:hAnsi="Arial" w:cs="Arial"/>
                <w:sz w:val="24"/>
                <w:szCs w:val="24"/>
                <w:lang w:eastAsia="ru-RU"/>
              </w:rPr>
              <w:t> </w:t>
            </w:r>
          </w:p>
        </w:tc>
        <w:tc>
          <w:tcPr>
            <w:tcW w:w="13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467A" w:rsidRPr="00D6467A" w:rsidRDefault="00D6467A" w:rsidP="00D6467A">
            <w:pPr>
              <w:spacing w:after="0" w:line="240" w:lineRule="auto"/>
              <w:ind w:firstLine="567"/>
              <w:jc w:val="both"/>
              <w:rPr>
                <w:rFonts w:ascii="Times New Roman" w:eastAsia="Times New Roman" w:hAnsi="Times New Roman" w:cs="Times New Roman"/>
                <w:sz w:val="24"/>
                <w:szCs w:val="24"/>
                <w:lang w:eastAsia="ru-RU"/>
              </w:rPr>
            </w:pPr>
            <w:r w:rsidRPr="00D6467A">
              <w:rPr>
                <w:rFonts w:ascii="Arial" w:eastAsia="Times New Roman" w:hAnsi="Arial" w:cs="Arial"/>
                <w:sz w:val="24"/>
                <w:szCs w:val="24"/>
                <w:lang w:eastAsia="ru-RU"/>
              </w:rPr>
              <w:t> </w:t>
            </w:r>
          </w:p>
        </w:tc>
        <w:tc>
          <w:tcPr>
            <w:tcW w:w="22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467A" w:rsidRPr="00D6467A" w:rsidRDefault="00D6467A" w:rsidP="00D6467A">
            <w:pPr>
              <w:spacing w:after="0" w:line="240" w:lineRule="auto"/>
              <w:ind w:firstLine="567"/>
              <w:jc w:val="both"/>
              <w:rPr>
                <w:rFonts w:ascii="Times New Roman" w:eastAsia="Times New Roman" w:hAnsi="Times New Roman" w:cs="Times New Roman"/>
                <w:sz w:val="24"/>
                <w:szCs w:val="24"/>
                <w:lang w:eastAsia="ru-RU"/>
              </w:rPr>
            </w:pPr>
            <w:r w:rsidRPr="00D6467A">
              <w:rPr>
                <w:rFonts w:ascii="Arial" w:eastAsia="Times New Roman" w:hAnsi="Arial" w:cs="Arial"/>
                <w:sz w:val="24"/>
                <w:szCs w:val="24"/>
                <w:lang w:eastAsia="ru-RU"/>
              </w:rPr>
              <w:t> </w:t>
            </w:r>
          </w:p>
        </w:tc>
        <w:tc>
          <w:tcPr>
            <w:tcW w:w="15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467A" w:rsidRPr="00D6467A" w:rsidRDefault="00D6467A" w:rsidP="00D6467A">
            <w:pPr>
              <w:spacing w:after="0" w:line="240" w:lineRule="auto"/>
              <w:ind w:firstLine="567"/>
              <w:jc w:val="both"/>
              <w:rPr>
                <w:rFonts w:ascii="Times New Roman" w:eastAsia="Times New Roman" w:hAnsi="Times New Roman" w:cs="Times New Roman"/>
                <w:sz w:val="24"/>
                <w:szCs w:val="24"/>
                <w:lang w:eastAsia="ru-RU"/>
              </w:rPr>
            </w:pPr>
            <w:r w:rsidRPr="00D6467A">
              <w:rPr>
                <w:rFonts w:ascii="Arial" w:eastAsia="Times New Roman" w:hAnsi="Arial" w:cs="Arial"/>
                <w:sz w:val="24"/>
                <w:szCs w:val="24"/>
                <w:lang w:eastAsia="ru-RU"/>
              </w:rPr>
              <w:t> </w:t>
            </w:r>
          </w:p>
        </w:tc>
        <w:tc>
          <w:tcPr>
            <w:tcW w:w="17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467A" w:rsidRPr="00D6467A" w:rsidRDefault="00D6467A" w:rsidP="00D6467A">
            <w:pPr>
              <w:spacing w:after="0" w:line="240" w:lineRule="auto"/>
              <w:ind w:firstLine="567"/>
              <w:jc w:val="both"/>
              <w:rPr>
                <w:rFonts w:ascii="Times New Roman" w:eastAsia="Times New Roman" w:hAnsi="Times New Roman" w:cs="Times New Roman"/>
                <w:sz w:val="24"/>
                <w:szCs w:val="24"/>
                <w:lang w:eastAsia="ru-RU"/>
              </w:rPr>
            </w:pPr>
            <w:r w:rsidRPr="00D6467A">
              <w:rPr>
                <w:rFonts w:ascii="Arial" w:eastAsia="Times New Roman" w:hAnsi="Arial" w:cs="Arial"/>
                <w:sz w:val="24"/>
                <w:szCs w:val="24"/>
                <w:lang w:eastAsia="ru-RU"/>
              </w:rPr>
              <w:t> </w:t>
            </w:r>
          </w:p>
        </w:tc>
      </w:tr>
    </w:tbl>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К заявлению прилагаются документы в количестве _____________ листов. (прописью)</w:t>
      </w:r>
    </w:p>
    <w:p w:rsidR="00D6467A" w:rsidRPr="00D6467A" w:rsidRDefault="00D6467A" w:rsidP="00D6467A">
      <w:pPr>
        <w:spacing w:after="0" w:line="240" w:lineRule="auto"/>
        <w:ind w:firstLine="567"/>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Я и члены моей семьи предупреждены об ответственности, предусмотренной законодательством, за предоставление недостоверных сведений. Даем согласие на проведение проверки предоставленных сведений.</w:t>
      </w:r>
    </w:p>
    <w:p w:rsidR="00D6467A" w:rsidRPr="00D6467A" w:rsidRDefault="00D6467A" w:rsidP="00D6467A">
      <w:pPr>
        <w:spacing w:after="0" w:line="240" w:lineRule="auto"/>
        <w:ind w:firstLine="567"/>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В соответствии с требованиями Федерального закона от 27.07.2006</w:t>
      </w:r>
    </w:p>
    <w:p w:rsidR="00D6467A" w:rsidRPr="00D6467A" w:rsidRDefault="00D6467A" w:rsidP="00D6467A">
      <w:pPr>
        <w:spacing w:after="0" w:line="240" w:lineRule="auto"/>
        <w:ind w:firstLine="567"/>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N 152-ФЗ "О персональных данных" даем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бессрочно.</w:t>
      </w:r>
    </w:p>
    <w:p w:rsidR="00D6467A" w:rsidRPr="00D6467A" w:rsidRDefault="00D6467A" w:rsidP="00D6467A">
      <w:pPr>
        <w:spacing w:after="0" w:line="240" w:lineRule="auto"/>
        <w:ind w:firstLine="567"/>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Подписи заявителя и совершеннолетних членов семьи:</w:t>
      </w:r>
    </w:p>
    <w:p w:rsidR="00D6467A" w:rsidRPr="00D6467A" w:rsidRDefault="00D6467A" w:rsidP="00D6467A">
      <w:pPr>
        <w:spacing w:after="0" w:line="240" w:lineRule="auto"/>
        <w:ind w:firstLine="567"/>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___________________ _____________ "___" ___________ 20___ г.</w:t>
      </w:r>
    </w:p>
    <w:p w:rsidR="00D6467A" w:rsidRPr="00D6467A" w:rsidRDefault="00D6467A" w:rsidP="00D6467A">
      <w:pPr>
        <w:spacing w:after="0" w:line="240" w:lineRule="auto"/>
        <w:ind w:firstLine="567"/>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(Ф.И.О. заявителя) (подпись)</w:t>
      </w:r>
    </w:p>
    <w:p w:rsidR="00D6467A" w:rsidRPr="00D6467A" w:rsidRDefault="00D6467A" w:rsidP="00D6467A">
      <w:pPr>
        <w:spacing w:after="0" w:line="240" w:lineRule="auto"/>
        <w:ind w:firstLine="567"/>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____________________ _____________ "___" ___________ 20___ г.</w:t>
      </w:r>
    </w:p>
    <w:p w:rsidR="00D6467A" w:rsidRPr="00D6467A" w:rsidRDefault="00D6467A" w:rsidP="00D6467A">
      <w:pPr>
        <w:spacing w:after="0" w:line="240" w:lineRule="auto"/>
        <w:ind w:firstLine="567"/>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(Ф.И.О. члена семьи) подпись)</w:t>
      </w:r>
    </w:p>
    <w:p w:rsidR="00D6467A" w:rsidRPr="00D6467A" w:rsidRDefault="00D6467A" w:rsidP="00D6467A">
      <w:pPr>
        <w:spacing w:after="0" w:line="240" w:lineRule="auto"/>
        <w:ind w:firstLine="567"/>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____________________ _____________ "___" ___________ 20___ г.</w:t>
      </w:r>
    </w:p>
    <w:p w:rsidR="00D6467A" w:rsidRPr="00D6467A" w:rsidRDefault="00D6467A" w:rsidP="00D6467A">
      <w:pPr>
        <w:spacing w:after="0" w:line="240" w:lineRule="auto"/>
        <w:ind w:firstLine="567"/>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lastRenderedPageBreak/>
        <w:t>(Ф.И.О. члена семьи) (подпись)</w:t>
      </w:r>
    </w:p>
    <w:p w:rsidR="00D6467A" w:rsidRPr="00D6467A" w:rsidRDefault="00D6467A" w:rsidP="00D6467A">
      <w:pPr>
        <w:spacing w:after="0" w:line="240" w:lineRule="auto"/>
        <w:ind w:firstLine="567"/>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(следующие позиции заполняются уполномоченным лицом, принявшим заявление)</w:t>
      </w:r>
    </w:p>
    <w:p w:rsidR="00D6467A" w:rsidRPr="00D6467A" w:rsidRDefault="00D6467A" w:rsidP="00D6467A">
      <w:pPr>
        <w:spacing w:after="0" w:line="240" w:lineRule="auto"/>
        <w:ind w:firstLine="567"/>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Документы представлены "___" __________ 20___ г.</w:t>
      </w:r>
    </w:p>
    <w:p w:rsidR="00D6467A" w:rsidRPr="00D6467A" w:rsidRDefault="00D6467A" w:rsidP="00D6467A">
      <w:pPr>
        <w:spacing w:after="0" w:line="240" w:lineRule="auto"/>
        <w:ind w:firstLine="567"/>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Входящий номер регистрации заявления ______________________</w:t>
      </w:r>
    </w:p>
    <w:p w:rsidR="00D6467A" w:rsidRPr="00D6467A" w:rsidRDefault="00D6467A" w:rsidP="00D6467A">
      <w:pPr>
        <w:spacing w:after="0" w:line="240" w:lineRule="auto"/>
        <w:ind w:firstLine="567"/>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_________________ ______________________________ ____________</w:t>
      </w:r>
    </w:p>
    <w:p w:rsidR="00D6467A" w:rsidRPr="00D6467A" w:rsidRDefault="00D6467A" w:rsidP="00D6467A">
      <w:pPr>
        <w:spacing w:after="0" w:line="240" w:lineRule="auto"/>
        <w:ind w:firstLine="567"/>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(должность) (Ф.И.О. уполномоченного лица, (подпись) принявшего заявление)</w:t>
      </w:r>
    </w:p>
    <w:p w:rsidR="00D6467A" w:rsidRPr="00D6467A" w:rsidRDefault="00D6467A" w:rsidP="00D6467A">
      <w:pPr>
        <w:spacing w:after="0" w:line="240" w:lineRule="auto"/>
        <w:ind w:firstLine="567"/>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Выдана расписка в получении документов.</w:t>
      </w:r>
    </w:p>
    <w:p w:rsidR="00D6467A" w:rsidRPr="00D6467A" w:rsidRDefault="00D6467A" w:rsidP="00D6467A">
      <w:pPr>
        <w:spacing w:after="0" w:line="240" w:lineRule="auto"/>
        <w:ind w:firstLine="567"/>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Расписку получил "___" ____________ 20___ г. ______________________</w:t>
      </w:r>
    </w:p>
    <w:p w:rsidR="00D6467A" w:rsidRPr="00D6467A" w:rsidRDefault="00D6467A" w:rsidP="00D6467A">
      <w:pPr>
        <w:spacing w:after="0" w:line="240" w:lineRule="auto"/>
        <w:ind w:firstLine="567"/>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(подпись заявителя)</w:t>
      </w:r>
    </w:p>
    <w:p w:rsidR="00D6467A" w:rsidRPr="00D6467A" w:rsidRDefault="00D6467A" w:rsidP="00D6467A">
      <w:pPr>
        <w:spacing w:after="0" w:line="240" w:lineRule="auto"/>
        <w:ind w:firstLine="567"/>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 </w:t>
      </w:r>
    </w:p>
    <w:p w:rsidR="00D6467A" w:rsidRPr="00D6467A" w:rsidRDefault="00D6467A" w:rsidP="00D6467A">
      <w:pPr>
        <w:spacing w:after="0" w:line="240" w:lineRule="auto"/>
        <w:rPr>
          <w:rFonts w:ascii="Times New Roman" w:eastAsia="Times New Roman" w:hAnsi="Times New Roman" w:cs="Times New Roman"/>
          <w:sz w:val="24"/>
          <w:szCs w:val="24"/>
          <w:lang w:eastAsia="ru-RU"/>
        </w:rPr>
      </w:pPr>
      <w:r w:rsidRPr="00D6467A">
        <w:rPr>
          <w:rFonts w:ascii="Arial" w:eastAsia="Times New Roman" w:hAnsi="Arial" w:cs="Arial"/>
          <w:color w:val="000000"/>
          <w:sz w:val="24"/>
          <w:szCs w:val="24"/>
          <w:lang w:eastAsia="ru-RU"/>
        </w:rPr>
        <w:br w:type="textWrapping" w:clear="all"/>
      </w:r>
    </w:p>
    <w:p w:rsidR="00D6467A" w:rsidRPr="00D6467A" w:rsidRDefault="00D6467A" w:rsidP="00D6467A">
      <w:pPr>
        <w:spacing w:after="0" w:line="240" w:lineRule="auto"/>
        <w:ind w:firstLine="567"/>
        <w:jc w:val="both"/>
        <w:rPr>
          <w:rFonts w:ascii="Arial" w:eastAsia="Times New Roman" w:hAnsi="Arial" w:cs="Arial"/>
          <w:color w:val="000000"/>
          <w:sz w:val="24"/>
          <w:szCs w:val="24"/>
          <w:lang w:eastAsia="ru-RU"/>
        </w:rPr>
      </w:pPr>
      <w:r w:rsidRPr="00D6467A">
        <w:rPr>
          <w:rFonts w:ascii="Arial" w:eastAsia="Times New Roman" w:hAnsi="Arial" w:cs="Arial"/>
          <w:color w:val="800000"/>
          <w:sz w:val="20"/>
          <w:szCs w:val="20"/>
          <w:lang w:eastAsia="ru-RU"/>
        </w:rPr>
        <w:t>Документ подписан электронно-цифровой подписью:</w:t>
      </w:r>
    </w:p>
    <w:p w:rsidR="00D6467A" w:rsidRPr="00D6467A" w:rsidRDefault="00D6467A" w:rsidP="00D6467A">
      <w:pPr>
        <w:spacing w:after="0" w:line="240" w:lineRule="auto"/>
        <w:ind w:firstLine="567"/>
        <w:jc w:val="both"/>
        <w:rPr>
          <w:rFonts w:ascii="Arial" w:eastAsia="Times New Roman" w:hAnsi="Arial" w:cs="Arial"/>
          <w:color w:val="000000"/>
          <w:sz w:val="24"/>
          <w:szCs w:val="24"/>
          <w:lang w:eastAsia="ru-RU"/>
        </w:rPr>
      </w:pPr>
      <w:r w:rsidRPr="00D6467A">
        <w:rPr>
          <w:rFonts w:ascii="Arial" w:eastAsia="Times New Roman" w:hAnsi="Arial" w:cs="Arial"/>
          <w:color w:val="800000"/>
          <w:sz w:val="20"/>
          <w:szCs w:val="20"/>
          <w:lang w:eastAsia="ru-RU"/>
        </w:rPr>
        <w:t>Владелец: Администрация г.п.г. Калач Калачеевского МР ВО</w:t>
      </w:r>
    </w:p>
    <w:p w:rsidR="00D6467A" w:rsidRPr="00D6467A" w:rsidRDefault="00D6467A" w:rsidP="00D6467A">
      <w:pPr>
        <w:spacing w:after="0" w:line="240" w:lineRule="auto"/>
        <w:ind w:firstLine="567"/>
        <w:jc w:val="both"/>
        <w:rPr>
          <w:rFonts w:ascii="Arial" w:eastAsia="Times New Roman" w:hAnsi="Arial" w:cs="Arial"/>
          <w:color w:val="000000"/>
          <w:sz w:val="24"/>
          <w:szCs w:val="24"/>
          <w:lang w:eastAsia="ru-RU"/>
        </w:rPr>
      </w:pPr>
      <w:r w:rsidRPr="00D6467A">
        <w:rPr>
          <w:rFonts w:ascii="Arial" w:eastAsia="Times New Roman" w:hAnsi="Arial" w:cs="Arial"/>
          <w:color w:val="800000"/>
          <w:sz w:val="20"/>
          <w:szCs w:val="20"/>
          <w:lang w:eastAsia="ru-RU"/>
        </w:rPr>
        <w:t>Должность: Глава"пл. Ленина</w:t>
      </w:r>
    </w:p>
    <w:p w:rsidR="00D6467A" w:rsidRPr="00D6467A" w:rsidRDefault="00D6467A" w:rsidP="00D6467A">
      <w:pPr>
        <w:spacing w:after="0" w:line="240" w:lineRule="auto"/>
        <w:ind w:firstLine="567"/>
        <w:jc w:val="both"/>
        <w:rPr>
          <w:rFonts w:ascii="Arial" w:eastAsia="Times New Roman" w:hAnsi="Arial" w:cs="Arial"/>
          <w:color w:val="000000"/>
          <w:sz w:val="24"/>
          <w:szCs w:val="24"/>
          <w:lang w:eastAsia="ru-RU"/>
        </w:rPr>
      </w:pPr>
      <w:r w:rsidRPr="00D6467A">
        <w:rPr>
          <w:rFonts w:ascii="Arial" w:eastAsia="Times New Roman" w:hAnsi="Arial" w:cs="Arial"/>
          <w:color w:val="800000"/>
          <w:sz w:val="20"/>
          <w:szCs w:val="20"/>
          <w:lang w:eastAsia="ru-RU"/>
        </w:rPr>
        <w:t>Дата подписи: 05.12.2019 10:10:46</w:t>
      </w:r>
    </w:p>
    <w:p w:rsidR="00D6467A" w:rsidRPr="00D6467A" w:rsidRDefault="00D6467A" w:rsidP="00D6467A">
      <w:pPr>
        <w:spacing w:after="0" w:line="240" w:lineRule="auto"/>
        <w:ind w:firstLine="567"/>
        <w:jc w:val="both"/>
        <w:rPr>
          <w:rFonts w:ascii="Arial" w:eastAsia="Times New Roman" w:hAnsi="Arial" w:cs="Arial"/>
          <w:color w:val="000000"/>
          <w:sz w:val="24"/>
          <w:szCs w:val="24"/>
          <w:lang w:eastAsia="ru-RU"/>
        </w:rPr>
      </w:pPr>
      <w:r w:rsidRPr="00D6467A">
        <w:rPr>
          <w:rFonts w:ascii="Arial" w:eastAsia="Times New Roman" w:hAnsi="Arial" w:cs="Arial"/>
          <w:color w:val="800000"/>
          <w:sz w:val="20"/>
          <w:szCs w:val="20"/>
          <w:lang w:eastAsia="ru-RU"/>
        </w:rPr>
        <w:t> </w:t>
      </w:r>
    </w:p>
    <w:p w:rsidR="00D6467A" w:rsidRPr="00D6467A" w:rsidRDefault="00D6467A" w:rsidP="00D6467A">
      <w:pPr>
        <w:spacing w:after="0" w:line="240" w:lineRule="auto"/>
        <w:ind w:left="4536" w:firstLine="567"/>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Приложение № 3 к Административному регламенту администрации городского поселения город Калач муниципального района Воронежской области по предоставлению муниципальной услуги «Принятие на учет граждан в качестве, нуждающихся в жилых помещениях, предоставляемых по договорам социального найма»</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 </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 </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 </w:t>
      </w:r>
      <w:r w:rsidRPr="00D6467A">
        <w:rPr>
          <w:rFonts w:ascii="Arial" w:eastAsia="Times New Roman" w:hAnsi="Arial" w:cs="Arial"/>
          <w:noProof/>
          <w:color w:val="000000"/>
          <w:sz w:val="24"/>
          <w:szCs w:val="24"/>
          <w:lang w:eastAsia="ru-RU"/>
        </w:rPr>
        <mc:AlternateContent>
          <mc:Choice Requires="wps">
            <w:drawing>
              <wp:inline distT="0" distB="0" distL="0" distR="0">
                <wp:extent cx="9525" cy="257175"/>
                <wp:effectExtent l="0" t="0" r="0" b="0"/>
                <wp:docPr id="7" name="Прямоугольник 7" descr="data:image/png;base64,iVBORw0KGgoAAAANSUhEUgAAAAEAAAAbCAYAAAC9WOV0AAAAAXNSR0IArs4c6QAAAARnQU1BAACxjwv8YQUAAAAJcEhZcwAADsMAAA7DAcdvqGQAAAAQSURBVBhXYwCC/wNNMPwHAO/rGubB9Rc+AAAAAElFTkSuQmC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089451" id="Прямоугольник 7" o:spid="_x0000_s1026" alt="data:image/png;base64,iVBORw0KGgoAAAANSUhEUgAAAAEAAAAbCAYAAAC9WOV0AAAAAXNSR0IArs4c6QAAAARnQU1BAACxjwv8YQUAAAAJcEhZcwAADsMAAA7DAcdvqGQAAAAQSURBVBhXYwCC/wNNMPwHAO/rGubB9Rc+AAAAAElFTkSuQmCC" style="width:.75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" filled="f" stroked="f">
                <o:lock v:ext="edit" aspectratio="t"/>
                <w10:anchorlock/>
              </v:rect>
            </w:pict>
          </mc:Fallback>
        </mc:AlternateConten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 </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 </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 </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 </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 </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 </w:t>
      </w:r>
    </w:p>
    <w:p w:rsidR="00D6467A" w:rsidRPr="00D6467A" w:rsidRDefault="00D6467A" w:rsidP="00D6467A">
      <w:pPr>
        <w:spacing w:after="0" w:line="240" w:lineRule="auto"/>
        <w:ind w:firstLine="567"/>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 </w:t>
      </w:r>
      <w:r w:rsidRPr="00D6467A">
        <w:rPr>
          <w:rFonts w:ascii="Arial" w:eastAsia="Times New Roman" w:hAnsi="Arial" w:cs="Arial"/>
          <w:noProof/>
          <w:color w:val="000000"/>
          <w:sz w:val="24"/>
          <w:szCs w:val="24"/>
          <w:lang w:eastAsia="ru-RU"/>
        </w:rPr>
        <mc:AlternateContent>
          <mc:Choice Requires="wps">
            <w:drawing>
              <wp:inline distT="0" distB="0" distL="0" distR="0">
                <wp:extent cx="9525" cy="257175"/>
                <wp:effectExtent l="0" t="0" r="0" b="0"/>
                <wp:docPr id="6" name="Прямоугольник 6" descr="data:image/png;base64,iVBORw0KGgoAAAANSUhEUgAAAAEAAAAbCAYAAAC9WOV0AAAAAXNSR0IArs4c6QAAAARnQU1BAACxjwv8YQUAAAAJcEhZcwAADsMAAA7DAcdvqGQAAAAQSURBVBhXYwCC/wNNMPwHAO/rGubB9Rc+AAAAAElFTkSuQmC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95AE89" id="Прямоугольник 6" o:spid="_x0000_s1026" alt="data:image/png;base64,iVBORw0KGgoAAAANSUhEUgAAAAEAAAAbCAYAAAC9WOV0AAAAAXNSR0IArs4c6QAAAARnQU1BAACxjwv8YQUAAAAJcEhZcwAADsMAAA7DAcdvqGQAAAAQSURBVBhXYwCC/wNNMPwHAO/rGubB9Rc+AAAAAElFTkSuQmCC" style="width:.75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" filled="f" stroked="f">
                <o:lock v:ext="edit" aspectratio="t"/>
                <w10:anchorlock/>
              </v:rect>
            </w:pict>
          </mc:Fallback>
        </mc:AlternateContent>
      </w:r>
      <w:r w:rsidRPr="00D6467A">
        <w:rPr>
          <w:rFonts w:ascii="Arial" w:eastAsia="Times New Roman" w:hAnsi="Arial" w:cs="Arial"/>
          <w:noProof/>
          <w:color w:val="000000"/>
          <w:sz w:val="24"/>
          <w:szCs w:val="24"/>
          <w:lang w:eastAsia="ru-RU"/>
        </w:rPr>
        <mc:AlternateContent>
          <mc:Choice Requires="wps">
            <w:drawing>
              <wp:inline distT="0" distB="0" distL="0" distR="0">
                <wp:extent cx="9525" cy="190500"/>
                <wp:effectExtent l="0" t="0" r="0" b="0"/>
                <wp:docPr id="5" name="Прямоугольник 5" descr="data:image/png;base64,iVBORw0KGgoAAAANSUhEUgAAAAEAAAAUCAYAAABMDlehAAAAAXNSR0IArs4c6QAAAARnQU1BAACxjwv8YQUAAAAJcEhZcwAADsMAAA7DAcdvqGQAAAAQSURBVBhXYwCC/zQlGP4DAMbHE+0ggbruAAAAAElFTkSuQmC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ED5A91" id="Прямоугольник 5" o:spid="_x0000_s1026" alt="data:image/png;base64,iVBORw0KGgoAAAANSUhEUgAAAAEAAAAUCAYAAABMDlehAAAAAXNSR0IArs4c6QAAAARnQU1BAACxjwv8YQUAAAAJcEhZcwAADsMAAA7DAcdvqGQAAAAQSURBVBhXYwCC/zQlGP4DAMbHE+0ggbruAAAAAElFTkSuQmCC" style="width:.7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" filled="f" stroked="f">
                <o:lock v:ext="edit" aspectratio="t"/>
                <w10:anchorlock/>
              </v:rect>
            </w:pict>
          </mc:Fallback>
        </mc:AlternateConten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 </w:t>
      </w:r>
      <w:r w:rsidRPr="00D6467A">
        <w:rPr>
          <w:rFonts w:ascii="Arial" w:eastAsia="Times New Roman" w:hAnsi="Arial" w:cs="Arial"/>
          <w:noProof/>
          <w:color w:val="000000"/>
          <w:sz w:val="24"/>
          <w:szCs w:val="24"/>
          <w:lang w:eastAsia="ru-RU"/>
        </w:rPr>
        <mc:AlternateContent>
          <mc:Choice Requires="wps">
            <w:drawing>
              <wp:inline distT="0" distB="0" distL="0" distR="0">
                <wp:extent cx="9525" cy="190500"/>
                <wp:effectExtent l="0" t="0" r="0" b="0"/>
                <wp:docPr id="4" name="Прямоугольник 4" descr="data:image/png;base64,iVBORw0KGgoAAAANSUhEUgAAAAEAAAAUCAYAAABMDlehAAAAAXNSR0IArs4c6QAAAARnQU1BAACxjwv8YQUAAAAJcEhZcwAADsMAAA7DAcdvqGQAAAAQSURBVBhXYwCC/zQlGP4DAMbHE+0ggbruAAAAAElFTkSuQmC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13F078" id="Прямоугольник 4" o:spid="_x0000_s1026" alt="data:image/png;base64,iVBORw0KGgoAAAANSUhEUgAAAAEAAAAUCAYAAABMDlehAAAAAXNSR0IArs4c6QAAAARnQU1BAACxjwv8YQUAAAAJcEhZcwAADsMAAA7DAcdvqGQAAAAQSURBVBhXYwCC/zQlGP4DAMbHE+0ggbruAAAAAElFTkSuQmCC" style="width:.7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" filled="f" stroked="f">
                <o:lock v:ext="edit" aspectratio="t"/>
                <w10:anchorlock/>
              </v:rect>
            </w:pict>
          </mc:Fallback>
        </mc:AlternateConten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 </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 </w:t>
      </w:r>
      <w:r w:rsidRPr="00D6467A">
        <w:rPr>
          <w:rFonts w:ascii="Arial" w:eastAsia="Times New Roman" w:hAnsi="Arial" w:cs="Arial"/>
          <w:noProof/>
          <w:color w:val="000000"/>
          <w:sz w:val="24"/>
          <w:szCs w:val="24"/>
          <w:lang w:eastAsia="ru-RU"/>
        </w:rPr>
        <mc:AlternateContent>
          <mc:Choice Requires="wps">
            <w:drawing>
              <wp:inline distT="0" distB="0" distL="0" distR="0">
                <wp:extent cx="133350" cy="9525"/>
                <wp:effectExtent l="0" t="0" r="0" b="0"/>
                <wp:docPr id="3" name="Прямоугольник 3" descr="data:image/png;base64,iVBORw0KGgoAAAANSUhEUgAAAA4AAAABCAYAAADuHp8EAAAAAXNSR0IArs4c6QAAAARnQU1BAACxjwv8YQUAAAAJcEhZcwAADsMAAA7DAcdvqGQAAAAPSURBVBhXYwCC/6Rjhv8AeM4N88a+BIk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335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957F23" id="Прямоугольник 3" o:spid="_x0000_s1026" alt="data:image/png;base64,iVBORw0KGgoAAAANSUhEUgAAAA4AAAABCAYAAADuHp8EAAAAAXNSR0IArs4c6QAAAARnQU1BAACxjwv8YQUAAAAJcEhZcwAADsMAAA7DAcdvqGQAAAAPSURBVBhXYwCC/6Rjhv8AeM4N88a+BIkAAAAASUVORK5CYII=" style="width:10.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" filled="f" stroked="f">
                <o:lock v:ext="edit" aspectratio="t"/>
                <w10:anchorlock/>
              </v:rect>
            </w:pict>
          </mc:Fallback>
        </mc:AlternateContent>
      </w:r>
      <w:r w:rsidRPr="00D6467A">
        <w:rPr>
          <w:rFonts w:ascii="Arial" w:eastAsia="Times New Roman" w:hAnsi="Arial" w:cs="Arial"/>
          <w:noProof/>
          <w:color w:val="000000"/>
          <w:sz w:val="24"/>
          <w:szCs w:val="24"/>
          <w:lang w:eastAsia="ru-RU"/>
        </w:rPr>
        <mc:AlternateContent>
          <mc:Choice Requires="wps">
            <w:drawing>
              <wp:inline distT="0" distB="0" distL="0" distR="0">
                <wp:extent cx="171450" cy="9525"/>
                <wp:effectExtent l="0" t="0" r="0" b="0"/>
                <wp:docPr id="2" name="Прямоугольник 2" descr="data:image/png;base64,iVBORw0KGgoAAAANSUhEUgAAABIAAAABCAYAAADTjP5iAAAAAXNSR0IArs4c6QAAAARnQU1BAACxjwv8YQUAAAAJcEhZcwAADsMAAA7DAcdvqGQAAAAPSURBVBhXYwCC/5Rjhv8Ac/ER7+LP4OU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145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87DAA5" id="Прямоугольник 2" o:spid="_x0000_s1026" alt="data:image/png;base64,iVBORw0KGgoAAAANSUhEUgAAABIAAAABCAYAAADTjP5iAAAAAXNSR0IArs4c6QAAAARnQU1BAACxjwv8YQUAAAAJcEhZcwAADsMAAA7DAcdvqGQAAAAPSURBVBhXYwCC/5Rjhv8Ac/ER7+LP4OUAAAAASUVORK5CYII=" style="width:13.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" filled="f" stroked="f">
                <o:lock v:ext="edit" aspectratio="t"/>
                <w10:anchorlock/>
              </v:rect>
            </w:pict>
          </mc:Fallback>
        </mc:AlternateConten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 </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 </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 </w:t>
      </w:r>
      <w:r w:rsidRPr="00D6467A">
        <w:rPr>
          <w:rFonts w:ascii="Arial" w:eastAsia="Times New Roman" w:hAnsi="Arial" w:cs="Arial"/>
          <w:noProof/>
          <w:color w:val="000000"/>
          <w:sz w:val="24"/>
          <w:szCs w:val="24"/>
          <w:lang w:eastAsia="ru-RU"/>
        </w:rPr>
        <mc:AlternateContent>
          <mc:Choice Requires="wps">
            <w:drawing>
              <wp:inline distT="0" distB="0" distL="0" distR="0">
                <wp:extent cx="9525" cy="95250"/>
                <wp:effectExtent l="0" t="0" r="0" b="0"/>
                <wp:docPr id="1" name="Прямоугольник 1" descr="data:image/png;base64,iVBORw0KGgoAAAANSUhEUgAAAAEAAAAKCAYAAAB10jRKAAAAAXNSR0IArs4c6QAAAARnQU1BAACxjwv8YQUAAAAJcEhZcwAADsMAAA7DAcdvqGQAAAAPSURBVBhXYwCC/yQQDP8B6kcJ9wmeBoQ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F17563" id="Прямоугольник 1" o:spid="_x0000_s1026" alt="data:image/png;base64,iVBORw0KGgoAAAANSUhEUgAAAAEAAAAKCAYAAAB10jRKAAAAAXNSR0IArs4c6QAAAARnQU1BAACxjwv8YQUAAAAJcEhZcwAADsMAAA7DAcdvqGQAAAAPSURBVBhXYwCC/yQQDP8B6kcJ9wmeBoQAAAAASUVORK5CYII="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" filled="f" stroked="f">
                <o:lock v:ext="edit" aspectratio="t"/>
                <w10:anchorlock/>
              </v:rect>
            </w:pict>
          </mc:Fallback>
        </mc:AlternateConten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 </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 </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 </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 </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 </w:t>
      </w:r>
    </w:p>
    <w:p w:rsidR="00D6467A" w:rsidRPr="00D6467A" w:rsidRDefault="00D6467A" w:rsidP="00D6467A">
      <w:pPr>
        <w:spacing w:after="0" w:line="240" w:lineRule="auto"/>
        <w:ind w:firstLine="567"/>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 </w:t>
      </w:r>
    </w:p>
    <w:p w:rsidR="00D6467A" w:rsidRPr="00D6467A" w:rsidRDefault="00D6467A" w:rsidP="00D6467A">
      <w:pPr>
        <w:spacing w:after="0" w:line="240" w:lineRule="auto"/>
        <w:ind w:firstLine="567"/>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 </w:t>
      </w:r>
    </w:p>
    <w:p w:rsidR="00D6467A" w:rsidRPr="00D6467A" w:rsidRDefault="00D6467A" w:rsidP="00D6467A">
      <w:pPr>
        <w:spacing w:after="0" w:line="240" w:lineRule="auto"/>
        <w:rPr>
          <w:rFonts w:ascii="Times New Roman" w:eastAsia="Times New Roman" w:hAnsi="Times New Roman" w:cs="Times New Roman"/>
          <w:sz w:val="24"/>
          <w:szCs w:val="24"/>
          <w:lang w:eastAsia="ru-RU"/>
        </w:rPr>
      </w:pPr>
      <w:r w:rsidRPr="00D6467A">
        <w:rPr>
          <w:rFonts w:ascii="Arial" w:eastAsia="Times New Roman" w:hAnsi="Arial" w:cs="Arial"/>
          <w:color w:val="000000"/>
          <w:sz w:val="24"/>
          <w:szCs w:val="24"/>
          <w:lang w:eastAsia="ru-RU"/>
        </w:rPr>
        <w:lastRenderedPageBreak/>
        <w:br w:type="textWrapping" w:clear="all"/>
      </w:r>
    </w:p>
    <w:p w:rsidR="00D6467A" w:rsidRPr="00D6467A" w:rsidRDefault="00D6467A" w:rsidP="00D6467A">
      <w:pPr>
        <w:spacing w:after="0" w:line="240" w:lineRule="auto"/>
        <w:ind w:firstLine="567"/>
        <w:jc w:val="both"/>
        <w:rPr>
          <w:rFonts w:ascii="Arial" w:eastAsia="Times New Roman" w:hAnsi="Arial" w:cs="Arial"/>
          <w:color w:val="000000"/>
          <w:sz w:val="24"/>
          <w:szCs w:val="24"/>
          <w:lang w:eastAsia="ru-RU"/>
        </w:rPr>
      </w:pPr>
      <w:r w:rsidRPr="00D6467A">
        <w:rPr>
          <w:rFonts w:ascii="Arial" w:eastAsia="Times New Roman" w:hAnsi="Arial" w:cs="Arial"/>
          <w:color w:val="800000"/>
          <w:sz w:val="20"/>
          <w:szCs w:val="20"/>
          <w:lang w:eastAsia="ru-RU"/>
        </w:rPr>
        <w:t>Документ подписан электронно-цифровой подписью:</w:t>
      </w:r>
    </w:p>
    <w:p w:rsidR="00D6467A" w:rsidRPr="00D6467A" w:rsidRDefault="00D6467A" w:rsidP="00D6467A">
      <w:pPr>
        <w:spacing w:after="0" w:line="240" w:lineRule="auto"/>
        <w:ind w:firstLine="567"/>
        <w:jc w:val="both"/>
        <w:rPr>
          <w:rFonts w:ascii="Arial" w:eastAsia="Times New Roman" w:hAnsi="Arial" w:cs="Arial"/>
          <w:color w:val="000000"/>
          <w:sz w:val="24"/>
          <w:szCs w:val="24"/>
          <w:lang w:eastAsia="ru-RU"/>
        </w:rPr>
      </w:pPr>
      <w:r w:rsidRPr="00D6467A">
        <w:rPr>
          <w:rFonts w:ascii="Arial" w:eastAsia="Times New Roman" w:hAnsi="Arial" w:cs="Arial"/>
          <w:color w:val="800000"/>
          <w:sz w:val="20"/>
          <w:szCs w:val="20"/>
          <w:lang w:eastAsia="ru-RU"/>
        </w:rPr>
        <w:t>Владелец: Администрация г.п.г. Калач Калачеевского МР ВО</w:t>
      </w:r>
    </w:p>
    <w:p w:rsidR="00D6467A" w:rsidRPr="00D6467A" w:rsidRDefault="00D6467A" w:rsidP="00D6467A">
      <w:pPr>
        <w:spacing w:after="0" w:line="240" w:lineRule="auto"/>
        <w:ind w:firstLine="567"/>
        <w:jc w:val="both"/>
        <w:rPr>
          <w:rFonts w:ascii="Arial" w:eastAsia="Times New Roman" w:hAnsi="Arial" w:cs="Arial"/>
          <w:color w:val="000000"/>
          <w:sz w:val="24"/>
          <w:szCs w:val="24"/>
          <w:lang w:eastAsia="ru-RU"/>
        </w:rPr>
      </w:pPr>
      <w:r w:rsidRPr="00D6467A">
        <w:rPr>
          <w:rFonts w:ascii="Arial" w:eastAsia="Times New Roman" w:hAnsi="Arial" w:cs="Arial"/>
          <w:color w:val="800000"/>
          <w:sz w:val="20"/>
          <w:szCs w:val="20"/>
          <w:lang w:eastAsia="ru-RU"/>
        </w:rPr>
        <w:t>Должность: Глава"пл. Ленина</w:t>
      </w:r>
    </w:p>
    <w:p w:rsidR="00D6467A" w:rsidRPr="00D6467A" w:rsidRDefault="00D6467A" w:rsidP="00D6467A">
      <w:pPr>
        <w:spacing w:after="0" w:line="240" w:lineRule="auto"/>
        <w:ind w:firstLine="567"/>
        <w:jc w:val="both"/>
        <w:rPr>
          <w:rFonts w:ascii="Arial" w:eastAsia="Times New Roman" w:hAnsi="Arial" w:cs="Arial"/>
          <w:color w:val="000000"/>
          <w:sz w:val="24"/>
          <w:szCs w:val="24"/>
          <w:lang w:eastAsia="ru-RU"/>
        </w:rPr>
      </w:pPr>
      <w:r w:rsidRPr="00D6467A">
        <w:rPr>
          <w:rFonts w:ascii="Arial" w:eastAsia="Times New Roman" w:hAnsi="Arial" w:cs="Arial"/>
          <w:color w:val="800000"/>
          <w:sz w:val="20"/>
          <w:szCs w:val="20"/>
          <w:lang w:eastAsia="ru-RU"/>
        </w:rPr>
        <w:t>Дата подписи: 05.12.2019 10:10:46</w:t>
      </w:r>
    </w:p>
    <w:p w:rsidR="00D6467A" w:rsidRPr="00D6467A" w:rsidRDefault="00D6467A" w:rsidP="00D6467A">
      <w:pPr>
        <w:spacing w:after="0" w:line="240" w:lineRule="auto"/>
        <w:ind w:firstLine="567"/>
        <w:jc w:val="both"/>
        <w:rPr>
          <w:rFonts w:ascii="Arial" w:eastAsia="Times New Roman" w:hAnsi="Arial" w:cs="Arial"/>
          <w:color w:val="000000"/>
          <w:sz w:val="24"/>
          <w:szCs w:val="24"/>
          <w:lang w:eastAsia="ru-RU"/>
        </w:rPr>
      </w:pPr>
      <w:r w:rsidRPr="00D6467A">
        <w:rPr>
          <w:rFonts w:ascii="Arial" w:eastAsia="Times New Roman" w:hAnsi="Arial" w:cs="Arial"/>
          <w:color w:val="800000"/>
          <w:sz w:val="20"/>
          <w:szCs w:val="20"/>
          <w:lang w:eastAsia="ru-RU"/>
        </w:rPr>
        <w:t> </w:t>
      </w:r>
    </w:p>
    <w:p w:rsidR="00D6467A" w:rsidRPr="00D6467A" w:rsidRDefault="00D6467A" w:rsidP="00D6467A">
      <w:pPr>
        <w:spacing w:after="0" w:line="240" w:lineRule="auto"/>
        <w:ind w:left="4536"/>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Приложение N 4 к Административному регламенту администрации городского поселения город Калач муниципального района Воронежской области по предоставлению муниципальной услуги «Принятие на учет граждан в качестве, нуждающихся в жилых помещениях, предоставляемых по договорам социального найма»</w:t>
      </w:r>
    </w:p>
    <w:p w:rsidR="00D6467A" w:rsidRPr="00D6467A" w:rsidRDefault="00D6467A" w:rsidP="00D6467A">
      <w:pPr>
        <w:spacing w:after="0" w:line="240" w:lineRule="auto"/>
        <w:ind w:left="4536"/>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Расписка в получении документов, прилагаемых к заявлению о принятии на учет граждан в качестве, нуждающихся в жилых помещениях, предоставляемых по договорам социального найма</w:t>
      </w:r>
    </w:p>
    <w:p w:rsidR="00D6467A" w:rsidRPr="00D6467A" w:rsidRDefault="00D6467A" w:rsidP="00D6467A">
      <w:pPr>
        <w:spacing w:after="0" w:line="240" w:lineRule="auto"/>
        <w:ind w:left="4536"/>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Форма</w:t>
      </w:r>
    </w:p>
    <w:p w:rsidR="00D6467A" w:rsidRPr="00D6467A" w:rsidRDefault="00D6467A" w:rsidP="00D6467A">
      <w:pPr>
        <w:spacing w:after="0" w:line="240" w:lineRule="auto"/>
        <w:ind w:firstLine="567"/>
        <w:jc w:val="center"/>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РАСПИСКА</w:t>
      </w:r>
    </w:p>
    <w:p w:rsidR="00D6467A" w:rsidRPr="00D6467A" w:rsidRDefault="00D6467A" w:rsidP="00D6467A">
      <w:pPr>
        <w:spacing w:after="0" w:line="240" w:lineRule="auto"/>
        <w:ind w:firstLine="567"/>
        <w:jc w:val="center"/>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в получении документов, прилагаемых к заявлению о принятии</w:t>
      </w:r>
    </w:p>
    <w:p w:rsidR="00D6467A" w:rsidRPr="00D6467A" w:rsidRDefault="00D6467A" w:rsidP="00D6467A">
      <w:pPr>
        <w:spacing w:after="0" w:line="240" w:lineRule="auto"/>
        <w:ind w:firstLine="567"/>
        <w:jc w:val="center"/>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на учет граждан в качестве, нуждающихся в жилых помещениях,</w:t>
      </w:r>
    </w:p>
    <w:p w:rsidR="00D6467A" w:rsidRPr="00D6467A" w:rsidRDefault="00D6467A" w:rsidP="00D6467A">
      <w:pPr>
        <w:spacing w:after="0" w:line="240" w:lineRule="auto"/>
        <w:ind w:firstLine="567"/>
        <w:jc w:val="center"/>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предоставляемых по договорам социального найма</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Настоящим удостоверяется, что заявитель</w:t>
      </w:r>
    </w:p>
    <w:p w:rsidR="00D6467A" w:rsidRPr="00D6467A" w:rsidRDefault="00D6467A" w:rsidP="00D6467A">
      <w:pPr>
        <w:spacing w:after="0" w:line="240" w:lineRule="auto"/>
        <w:ind w:firstLine="567"/>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__________________________________________________________________</w:t>
      </w:r>
    </w:p>
    <w:p w:rsidR="00D6467A" w:rsidRPr="00D6467A" w:rsidRDefault="00D6467A" w:rsidP="00D6467A">
      <w:pPr>
        <w:spacing w:after="0" w:line="240" w:lineRule="auto"/>
        <w:ind w:firstLine="567"/>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(Ф.И.О.)</w:t>
      </w:r>
    </w:p>
    <w:p w:rsidR="00D6467A" w:rsidRPr="00D6467A" w:rsidRDefault="00D6467A" w:rsidP="00D6467A">
      <w:pPr>
        <w:spacing w:after="0" w:line="240" w:lineRule="auto"/>
        <w:ind w:firstLine="567"/>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представил, а ___________________________ получил "___" _______ 20__ г.</w:t>
      </w:r>
    </w:p>
    <w:p w:rsidR="00D6467A" w:rsidRPr="00D6467A" w:rsidRDefault="00D6467A" w:rsidP="00D6467A">
      <w:pPr>
        <w:spacing w:after="0" w:line="240" w:lineRule="auto"/>
        <w:ind w:firstLine="567"/>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(Ф.И.О. уполномоченного лица, ответственного за прием документов)</w:t>
      </w:r>
    </w:p>
    <w:p w:rsidR="00D6467A" w:rsidRPr="00D6467A" w:rsidRDefault="00D6467A" w:rsidP="00D6467A">
      <w:pPr>
        <w:spacing w:after="0" w:line="240" w:lineRule="auto"/>
        <w:ind w:firstLine="567"/>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документы, в количестве ______________________________________ листов.</w:t>
      </w:r>
    </w:p>
    <w:p w:rsidR="00D6467A" w:rsidRPr="00D6467A" w:rsidRDefault="00D6467A" w:rsidP="00D6467A">
      <w:pPr>
        <w:spacing w:after="0" w:line="240" w:lineRule="auto"/>
        <w:ind w:firstLine="567"/>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(прописью)</w:t>
      </w:r>
    </w:p>
    <w:p w:rsidR="00D6467A" w:rsidRPr="00D6467A" w:rsidRDefault="00D6467A" w:rsidP="00D6467A">
      <w:pPr>
        <w:spacing w:after="0" w:line="240" w:lineRule="auto"/>
        <w:ind w:firstLine="567"/>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Перечень документов, представленных заявителем:</w:t>
      </w:r>
    </w:p>
    <w:p w:rsidR="00D6467A" w:rsidRPr="00D6467A" w:rsidRDefault="00D6467A" w:rsidP="00D6467A">
      <w:pPr>
        <w:spacing w:after="0" w:line="240" w:lineRule="auto"/>
        <w:ind w:firstLine="567"/>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__________________________________________________________________.</w:t>
      </w:r>
    </w:p>
    <w:p w:rsidR="00D6467A" w:rsidRPr="00D6467A" w:rsidRDefault="00D6467A" w:rsidP="00D6467A">
      <w:pPr>
        <w:spacing w:after="0" w:line="240" w:lineRule="auto"/>
        <w:ind w:firstLine="567"/>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Перечень документов, которые будут получены по межведомственным</w:t>
      </w:r>
    </w:p>
    <w:p w:rsidR="00D6467A" w:rsidRPr="00D6467A" w:rsidRDefault="00D6467A" w:rsidP="00D6467A">
      <w:pPr>
        <w:spacing w:after="0" w:line="240" w:lineRule="auto"/>
        <w:ind w:firstLine="567"/>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запросам:</w:t>
      </w:r>
    </w:p>
    <w:p w:rsidR="00D6467A" w:rsidRPr="00D6467A" w:rsidRDefault="00D6467A" w:rsidP="00D6467A">
      <w:pPr>
        <w:spacing w:after="0" w:line="240" w:lineRule="auto"/>
        <w:ind w:firstLine="567"/>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__________________________________________________________________.</w:t>
      </w:r>
    </w:p>
    <w:p w:rsidR="00D6467A" w:rsidRPr="00D6467A" w:rsidRDefault="00D6467A" w:rsidP="00D6467A">
      <w:pPr>
        <w:spacing w:after="0" w:line="240" w:lineRule="auto"/>
        <w:ind w:firstLine="567"/>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________________________________ _____________ ______________</w:t>
      </w:r>
    </w:p>
    <w:p w:rsidR="00D6467A" w:rsidRPr="00D6467A" w:rsidRDefault="00D6467A" w:rsidP="00D6467A">
      <w:pPr>
        <w:spacing w:after="0" w:line="240" w:lineRule="auto"/>
        <w:ind w:firstLine="567"/>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(должность уполномоченного лица, (Ф.И.О.) (подпись)</w:t>
      </w:r>
    </w:p>
    <w:p w:rsidR="00D6467A" w:rsidRPr="00D6467A" w:rsidRDefault="00D6467A" w:rsidP="00D6467A">
      <w:pPr>
        <w:spacing w:after="0" w:line="240" w:lineRule="auto"/>
        <w:ind w:firstLine="567"/>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ответственного за прием документов)</w:t>
      </w:r>
    </w:p>
    <w:p w:rsidR="00D6467A" w:rsidRPr="00D6467A" w:rsidRDefault="00D6467A" w:rsidP="00D6467A">
      <w:pPr>
        <w:spacing w:after="0" w:line="240" w:lineRule="auto"/>
        <w:ind w:firstLine="567"/>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 </w:t>
      </w:r>
    </w:p>
    <w:p w:rsidR="00D6467A" w:rsidRPr="00D6467A" w:rsidRDefault="00D6467A" w:rsidP="00D6467A">
      <w:pPr>
        <w:spacing w:after="0" w:line="240" w:lineRule="auto"/>
        <w:rPr>
          <w:rFonts w:ascii="Times New Roman" w:eastAsia="Times New Roman" w:hAnsi="Times New Roman" w:cs="Times New Roman"/>
          <w:sz w:val="24"/>
          <w:szCs w:val="24"/>
          <w:lang w:eastAsia="ru-RU"/>
        </w:rPr>
      </w:pPr>
      <w:r w:rsidRPr="00D6467A">
        <w:rPr>
          <w:rFonts w:ascii="Arial" w:eastAsia="Times New Roman" w:hAnsi="Arial" w:cs="Arial"/>
          <w:color w:val="000000"/>
          <w:sz w:val="24"/>
          <w:szCs w:val="24"/>
          <w:lang w:eastAsia="ru-RU"/>
        </w:rPr>
        <w:br w:type="textWrapping" w:clear="all"/>
      </w:r>
    </w:p>
    <w:p w:rsidR="00D6467A" w:rsidRPr="00D6467A" w:rsidRDefault="00D6467A" w:rsidP="00D6467A">
      <w:pPr>
        <w:spacing w:after="0" w:line="240" w:lineRule="auto"/>
        <w:ind w:firstLine="567"/>
        <w:jc w:val="both"/>
        <w:rPr>
          <w:rFonts w:ascii="Arial" w:eastAsia="Times New Roman" w:hAnsi="Arial" w:cs="Arial"/>
          <w:color w:val="000000"/>
          <w:sz w:val="24"/>
          <w:szCs w:val="24"/>
          <w:lang w:eastAsia="ru-RU"/>
        </w:rPr>
      </w:pPr>
      <w:r w:rsidRPr="00D6467A">
        <w:rPr>
          <w:rFonts w:ascii="Arial" w:eastAsia="Times New Roman" w:hAnsi="Arial" w:cs="Arial"/>
          <w:color w:val="800000"/>
          <w:sz w:val="20"/>
          <w:szCs w:val="20"/>
          <w:lang w:eastAsia="ru-RU"/>
        </w:rPr>
        <w:t>Документ подписан электронно-цифровой подписью:</w:t>
      </w:r>
    </w:p>
    <w:p w:rsidR="00D6467A" w:rsidRPr="00D6467A" w:rsidRDefault="00D6467A" w:rsidP="00D6467A">
      <w:pPr>
        <w:spacing w:after="0" w:line="240" w:lineRule="auto"/>
        <w:ind w:firstLine="567"/>
        <w:jc w:val="both"/>
        <w:rPr>
          <w:rFonts w:ascii="Arial" w:eastAsia="Times New Roman" w:hAnsi="Arial" w:cs="Arial"/>
          <w:color w:val="000000"/>
          <w:sz w:val="24"/>
          <w:szCs w:val="24"/>
          <w:lang w:eastAsia="ru-RU"/>
        </w:rPr>
      </w:pPr>
      <w:r w:rsidRPr="00D6467A">
        <w:rPr>
          <w:rFonts w:ascii="Arial" w:eastAsia="Times New Roman" w:hAnsi="Arial" w:cs="Arial"/>
          <w:color w:val="800000"/>
          <w:sz w:val="20"/>
          <w:szCs w:val="20"/>
          <w:lang w:eastAsia="ru-RU"/>
        </w:rPr>
        <w:t>Владелец: Администрация г.п.г. Калач Калачеевского МР ВО</w:t>
      </w:r>
    </w:p>
    <w:p w:rsidR="00D6467A" w:rsidRPr="00D6467A" w:rsidRDefault="00D6467A" w:rsidP="00D6467A">
      <w:pPr>
        <w:spacing w:after="0" w:line="240" w:lineRule="auto"/>
        <w:ind w:firstLine="567"/>
        <w:jc w:val="both"/>
        <w:rPr>
          <w:rFonts w:ascii="Arial" w:eastAsia="Times New Roman" w:hAnsi="Arial" w:cs="Arial"/>
          <w:color w:val="000000"/>
          <w:sz w:val="24"/>
          <w:szCs w:val="24"/>
          <w:lang w:eastAsia="ru-RU"/>
        </w:rPr>
      </w:pPr>
      <w:r w:rsidRPr="00D6467A">
        <w:rPr>
          <w:rFonts w:ascii="Arial" w:eastAsia="Times New Roman" w:hAnsi="Arial" w:cs="Arial"/>
          <w:color w:val="800000"/>
          <w:sz w:val="20"/>
          <w:szCs w:val="20"/>
          <w:lang w:eastAsia="ru-RU"/>
        </w:rPr>
        <w:t>Должность: Глава"пл. Ленина</w:t>
      </w:r>
    </w:p>
    <w:p w:rsidR="00D6467A" w:rsidRPr="00D6467A" w:rsidRDefault="00D6467A" w:rsidP="00D6467A">
      <w:pPr>
        <w:spacing w:after="0" w:line="240" w:lineRule="auto"/>
        <w:ind w:firstLine="567"/>
        <w:jc w:val="both"/>
        <w:rPr>
          <w:rFonts w:ascii="Arial" w:eastAsia="Times New Roman" w:hAnsi="Arial" w:cs="Arial"/>
          <w:color w:val="000000"/>
          <w:sz w:val="24"/>
          <w:szCs w:val="24"/>
          <w:lang w:eastAsia="ru-RU"/>
        </w:rPr>
      </w:pPr>
      <w:r w:rsidRPr="00D6467A">
        <w:rPr>
          <w:rFonts w:ascii="Arial" w:eastAsia="Times New Roman" w:hAnsi="Arial" w:cs="Arial"/>
          <w:color w:val="800000"/>
          <w:sz w:val="20"/>
          <w:szCs w:val="20"/>
          <w:lang w:eastAsia="ru-RU"/>
        </w:rPr>
        <w:t>Дата подписи: 05.12.2019 10:10:46</w:t>
      </w:r>
    </w:p>
    <w:p w:rsidR="00D6467A" w:rsidRPr="00D6467A" w:rsidRDefault="00D6467A" w:rsidP="00D6467A">
      <w:pPr>
        <w:spacing w:after="0" w:line="240" w:lineRule="auto"/>
        <w:ind w:firstLine="567"/>
        <w:jc w:val="both"/>
        <w:rPr>
          <w:rFonts w:ascii="Arial" w:eastAsia="Times New Roman" w:hAnsi="Arial" w:cs="Arial"/>
          <w:color w:val="000000"/>
          <w:sz w:val="24"/>
          <w:szCs w:val="24"/>
          <w:lang w:eastAsia="ru-RU"/>
        </w:rPr>
      </w:pPr>
      <w:r w:rsidRPr="00D6467A">
        <w:rPr>
          <w:rFonts w:ascii="Arial" w:eastAsia="Times New Roman" w:hAnsi="Arial" w:cs="Arial"/>
          <w:color w:val="800000"/>
          <w:sz w:val="20"/>
          <w:szCs w:val="20"/>
          <w:lang w:eastAsia="ru-RU"/>
        </w:rPr>
        <w:t> </w:t>
      </w:r>
    </w:p>
    <w:p w:rsidR="00D6467A" w:rsidRPr="00D6467A" w:rsidRDefault="00D6467A" w:rsidP="00D6467A">
      <w:pPr>
        <w:spacing w:after="0" w:line="240" w:lineRule="auto"/>
        <w:ind w:left="4536" w:firstLine="567"/>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lastRenderedPageBreak/>
        <w:t>Приложение N 5 к Административному регламенту администрации городского поселения город Калач муниципального района Воронежской области по предоставлению муниципальной услуги «Принятие на учет граждан в качестве, нуждающихся в жилых помещениях, предоставляемых по договорам социального найма»</w:t>
      </w:r>
    </w:p>
    <w:p w:rsidR="00D6467A" w:rsidRPr="00D6467A" w:rsidRDefault="00D6467A" w:rsidP="00D6467A">
      <w:pPr>
        <w:spacing w:after="0" w:line="240" w:lineRule="auto"/>
        <w:ind w:left="4536" w:firstLine="567"/>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Уведомление о принятии на учет граждан в качестве, нуждающихся в жилых помещениях, предоставляемых по договорам социального найма (Форма)</w:t>
      </w:r>
    </w:p>
    <w:p w:rsidR="00D6467A" w:rsidRPr="00D6467A" w:rsidRDefault="00D6467A" w:rsidP="00D6467A">
      <w:pPr>
        <w:spacing w:after="0" w:line="240" w:lineRule="auto"/>
        <w:ind w:firstLine="567"/>
        <w:jc w:val="right"/>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Форма</w:t>
      </w:r>
    </w:p>
    <w:p w:rsidR="00D6467A" w:rsidRPr="00D6467A" w:rsidRDefault="00D6467A" w:rsidP="00D6467A">
      <w:pPr>
        <w:spacing w:after="0" w:line="240" w:lineRule="auto"/>
        <w:ind w:left="4536" w:firstLine="567"/>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Кому__________________________________</w:t>
      </w:r>
    </w:p>
    <w:p w:rsidR="00D6467A" w:rsidRPr="00D6467A" w:rsidRDefault="00D6467A" w:rsidP="00D6467A">
      <w:pPr>
        <w:spacing w:after="0" w:line="240" w:lineRule="auto"/>
        <w:ind w:left="4536" w:firstLine="567"/>
        <w:jc w:val="center"/>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(Ф.И.О.)</w:t>
      </w:r>
    </w:p>
    <w:p w:rsidR="00D6467A" w:rsidRPr="00D6467A" w:rsidRDefault="00D6467A" w:rsidP="00D6467A">
      <w:pPr>
        <w:spacing w:after="0" w:line="240" w:lineRule="auto"/>
        <w:ind w:left="4536" w:firstLine="567"/>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Куда__________________________________</w:t>
      </w:r>
    </w:p>
    <w:p w:rsidR="00D6467A" w:rsidRPr="00D6467A" w:rsidRDefault="00D6467A" w:rsidP="00D6467A">
      <w:pPr>
        <w:spacing w:after="0" w:line="240" w:lineRule="auto"/>
        <w:ind w:left="4536" w:firstLine="567"/>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______________________________________</w:t>
      </w:r>
    </w:p>
    <w:p w:rsidR="00D6467A" w:rsidRPr="00D6467A" w:rsidRDefault="00D6467A" w:rsidP="00D6467A">
      <w:pPr>
        <w:spacing w:after="0" w:line="240" w:lineRule="auto"/>
        <w:ind w:left="4536" w:firstLine="567"/>
        <w:jc w:val="center"/>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(адрес, почтовый индекс)</w:t>
      </w:r>
    </w:p>
    <w:p w:rsidR="00D6467A" w:rsidRPr="00D6467A" w:rsidRDefault="00D6467A" w:rsidP="00D6467A">
      <w:pPr>
        <w:spacing w:after="0" w:line="240" w:lineRule="auto"/>
        <w:ind w:firstLine="709"/>
        <w:jc w:val="center"/>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УВЕДОМЛЕНИЕ</w:t>
      </w:r>
    </w:p>
    <w:p w:rsidR="00D6467A" w:rsidRPr="00D6467A" w:rsidRDefault="00D6467A" w:rsidP="00D6467A">
      <w:pPr>
        <w:spacing w:after="0" w:line="240" w:lineRule="auto"/>
        <w:ind w:firstLine="709"/>
        <w:jc w:val="center"/>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о принятии на учет граждан в качестве, нуждающихся в жилых помещениях, предоставляемых по договорам социального найма</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Администрация городского поселения город Калач, рассмотрев документы, представленные заявителем и полученные по межведомственным запросам, решила в соответствии с постановлением от ___________N ______ принять на учет граждан в качестве нуждающихся в жилых помещениях</w:t>
      </w:r>
    </w:p>
    <w:p w:rsidR="00D6467A" w:rsidRPr="00D6467A" w:rsidRDefault="00D6467A" w:rsidP="00D6467A">
      <w:pPr>
        <w:spacing w:after="0" w:line="240" w:lineRule="auto"/>
        <w:ind w:firstLine="567"/>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__________________________________________________________________.</w:t>
      </w:r>
    </w:p>
    <w:p w:rsidR="00D6467A" w:rsidRPr="00D6467A" w:rsidRDefault="00D6467A" w:rsidP="00D6467A">
      <w:pPr>
        <w:spacing w:after="0" w:line="240" w:lineRule="auto"/>
        <w:ind w:firstLine="567"/>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(Ф.И.О. заявителя и членов семьи)</w:t>
      </w:r>
    </w:p>
    <w:p w:rsidR="00D6467A" w:rsidRPr="00D6467A" w:rsidRDefault="00D6467A" w:rsidP="00D6467A">
      <w:pPr>
        <w:spacing w:after="0" w:line="240" w:lineRule="auto"/>
        <w:ind w:firstLine="567"/>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Постановление на _____ л. в 1 экз. прилагается.</w:t>
      </w:r>
    </w:p>
    <w:p w:rsidR="00D6467A" w:rsidRPr="00D6467A" w:rsidRDefault="00D6467A" w:rsidP="00D6467A">
      <w:pPr>
        <w:spacing w:after="0" w:line="240" w:lineRule="auto"/>
        <w:ind w:firstLine="567"/>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__________________ _____________ _______________________</w:t>
      </w:r>
    </w:p>
    <w:p w:rsidR="00D6467A" w:rsidRPr="00D6467A" w:rsidRDefault="00D6467A" w:rsidP="00D6467A">
      <w:pPr>
        <w:spacing w:after="0" w:line="240" w:lineRule="auto"/>
        <w:ind w:firstLine="567"/>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(должность) (подпись) (Ф.И.О.)</w:t>
      </w:r>
    </w:p>
    <w:p w:rsidR="00D6467A" w:rsidRPr="00D6467A" w:rsidRDefault="00D6467A" w:rsidP="00D6467A">
      <w:pPr>
        <w:spacing w:after="0" w:line="240" w:lineRule="auto"/>
        <w:ind w:firstLine="567"/>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"___" ________________ 20___ г.</w:t>
      </w:r>
    </w:p>
    <w:p w:rsidR="00D6467A" w:rsidRPr="00D6467A" w:rsidRDefault="00D6467A" w:rsidP="00D6467A">
      <w:pPr>
        <w:spacing w:after="0" w:line="240" w:lineRule="auto"/>
        <w:ind w:firstLine="567"/>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М.П.</w:t>
      </w:r>
    </w:p>
    <w:p w:rsidR="00D6467A" w:rsidRPr="00D6467A" w:rsidRDefault="00D6467A" w:rsidP="00D6467A">
      <w:pPr>
        <w:spacing w:after="0" w:line="240" w:lineRule="auto"/>
        <w:ind w:firstLine="567"/>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 </w:t>
      </w:r>
    </w:p>
    <w:p w:rsidR="00D6467A" w:rsidRPr="00D6467A" w:rsidRDefault="00D6467A" w:rsidP="00D6467A">
      <w:pPr>
        <w:spacing w:after="0" w:line="240" w:lineRule="auto"/>
        <w:rPr>
          <w:rFonts w:ascii="Times New Roman" w:eastAsia="Times New Roman" w:hAnsi="Times New Roman" w:cs="Times New Roman"/>
          <w:sz w:val="24"/>
          <w:szCs w:val="24"/>
          <w:lang w:eastAsia="ru-RU"/>
        </w:rPr>
      </w:pPr>
      <w:r w:rsidRPr="00D6467A">
        <w:rPr>
          <w:rFonts w:ascii="Arial" w:eastAsia="Times New Roman" w:hAnsi="Arial" w:cs="Arial"/>
          <w:color w:val="000000"/>
          <w:sz w:val="24"/>
          <w:szCs w:val="24"/>
          <w:lang w:eastAsia="ru-RU"/>
        </w:rPr>
        <w:br w:type="textWrapping" w:clear="all"/>
      </w:r>
    </w:p>
    <w:p w:rsidR="00D6467A" w:rsidRPr="00D6467A" w:rsidRDefault="00D6467A" w:rsidP="00D6467A">
      <w:pPr>
        <w:spacing w:after="0" w:line="240" w:lineRule="auto"/>
        <w:ind w:firstLine="567"/>
        <w:jc w:val="both"/>
        <w:rPr>
          <w:rFonts w:ascii="Arial" w:eastAsia="Times New Roman" w:hAnsi="Arial" w:cs="Arial"/>
          <w:color w:val="000000"/>
          <w:sz w:val="24"/>
          <w:szCs w:val="24"/>
          <w:lang w:eastAsia="ru-RU"/>
        </w:rPr>
      </w:pPr>
      <w:r w:rsidRPr="00D6467A">
        <w:rPr>
          <w:rFonts w:ascii="Arial" w:eastAsia="Times New Roman" w:hAnsi="Arial" w:cs="Arial"/>
          <w:color w:val="800000"/>
          <w:sz w:val="20"/>
          <w:szCs w:val="20"/>
          <w:lang w:eastAsia="ru-RU"/>
        </w:rPr>
        <w:t>Документ подписан электронно-цифровой подписью:</w:t>
      </w:r>
    </w:p>
    <w:p w:rsidR="00D6467A" w:rsidRPr="00D6467A" w:rsidRDefault="00D6467A" w:rsidP="00D6467A">
      <w:pPr>
        <w:spacing w:after="0" w:line="240" w:lineRule="auto"/>
        <w:ind w:firstLine="567"/>
        <w:jc w:val="both"/>
        <w:rPr>
          <w:rFonts w:ascii="Arial" w:eastAsia="Times New Roman" w:hAnsi="Arial" w:cs="Arial"/>
          <w:color w:val="000000"/>
          <w:sz w:val="24"/>
          <w:szCs w:val="24"/>
          <w:lang w:eastAsia="ru-RU"/>
        </w:rPr>
      </w:pPr>
      <w:r w:rsidRPr="00D6467A">
        <w:rPr>
          <w:rFonts w:ascii="Arial" w:eastAsia="Times New Roman" w:hAnsi="Arial" w:cs="Arial"/>
          <w:color w:val="800000"/>
          <w:sz w:val="20"/>
          <w:szCs w:val="20"/>
          <w:lang w:eastAsia="ru-RU"/>
        </w:rPr>
        <w:t>Владелец: Администрация г.п.г. Калач Калачеевского МР ВО</w:t>
      </w:r>
    </w:p>
    <w:p w:rsidR="00D6467A" w:rsidRPr="00D6467A" w:rsidRDefault="00D6467A" w:rsidP="00D6467A">
      <w:pPr>
        <w:spacing w:after="0" w:line="240" w:lineRule="auto"/>
        <w:ind w:firstLine="567"/>
        <w:jc w:val="both"/>
        <w:rPr>
          <w:rFonts w:ascii="Arial" w:eastAsia="Times New Roman" w:hAnsi="Arial" w:cs="Arial"/>
          <w:color w:val="000000"/>
          <w:sz w:val="24"/>
          <w:szCs w:val="24"/>
          <w:lang w:eastAsia="ru-RU"/>
        </w:rPr>
      </w:pPr>
      <w:r w:rsidRPr="00D6467A">
        <w:rPr>
          <w:rFonts w:ascii="Arial" w:eastAsia="Times New Roman" w:hAnsi="Arial" w:cs="Arial"/>
          <w:color w:val="800000"/>
          <w:sz w:val="20"/>
          <w:szCs w:val="20"/>
          <w:lang w:eastAsia="ru-RU"/>
        </w:rPr>
        <w:t>Должность: Глава"пл. Ленина</w:t>
      </w:r>
    </w:p>
    <w:p w:rsidR="00D6467A" w:rsidRPr="00D6467A" w:rsidRDefault="00D6467A" w:rsidP="00D6467A">
      <w:pPr>
        <w:spacing w:after="0" w:line="240" w:lineRule="auto"/>
        <w:ind w:firstLine="567"/>
        <w:jc w:val="both"/>
        <w:rPr>
          <w:rFonts w:ascii="Arial" w:eastAsia="Times New Roman" w:hAnsi="Arial" w:cs="Arial"/>
          <w:color w:val="000000"/>
          <w:sz w:val="24"/>
          <w:szCs w:val="24"/>
          <w:lang w:eastAsia="ru-RU"/>
        </w:rPr>
      </w:pPr>
      <w:r w:rsidRPr="00D6467A">
        <w:rPr>
          <w:rFonts w:ascii="Arial" w:eastAsia="Times New Roman" w:hAnsi="Arial" w:cs="Arial"/>
          <w:color w:val="800000"/>
          <w:sz w:val="20"/>
          <w:szCs w:val="20"/>
          <w:lang w:eastAsia="ru-RU"/>
        </w:rPr>
        <w:t>Дата подписи: 05.12.2019 10:10:46</w:t>
      </w:r>
    </w:p>
    <w:p w:rsidR="00D6467A" w:rsidRPr="00D6467A" w:rsidRDefault="00D6467A" w:rsidP="00D6467A">
      <w:pPr>
        <w:spacing w:after="0" w:line="240" w:lineRule="auto"/>
        <w:ind w:firstLine="567"/>
        <w:jc w:val="both"/>
        <w:rPr>
          <w:rFonts w:ascii="Arial" w:eastAsia="Times New Roman" w:hAnsi="Arial" w:cs="Arial"/>
          <w:color w:val="000000"/>
          <w:sz w:val="24"/>
          <w:szCs w:val="24"/>
          <w:lang w:eastAsia="ru-RU"/>
        </w:rPr>
      </w:pPr>
      <w:r w:rsidRPr="00D6467A">
        <w:rPr>
          <w:rFonts w:ascii="Arial" w:eastAsia="Times New Roman" w:hAnsi="Arial" w:cs="Arial"/>
          <w:color w:val="800000"/>
          <w:sz w:val="20"/>
          <w:szCs w:val="20"/>
          <w:lang w:eastAsia="ru-RU"/>
        </w:rPr>
        <w:t> </w:t>
      </w:r>
    </w:p>
    <w:p w:rsidR="00D6467A" w:rsidRPr="00D6467A" w:rsidRDefault="00D6467A" w:rsidP="00D6467A">
      <w:pPr>
        <w:spacing w:after="0" w:line="240" w:lineRule="auto"/>
        <w:ind w:left="4536"/>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 xml:space="preserve">Приложение N 6 к Административному регламенту администрации городского поселения город Калач муниципального района Воронежской области по предоставлению муниципальной услуги «Принятие на учет граждан в качестве, нуждающихся в жилых </w:t>
      </w:r>
      <w:r w:rsidRPr="00D6467A">
        <w:rPr>
          <w:rFonts w:ascii="Arial" w:eastAsia="Times New Roman" w:hAnsi="Arial" w:cs="Arial"/>
          <w:color w:val="000000"/>
          <w:sz w:val="24"/>
          <w:szCs w:val="24"/>
          <w:lang w:eastAsia="ru-RU"/>
        </w:rPr>
        <w:lastRenderedPageBreak/>
        <w:t>помещениях, предоставляемых по договорам социального найма»</w:t>
      </w:r>
    </w:p>
    <w:p w:rsidR="00D6467A" w:rsidRPr="00D6467A" w:rsidRDefault="00D6467A" w:rsidP="00D6467A">
      <w:pPr>
        <w:spacing w:after="0" w:line="240" w:lineRule="auto"/>
        <w:ind w:left="4536"/>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Уведомление об отказе в принятии на учет граждан в качестве, нуждающихся в жилых помещениях, предоставляемых по договорам социального найма (Форма)</w:t>
      </w:r>
    </w:p>
    <w:p w:rsidR="00D6467A" w:rsidRPr="00D6467A" w:rsidRDefault="00D6467A" w:rsidP="00D6467A">
      <w:pPr>
        <w:spacing w:after="0" w:line="240" w:lineRule="auto"/>
        <w:jc w:val="right"/>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Форма</w:t>
      </w:r>
    </w:p>
    <w:p w:rsidR="00D6467A" w:rsidRPr="00D6467A" w:rsidRDefault="00D6467A" w:rsidP="00D6467A">
      <w:pPr>
        <w:spacing w:after="0" w:line="240" w:lineRule="auto"/>
        <w:ind w:left="4536"/>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Кому____________________________</w:t>
      </w:r>
    </w:p>
    <w:p w:rsidR="00D6467A" w:rsidRPr="00D6467A" w:rsidRDefault="00D6467A" w:rsidP="00D6467A">
      <w:pPr>
        <w:spacing w:after="0" w:line="240" w:lineRule="auto"/>
        <w:ind w:left="4536"/>
        <w:jc w:val="center"/>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(Ф.И.О.)</w:t>
      </w:r>
    </w:p>
    <w:p w:rsidR="00D6467A" w:rsidRPr="00D6467A" w:rsidRDefault="00D6467A" w:rsidP="00D6467A">
      <w:pPr>
        <w:spacing w:after="0" w:line="240" w:lineRule="auto"/>
        <w:ind w:left="4536"/>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Куда____________________________</w:t>
      </w:r>
    </w:p>
    <w:p w:rsidR="00D6467A" w:rsidRPr="00D6467A" w:rsidRDefault="00D6467A" w:rsidP="00D6467A">
      <w:pPr>
        <w:spacing w:after="0" w:line="240" w:lineRule="auto"/>
        <w:ind w:left="4536"/>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________________________________</w:t>
      </w:r>
    </w:p>
    <w:p w:rsidR="00D6467A" w:rsidRPr="00D6467A" w:rsidRDefault="00D6467A" w:rsidP="00D6467A">
      <w:pPr>
        <w:spacing w:after="0" w:line="240" w:lineRule="auto"/>
        <w:ind w:left="4536"/>
        <w:jc w:val="center"/>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(адрес, почтовый индекс)</w:t>
      </w:r>
    </w:p>
    <w:p w:rsidR="00D6467A" w:rsidRPr="00D6467A" w:rsidRDefault="00D6467A" w:rsidP="00D6467A">
      <w:pPr>
        <w:spacing w:after="0" w:line="240" w:lineRule="auto"/>
        <w:ind w:firstLine="567"/>
        <w:jc w:val="center"/>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УВЕДОМЛЕНИЕ об отказе в принятии на учет граждан в качестве, нуждающихся в жилых помещениях, предоставляемых по договорам социального найма</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Администрация городского поселения город Калач, рассмотрев документы, представленные заявителем и полученные по межведомственным запросам, решило в соответствии с приказом от ___________N ______ отказать в принятии на учет граждан в качестве нуждающихся в жилых помещениях</w:t>
      </w:r>
    </w:p>
    <w:p w:rsidR="00D6467A" w:rsidRPr="00D6467A" w:rsidRDefault="00D6467A" w:rsidP="00D6467A">
      <w:pPr>
        <w:spacing w:after="0" w:line="240" w:lineRule="auto"/>
        <w:ind w:firstLine="567"/>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_________________________________________________________________.</w:t>
      </w:r>
    </w:p>
    <w:p w:rsidR="00D6467A" w:rsidRPr="00D6467A" w:rsidRDefault="00D6467A" w:rsidP="00D6467A">
      <w:pPr>
        <w:spacing w:after="0" w:line="240" w:lineRule="auto"/>
        <w:ind w:firstLine="567"/>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(Ф.И.О. заявителя и членов семьи)</w:t>
      </w:r>
    </w:p>
    <w:p w:rsidR="00D6467A" w:rsidRPr="00D6467A" w:rsidRDefault="00D6467A" w:rsidP="00D6467A">
      <w:pPr>
        <w:spacing w:after="0" w:line="240" w:lineRule="auto"/>
        <w:ind w:firstLine="567"/>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Причина отказа______________________________________________________.</w:t>
      </w:r>
    </w:p>
    <w:p w:rsidR="00D6467A" w:rsidRPr="00D6467A" w:rsidRDefault="00D6467A" w:rsidP="00D6467A">
      <w:pPr>
        <w:spacing w:after="0" w:line="240" w:lineRule="auto"/>
        <w:ind w:firstLine="567"/>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Постановление на _____ л. в 1 экз. прилагается.</w:t>
      </w:r>
    </w:p>
    <w:p w:rsidR="00D6467A" w:rsidRPr="00D6467A" w:rsidRDefault="00D6467A" w:rsidP="00D6467A">
      <w:pPr>
        <w:spacing w:after="0" w:line="240" w:lineRule="auto"/>
        <w:ind w:firstLine="567"/>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________________ ______________ _______________________</w:t>
      </w:r>
    </w:p>
    <w:p w:rsidR="00D6467A" w:rsidRPr="00D6467A" w:rsidRDefault="00D6467A" w:rsidP="00D6467A">
      <w:pPr>
        <w:spacing w:after="0" w:line="240" w:lineRule="auto"/>
        <w:ind w:firstLine="567"/>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(должность) (подпись) (Ф.И.О.)</w:t>
      </w:r>
    </w:p>
    <w:p w:rsidR="00D6467A" w:rsidRPr="00D6467A" w:rsidRDefault="00D6467A" w:rsidP="00D6467A">
      <w:pPr>
        <w:spacing w:after="0" w:line="240" w:lineRule="auto"/>
        <w:ind w:firstLine="567"/>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"___" ________________ 20___ г.</w:t>
      </w:r>
    </w:p>
    <w:p w:rsidR="00D6467A" w:rsidRPr="00D6467A" w:rsidRDefault="00D6467A" w:rsidP="00D6467A">
      <w:pPr>
        <w:spacing w:after="0" w:line="240" w:lineRule="auto"/>
        <w:ind w:firstLine="567"/>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М.П.</w:t>
      </w:r>
    </w:p>
    <w:p w:rsidR="00D6467A" w:rsidRPr="00D6467A" w:rsidRDefault="00D6467A" w:rsidP="00D6467A">
      <w:pPr>
        <w:spacing w:after="0" w:line="240" w:lineRule="auto"/>
        <w:ind w:firstLine="567"/>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 </w:t>
      </w:r>
    </w:p>
    <w:p w:rsidR="00D6467A" w:rsidRPr="00D6467A" w:rsidRDefault="00D6467A" w:rsidP="00D6467A">
      <w:pPr>
        <w:spacing w:after="0" w:line="240" w:lineRule="auto"/>
        <w:rPr>
          <w:rFonts w:ascii="Times New Roman" w:eastAsia="Times New Roman" w:hAnsi="Times New Roman" w:cs="Times New Roman"/>
          <w:sz w:val="24"/>
          <w:szCs w:val="24"/>
          <w:lang w:eastAsia="ru-RU"/>
        </w:rPr>
      </w:pPr>
      <w:r w:rsidRPr="00D6467A">
        <w:rPr>
          <w:rFonts w:ascii="Arial" w:eastAsia="Times New Roman" w:hAnsi="Arial" w:cs="Arial"/>
          <w:color w:val="000000"/>
          <w:sz w:val="24"/>
          <w:szCs w:val="24"/>
          <w:lang w:eastAsia="ru-RU"/>
        </w:rPr>
        <w:br w:type="textWrapping" w:clear="all"/>
      </w:r>
    </w:p>
    <w:p w:rsidR="00D6467A" w:rsidRPr="00D6467A" w:rsidRDefault="00D6467A" w:rsidP="00D6467A">
      <w:pPr>
        <w:spacing w:after="0" w:line="240" w:lineRule="auto"/>
        <w:ind w:firstLine="567"/>
        <w:jc w:val="both"/>
        <w:rPr>
          <w:rFonts w:ascii="Arial" w:eastAsia="Times New Roman" w:hAnsi="Arial" w:cs="Arial"/>
          <w:color w:val="000000"/>
          <w:sz w:val="24"/>
          <w:szCs w:val="24"/>
          <w:lang w:eastAsia="ru-RU"/>
        </w:rPr>
      </w:pPr>
      <w:r w:rsidRPr="00D6467A">
        <w:rPr>
          <w:rFonts w:ascii="Arial" w:eastAsia="Times New Roman" w:hAnsi="Arial" w:cs="Arial"/>
          <w:color w:val="800000"/>
          <w:sz w:val="20"/>
          <w:szCs w:val="20"/>
          <w:lang w:eastAsia="ru-RU"/>
        </w:rPr>
        <w:t>Документ подписан электронно-цифровой подписью:</w:t>
      </w:r>
    </w:p>
    <w:p w:rsidR="00D6467A" w:rsidRPr="00D6467A" w:rsidRDefault="00D6467A" w:rsidP="00D6467A">
      <w:pPr>
        <w:spacing w:after="0" w:line="240" w:lineRule="auto"/>
        <w:ind w:firstLine="567"/>
        <w:jc w:val="both"/>
        <w:rPr>
          <w:rFonts w:ascii="Arial" w:eastAsia="Times New Roman" w:hAnsi="Arial" w:cs="Arial"/>
          <w:color w:val="000000"/>
          <w:sz w:val="24"/>
          <w:szCs w:val="24"/>
          <w:lang w:eastAsia="ru-RU"/>
        </w:rPr>
      </w:pPr>
      <w:r w:rsidRPr="00D6467A">
        <w:rPr>
          <w:rFonts w:ascii="Arial" w:eastAsia="Times New Roman" w:hAnsi="Arial" w:cs="Arial"/>
          <w:color w:val="800000"/>
          <w:sz w:val="20"/>
          <w:szCs w:val="20"/>
          <w:lang w:eastAsia="ru-RU"/>
        </w:rPr>
        <w:t>Владелец: Администрация г.п.г. Калач Калачеевского МР ВО</w:t>
      </w:r>
    </w:p>
    <w:p w:rsidR="00D6467A" w:rsidRPr="00D6467A" w:rsidRDefault="00D6467A" w:rsidP="00D6467A">
      <w:pPr>
        <w:spacing w:after="0" w:line="240" w:lineRule="auto"/>
        <w:ind w:firstLine="567"/>
        <w:jc w:val="both"/>
        <w:rPr>
          <w:rFonts w:ascii="Arial" w:eastAsia="Times New Roman" w:hAnsi="Arial" w:cs="Arial"/>
          <w:color w:val="000000"/>
          <w:sz w:val="24"/>
          <w:szCs w:val="24"/>
          <w:lang w:eastAsia="ru-RU"/>
        </w:rPr>
      </w:pPr>
      <w:r w:rsidRPr="00D6467A">
        <w:rPr>
          <w:rFonts w:ascii="Arial" w:eastAsia="Times New Roman" w:hAnsi="Arial" w:cs="Arial"/>
          <w:color w:val="800000"/>
          <w:sz w:val="20"/>
          <w:szCs w:val="20"/>
          <w:lang w:eastAsia="ru-RU"/>
        </w:rPr>
        <w:t>Должность: Глава"пл. Ленина</w:t>
      </w:r>
    </w:p>
    <w:p w:rsidR="00D6467A" w:rsidRPr="00D6467A" w:rsidRDefault="00D6467A" w:rsidP="00D6467A">
      <w:pPr>
        <w:spacing w:after="0" w:line="240" w:lineRule="auto"/>
        <w:ind w:firstLine="567"/>
        <w:jc w:val="both"/>
        <w:rPr>
          <w:rFonts w:ascii="Arial" w:eastAsia="Times New Roman" w:hAnsi="Arial" w:cs="Arial"/>
          <w:color w:val="000000"/>
          <w:sz w:val="24"/>
          <w:szCs w:val="24"/>
          <w:lang w:eastAsia="ru-RU"/>
        </w:rPr>
      </w:pPr>
      <w:r w:rsidRPr="00D6467A">
        <w:rPr>
          <w:rFonts w:ascii="Arial" w:eastAsia="Times New Roman" w:hAnsi="Arial" w:cs="Arial"/>
          <w:color w:val="800000"/>
          <w:sz w:val="20"/>
          <w:szCs w:val="20"/>
          <w:lang w:eastAsia="ru-RU"/>
        </w:rPr>
        <w:t>Дата подписи: 05.12.2019 10:10:46</w:t>
      </w:r>
    </w:p>
    <w:p w:rsidR="00D6467A" w:rsidRPr="00D6467A" w:rsidRDefault="00D6467A" w:rsidP="00D6467A">
      <w:pPr>
        <w:spacing w:after="0" w:line="240" w:lineRule="auto"/>
        <w:ind w:firstLine="567"/>
        <w:jc w:val="both"/>
        <w:rPr>
          <w:rFonts w:ascii="Arial" w:eastAsia="Times New Roman" w:hAnsi="Arial" w:cs="Arial"/>
          <w:color w:val="000000"/>
          <w:sz w:val="24"/>
          <w:szCs w:val="24"/>
          <w:lang w:eastAsia="ru-RU"/>
        </w:rPr>
      </w:pPr>
      <w:r w:rsidRPr="00D6467A">
        <w:rPr>
          <w:rFonts w:ascii="Arial" w:eastAsia="Times New Roman" w:hAnsi="Arial" w:cs="Arial"/>
          <w:color w:val="800000"/>
          <w:sz w:val="20"/>
          <w:szCs w:val="20"/>
          <w:lang w:eastAsia="ru-RU"/>
        </w:rPr>
        <w:t> </w:t>
      </w:r>
    </w:p>
    <w:p w:rsidR="00D6467A" w:rsidRPr="00D6467A" w:rsidRDefault="00D6467A" w:rsidP="00D6467A">
      <w:pPr>
        <w:spacing w:after="0" w:line="240" w:lineRule="auto"/>
        <w:ind w:left="4536"/>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Приложение N 7 к Административному регламенту администрации городского поселения город Калач муниципального района Воронежской области по предоставлению муниципальной услуги «Принятие на учет граждан в качестве, нуждающихся в жилых помещениях, предоставляемых по договорам социального найма»</w:t>
      </w:r>
    </w:p>
    <w:p w:rsidR="00D6467A" w:rsidRPr="00D6467A" w:rsidRDefault="00D6467A" w:rsidP="00D6467A">
      <w:pPr>
        <w:spacing w:after="0" w:line="240" w:lineRule="auto"/>
        <w:ind w:left="4536"/>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Книга регистрации граждан, принятых на учет в качестве нуждающихся в жилых помещениях, предоставляемых по договорам социального найма (Форма)</w:t>
      </w:r>
    </w:p>
    <w:p w:rsidR="00D6467A" w:rsidRPr="00D6467A" w:rsidRDefault="00D6467A" w:rsidP="00D6467A">
      <w:pPr>
        <w:spacing w:after="0" w:line="240" w:lineRule="auto"/>
        <w:ind w:left="4536"/>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Форма</w:t>
      </w:r>
    </w:p>
    <w:p w:rsidR="00D6467A" w:rsidRPr="00D6467A" w:rsidRDefault="00D6467A" w:rsidP="00D6467A">
      <w:pPr>
        <w:spacing w:after="0" w:line="240" w:lineRule="auto"/>
        <w:ind w:firstLine="709"/>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 xml:space="preserve">КНИГА РЕГИСТРАЦИИ граждан, принятых на учет в качестве нуждающихся в жилых помещениях, предоставляемых по договорам социального найма, по </w:t>
      </w:r>
      <w:r w:rsidRPr="00D6467A">
        <w:rPr>
          <w:rFonts w:ascii="Arial" w:eastAsia="Times New Roman" w:hAnsi="Arial" w:cs="Arial"/>
          <w:color w:val="000000"/>
          <w:sz w:val="24"/>
          <w:szCs w:val="24"/>
          <w:lang w:eastAsia="ru-RU"/>
        </w:rPr>
        <w:lastRenderedPageBreak/>
        <w:t>категории ____________________________________________________ (указывается категория, установленная подразделом 1.2 настоящего Административного регламента)</w:t>
      </w:r>
    </w:p>
    <w:p w:rsidR="00D6467A" w:rsidRPr="00D6467A" w:rsidRDefault="00D6467A" w:rsidP="00D6467A">
      <w:pPr>
        <w:spacing w:after="0" w:line="240" w:lineRule="auto"/>
        <w:ind w:firstLine="567"/>
        <w:jc w:val="center"/>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 </w:t>
      </w:r>
    </w:p>
    <w:tbl>
      <w:tblPr>
        <w:tblW w:w="0" w:type="auto"/>
        <w:tblInd w:w="134" w:type="dxa"/>
        <w:tblCellMar>
          <w:left w:w="0" w:type="dxa"/>
          <w:right w:w="0" w:type="dxa"/>
        </w:tblCellMar>
        <w:tblLook w:val="04A0" w:firstRow="1" w:lastRow="0" w:firstColumn="1" w:lastColumn="0" w:noHBand="0" w:noVBand="1"/>
      </w:tblPr>
      <w:tblGrid>
        <w:gridCol w:w="531"/>
        <w:gridCol w:w="1294"/>
        <w:gridCol w:w="1120"/>
        <w:gridCol w:w="1084"/>
        <w:gridCol w:w="815"/>
        <w:gridCol w:w="946"/>
        <w:gridCol w:w="1308"/>
        <w:gridCol w:w="1179"/>
        <w:gridCol w:w="928"/>
      </w:tblGrid>
      <w:tr w:rsidR="00D6467A" w:rsidRPr="00D6467A" w:rsidTr="00D6467A">
        <w:tc>
          <w:tcPr>
            <w:tcW w:w="547" w:type="dxa"/>
            <w:tcBorders>
              <w:top w:val="single" w:sz="6" w:space="0" w:color="000000"/>
              <w:left w:val="single" w:sz="6" w:space="0" w:color="000000"/>
              <w:right w:val="single" w:sz="6" w:space="0" w:color="000000"/>
            </w:tcBorders>
            <w:tcMar>
              <w:top w:w="0" w:type="dxa"/>
              <w:left w:w="149" w:type="dxa"/>
              <w:bottom w:w="0" w:type="dxa"/>
              <w:right w:w="149" w:type="dxa"/>
            </w:tcMar>
            <w:hideMark/>
          </w:tcPr>
          <w:p w:rsidR="00D6467A" w:rsidRPr="00D6467A" w:rsidRDefault="00D6467A" w:rsidP="00D6467A">
            <w:pPr>
              <w:spacing w:after="0" w:line="240" w:lineRule="auto"/>
              <w:jc w:val="both"/>
              <w:rPr>
                <w:rFonts w:ascii="Times New Roman" w:eastAsia="Times New Roman" w:hAnsi="Times New Roman" w:cs="Times New Roman"/>
                <w:sz w:val="24"/>
                <w:szCs w:val="24"/>
                <w:lang w:eastAsia="ru-RU"/>
              </w:rPr>
            </w:pPr>
            <w:r w:rsidRPr="00D6467A">
              <w:rPr>
                <w:rFonts w:ascii="Arial" w:eastAsia="Times New Roman" w:hAnsi="Arial" w:cs="Arial"/>
                <w:sz w:val="24"/>
                <w:szCs w:val="24"/>
                <w:lang w:eastAsia="ru-RU"/>
              </w:rPr>
              <w:t>N п/п</w:t>
            </w:r>
          </w:p>
        </w:tc>
        <w:tc>
          <w:tcPr>
            <w:tcW w:w="1360" w:type="dxa"/>
            <w:tcBorders>
              <w:top w:val="single" w:sz="6" w:space="0" w:color="000000"/>
              <w:left w:val="single" w:sz="6" w:space="0" w:color="000000"/>
              <w:right w:val="single" w:sz="6" w:space="0" w:color="000000"/>
            </w:tcBorders>
            <w:tcMar>
              <w:top w:w="0" w:type="dxa"/>
              <w:left w:w="149" w:type="dxa"/>
              <w:bottom w:w="0" w:type="dxa"/>
              <w:right w:w="149" w:type="dxa"/>
            </w:tcMar>
            <w:hideMark/>
          </w:tcPr>
          <w:p w:rsidR="00D6467A" w:rsidRPr="00D6467A" w:rsidRDefault="00D6467A" w:rsidP="00D6467A">
            <w:pPr>
              <w:spacing w:after="0" w:line="240" w:lineRule="auto"/>
              <w:jc w:val="both"/>
              <w:rPr>
                <w:rFonts w:ascii="Times New Roman" w:eastAsia="Times New Roman" w:hAnsi="Times New Roman" w:cs="Times New Roman"/>
                <w:sz w:val="24"/>
                <w:szCs w:val="24"/>
                <w:lang w:eastAsia="ru-RU"/>
              </w:rPr>
            </w:pPr>
            <w:r w:rsidRPr="00D6467A">
              <w:rPr>
                <w:rFonts w:ascii="Arial" w:eastAsia="Times New Roman" w:hAnsi="Arial" w:cs="Arial"/>
                <w:sz w:val="24"/>
                <w:szCs w:val="24"/>
                <w:lang w:eastAsia="ru-RU"/>
              </w:rPr>
              <w:t>Дата регистрации заявления</w:t>
            </w:r>
          </w:p>
        </w:tc>
        <w:tc>
          <w:tcPr>
            <w:tcW w:w="1175" w:type="dxa"/>
            <w:tcBorders>
              <w:top w:val="single" w:sz="6" w:space="0" w:color="000000"/>
              <w:left w:val="single" w:sz="6" w:space="0" w:color="000000"/>
              <w:right w:val="single" w:sz="6" w:space="0" w:color="000000"/>
            </w:tcBorders>
            <w:tcMar>
              <w:top w:w="0" w:type="dxa"/>
              <w:left w:w="149" w:type="dxa"/>
              <w:bottom w:w="0" w:type="dxa"/>
              <w:right w:w="149" w:type="dxa"/>
            </w:tcMar>
            <w:hideMark/>
          </w:tcPr>
          <w:p w:rsidR="00D6467A" w:rsidRPr="00D6467A" w:rsidRDefault="00D6467A" w:rsidP="00D6467A">
            <w:pPr>
              <w:spacing w:after="0" w:line="240" w:lineRule="auto"/>
              <w:jc w:val="both"/>
              <w:rPr>
                <w:rFonts w:ascii="Times New Roman" w:eastAsia="Times New Roman" w:hAnsi="Times New Roman" w:cs="Times New Roman"/>
                <w:sz w:val="24"/>
                <w:szCs w:val="24"/>
                <w:lang w:eastAsia="ru-RU"/>
              </w:rPr>
            </w:pPr>
            <w:r w:rsidRPr="00D6467A">
              <w:rPr>
                <w:rFonts w:ascii="Arial" w:eastAsia="Times New Roman" w:hAnsi="Arial" w:cs="Arial"/>
                <w:sz w:val="24"/>
                <w:szCs w:val="24"/>
                <w:lang w:eastAsia="ru-RU"/>
              </w:rPr>
              <w:t>Ф.И.О. заявителя и членов его семьи</w:t>
            </w:r>
          </w:p>
        </w:tc>
        <w:tc>
          <w:tcPr>
            <w:tcW w:w="1136" w:type="dxa"/>
            <w:tcBorders>
              <w:top w:val="single" w:sz="6" w:space="0" w:color="000000"/>
              <w:left w:val="single" w:sz="6" w:space="0" w:color="000000"/>
              <w:right w:val="single" w:sz="6" w:space="0" w:color="000000"/>
            </w:tcBorders>
            <w:tcMar>
              <w:top w:w="0" w:type="dxa"/>
              <w:left w:w="149" w:type="dxa"/>
              <w:bottom w:w="0" w:type="dxa"/>
              <w:right w:w="149" w:type="dxa"/>
            </w:tcMar>
            <w:hideMark/>
          </w:tcPr>
          <w:p w:rsidR="00D6467A" w:rsidRPr="00D6467A" w:rsidRDefault="00D6467A" w:rsidP="00D6467A">
            <w:pPr>
              <w:spacing w:after="0" w:line="240" w:lineRule="auto"/>
              <w:jc w:val="both"/>
              <w:rPr>
                <w:rFonts w:ascii="Times New Roman" w:eastAsia="Times New Roman" w:hAnsi="Times New Roman" w:cs="Times New Roman"/>
                <w:sz w:val="24"/>
                <w:szCs w:val="24"/>
                <w:lang w:eastAsia="ru-RU"/>
              </w:rPr>
            </w:pPr>
            <w:r w:rsidRPr="00D6467A">
              <w:rPr>
                <w:rFonts w:ascii="Arial" w:eastAsia="Times New Roman" w:hAnsi="Arial" w:cs="Arial"/>
                <w:sz w:val="24"/>
                <w:szCs w:val="24"/>
                <w:lang w:eastAsia="ru-RU"/>
              </w:rPr>
              <w:t>Дата рождения</w:t>
            </w:r>
          </w:p>
        </w:tc>
        <w:tc>
          <w:tcPr>
            <w:tcW w:w="18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467A" w:rsidRPr="00D6467A" w:rsidRDefault="00D6467A" w:rsidP="00D6467A">
            <w:pPr>
              <w:spacing w:after="0" w:line="240" w:lineRule="auto"/>
              <w:jc w:val="both"/>
              <w:rPr>
                <w:rFonts w:ascii="Times New Roman" w:eastAsia="Times New Roman" w:hAnsi="Times New Roman" w:cs="Times New Roman"/>
                <w:sz w:val="24"/>
                <w:szCs w:val="24"/>
                <w:lang w:eastAsia="ru-RU"/>
              </w:rPr>
            </w:pPr>
            <w:r w:rsidRPr="00D6467A">
              <w:rPr>
                <w:rFonts w:ascii="Arial" w:eastAsia="Times New Roman" w:hAnsi="Arial" w:cs="Arial"/>
                <w:sz w:val="24"/>
                <w:szCs w:val="24"/>
                <w:lang w:eastAsia="ru-RU"/>
              </w:rPr>
              <w:t>Документ, удостоверяющий личность</w:t>
            </w:r>
          </w:p>
        </w:tc>
        <w:tc>
          <w:tcPr>
            <w:tcW w:w="1375" w:type="dxa"/>
            <w:tcBorders>
              <w:top w:val="single" w:sz="6" w:space="0" w:color="000000"/>
              <w:left w:val="single" w:sz="6" w:space="0" w:color="000000"/>
              <w:right w:val="single" w:sz="6" w:space="0" w:color="000000"/>
            </w:tcBorders>
            <w:tcMar>
              <w:top w:w="0" w:type="dxa"/>
              <w:left w:w="149" w:type="dxa"/>
              <w:bottom w:w="0" w:type="dxa"/>
              <w:right w:w="149" w:type="dxa"/>
            </w:tcMar>
            <w:hideMark/>
          </w:tcPr>
          <w:p w:rsidR="00D6467A" w:rsidRPr="00D6467A" w:rsidRDefault="00D6467A" w:rsidP="00D6467A">
            <w:pPr>
              <w:spacing w:after="0" w:line="240" w:lineRule="auto"/>
              <w:jc w:val="both"/>
              <w:rPr>
                <w:rFonts w:ascii="Times New Roman" w:eastAsia="Times New Roman" w:hAnsi="Times New Roman" w:cs="Times New Roman"/>
                <w:sz w:val="24"/>
                <w:szCs w:val="24"/>
                <w:lang w:eastAsia="ru-RU"/>
              </w:rPr>
            </w:pPr>
            <w:r w:rsidRPr="00D6467A">
              <w:rPr>
                <w:rFonts w:ascii="Arial" w:eastAsia="Times New Roman" w:hAnsi="Arial" w:cs="Arial"/>
                <w:sz w:val="24"/>
                <w:szCs w:val="24"/>
                <w:lang w:eastAsia="ru-RU"/>
              </w:rPr>
              <w:t>Контактные данные (адрес места жительства, адрес электронной почты, телефон)</w:t>
            </w:r>
          </w:p>
        </w:tc>
        <w:tc>
          <w:tcPr>
            <w:tcW w:w="1237" w:type="dxa"/>
            <w:tcBorders>
              <w:top w:val="single" w:sz="6" w:space="0" w:color="000000"/>
              <w:left w:val="single" w:sz="6" w:space="0" w:color="000000"/>
              <w:right w:val="single" w:sz="6" w:space="0" w:color="000000"/>
            </w:tcBorders>
            <w:tcMar>
              <w:top w:w="0" w:type="dxa"/>
              <w:left w:w="149" w:type="dxa"/>
              <w:bottom w:w="0" w:type="dxa"/>
              <w:right w:w="149" w:type="dxa"/>
            </w:tcMar>
            <w:hideMark/>
          </w:tcPr>
          <w:p w:rsidR="00D6467A" w:rsidRPr="00D6467A" w:rsidRDefault="00D6467A" w:rsidP="00D6467A">
            <w:pPr>
              <w:spacing w:after="0" w:line="240" w:lineRule="auto"/>
              <w:jc w:val="both"/>
              <w:rPr>
                <w:rFonts w:ascii="Times New Roman" w:eastAsia="Times New Roman" w:hAnsi="Times New Roman" w:cs="Times New Roman"/>
                <w:sz w:val="24"/>
                <w:szCs w:val="24"/>
                <w:lang w:eastAsia="ru-RU"/>
              </w:rPr>
            </w:pPr>
            <w:r w:rsidRPr="00D6467A">
              <w:rPr>
                <w:rFonts w:ascii="Arial" w:eastAsia="Times New Roman" w:hAnsi="Arial" w:cs="Arial"/>
                <w:sz w:val="24"/>
                <w:szCs w:val="24"/>
                <w:lang w:eastAsia="ru-RU"/>
              </w:rPr>
              <w:t>Основания для принятия на учет</w:t>
            </w:r>
          </w:p>
        </w:tc>
        <w:tc>
          <w:tcPr>
            <w:tcW w:w="969" w:type="dxa"/>
            <w:tcBorders>
              <w:top w:val="single" w:sz="6" w:space="0" w:color="000000"/>
              <w:left w:val="single" w:sz="6" w:space="0" w:color="000000"/>
              <w:right w:val="single" w:sz="6" w:space="0" w:color="000000"/>
            </w:tcBorders>
            <w:tcMar>
              <w:top w:w="0" w:type="dxa"/>
              <w:left w:w="149" w:type="dxa"/>
              <w:bottom w:w="0" w:type="dxa"/>
              <w:right w:w="149" w:type="dxa"/>
            </w:tcMar>
            <w:hideMark/>
          </w:tcPr>
          <w:p w:rsidR="00D6467A" w:rsidRPr="00D6467A" w:rsidRDefault="00D6467A" w:rsidP="00D6467A">
            <w:pPr>
              <w:spacing w:after="0" w:line="240" w:lineRule="auto"/>
              <w:jc w:val="both"/>
              <w:rPr>
                <w:rFonts w:ascii="Times New Roman" w:eastAsia="Times New Roman" w:hAnsi="Times New Roman" w:cs="Times New Roman"/>
                <w:sz w:val="24"/>
                <w:szCs w:val="24"/>
                <w:lang w:eastAsia="ru-RU"/>
              </w:rPr>
            </w:pPr>
            <w:r w:rsidRPr="00D6467A">
              <w:rPr>
                <w:rFonts w:ascii="Arial" w:eastAsia="Times New Roman" w:hAnsi="Arial" w:cs="Arial"/>
                <w:sz w:val="24"/>
                <w:szCs w:val="24"/>
                <w:lang w:eastAsia="ru-RU"/>
              </w:rPr>
              <w:t>Дата и номер приказа</w:t>
            </w:r>
          </w:p>
        </w:tc>
      </w:tr>
      <w:tr w:rsidR="00D6467A" w:rsidRPr="00D6467A" w:rsidTr="00D6467A">
        <w:tc>
          <w:tcPr>
            <w:tcW w:w="547" w:type="dxa"/>
            <w:tcBorders>
              <w:left w:val="single" w:sz="6" w:space="0" w:color="000000"/>
              <w:right w:val="single" w:sz="6" w:space="0" w:color="000000"/>
            </w:tcBorders>
            <w:tcMar>
              <w:top w:w="0" w:type="dxa"/>
              <w:left w:w="149" w:type="dxa"/>
              <w:bottom w:w="0" w:type="dxa"/>
              <w:right w:w="149" w:type="dxa"/>
            </w:tcMar>
            <w:hideMark/>
          </w:tcPr>
          <w:p w:rsidR="00D6467A" w:rsidRPr="00D6467A" w:rsidRDefault="00D6467A" w:rsidP="00D6467A">
            <w:pPr>
              <w:spacing w:after="0" w:line="240" w:lineRule="auto"/>
              <w:jc w:val="both"/>
              <w:rPr>
                <w:rFonts w:ascii="Times New Roman" w:eastAsia="Times New Roman" w:hAnsi="Times New Roman" w:cs="Times New Roman"/>
                <w:sz w:val="24"/>
                <w:szCs w:val="24"/>
                <w:lang w:eastAsia="ru-RU"/>
              </w:rPr>
            </w:pPr>
            <w:r w:rsidRPr="00D6467A">
              <w:rPr>
                <w:rFonts w:ascii="Arial" w:eastAsia="Times New Roman" w:hAnsi="Arial" w:cs="Arial"/>
                <w:sz w:val="24"/>
                <w:szCs w:val="24"/>
                <w:lang w:eastAsia="ru-RU"/>
              </w:rPr>
              <w:t> </w:t>
            </w:r>
          </w:p>
        </w:tc>
        <w:tc>
          <w:tcPr>
            <w:tcW w:w="1360" w:type="dxa"/>
            <w:tcBorders>
              <w:left w:val="single" w:sz="6" w:space="0" w:color="000000"/>
              <w:right w:val="single" w:sz="6" w:space="0" w:color="000000"/>
            </w:tcBorders>
            <w:tcMar>
              <w:top w:w="0" w:type="dxa"/>
              <w:left w:w="149" w:type="dxa"/>
              <w:bottom w:w="0" w:type="dxa"/>
              <w:right w:w="149" w:type="dxa"/>
            </w:tcMar>
            <w:hideMark/>
          </w:tcPr>
          <w:p w:rsidR="00D6467A" w:rsidRPr="00D6467A" w:rsidRDefault="00D6467A" w:rsidP="00D6467A">
            <w:pPr>
              <w:spacing w:after="0" w:line="240" w:lineRule="auto"/>
              <w:jc w:val="both"/>
              <w:rPr>
                <w:rFonts w:ascii="Times New Roman" w:eastAsia="Times New Roman" w:hAnsi="Times New Roman" w:cs="Times New Roman"/>
                <w:sz w:val="24"/>
                <w:szCs w:val="24"/>
                <w:lang w:eastAsia="ru-RU"/>
              </w:rPr>
            </w:pPr>
            <w:r w:rsidRPr="00D6467A">
              <w:rPr>
                <w:rFonts w:ascii="Arial" w:eastAsia="Times New Roman" w:hAnsi="Arial" w:cs="Arial"/>
                <w:sz w:val="24"/>
                <w:szCs w:val="24"/>
                <w:lang w:eastAsia="ru-RU"/>
              </w:rPr>
              <w:t> </w:t>
            </w:r>
          </w:p>
        </w:tc>
        <w:tc>
          <w:tcPr>
            <w:tcW w:w="1175" w:type="dxa"/>
            <w:tcBorders>
              <w:left w:val="single" w:sz="6" w:space="0" w:color="000000"/>
              <w:right w:val="single" w:sz="6" w:space="0" w:color="000000"/>
            </w:tcBorders>
            <w:tcMar>
              <w:top w:w="0" w:type="dxa"/>
              <w:left w:w="149" w:type="dxa"/>
              <w:bottom w:w="0" w:type="dxa"/>
              <w:right w:w="149" w:type="dxa"/>
            </w:tcMar>
            <w:hideMark/>
          </w:tcPr>
          <w:p w:rsidR="00D6467A" w:rsidRPr="00D6467A" w:rsidRDefault="00D6467A" w:rsidP="00D6467A">
            <w:pPr>
              <w:spacing w:after="0" w:line="240" w:lineRule="auto"/>
              <w:jc w:val="both"/>
              <w:rPr>
                <w:rFonts w:ascii="Times New Roman" w:eastAsia="Times New Roman" w:hAnsi="Times New Roman" w:cs="Times New Roman"/>
                <w:sz w:val="24"/>
                <w:szCs w:val="24"/>
                <w:lang w:eastAsia="ru-RU"/>
              </w:rPr>
            </w:pPr>
            <w:r w:rsidRPr="00D6467A">
              <w:rPr>
                <w:rFonts w:ascii="Arial" w:eastAsia="Times New Roman" w:hAnsi="Arial" w:cs="Arial"/>
                <w:sz w:val="24"/>
                <w:szCs w:val="24"/>
                <w:lang w:eastAsia="ru-RU"/>
              </w:rPr>
              <w:t> </w:t>
            </w:r>
          </w:p>
        </w:tc>
        <w:tc>
          <w:tcPr>
            <w:tcW w:w="1136" w:type="dxa"/>
            <w:tcBorders>
              <w:left w:val="single" w:sz="6" w:space="0" w:color="000000"/>
              <w:right w:val="single" w:sz="6" w:space="0" w:color="000000"/>
            </w:tcBorders>
            <w:tcMar>
              <w:top w:w="0" w:type="dxa"/>
              <w:left w:w="149" w:type="dxa"/>
              <w:bottom w:w="0" w:type="dxa"/>
              <w:right w:w="149" w:type="dxa"/>
            </w:tcMar>
            <w:hideMark/>
          </w:tcPr>
          <w:p w:rsidR="00D6467A" w:rsidRPr="00D6467A" w:rsidRDefault="00D6467A" w:rsidP="00D6467A">
            <w:pPr>
              <w:spacing w:after="0" w:line="240" w:lineRule="auto"/>
              <w:jc w:val="both"/>
              <w:rPr>
                <w:rFonts w:ascii="Times New Roman" w:eastAsia="Times New Roman" w:hAnsi="Times New Roman" w:cs="Times New Roman"/>
                <w:sz w:val="24"/>
                <w:szCs w:val="24"/>
                <w:lang w:eastAsia="ru-RU"/>
              </w:rPr>
            </w:pPr>
            <w:r w:rsidRPr="00D6467A">
              <w:rPr>
                <w:rFonts w:ascii="Arial" w:eastAsia="Times New Roman" w:hAnsi="Arial" w:cs="Arial"/>
                <w:sz w:val="24"/>
                <w:szCs w:val="24"/>
                <w:lang w:eastAsia="ru-RU"/>
              </w:rPr>
              <w:t> </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467A" w:rsidRPr="00D6467A" w:rsidRDefault="00D6467A" w:rsidP="00D6467A">
            <w:pPr>
              <w:spacing w:after="0" w:line="240" w:lineRule="auto"/>
              <w:jc w:val="both"/>
              <w:rPr>
                <w:rFonts w:ascii="Times New Roman" w:eastAsia="Times New Roman" w:hAnsi="Times New Roman" w:cs="Times New Roman"/>
                <w:sz w:val="24"/>
                <w:szCs w:val="24"/>
                <w:lang w:eastAsia="ru-RU"/>
              </w:rPr>
            </w:pPr>
            <w:r w:rsidRPr="00D6467A">
              <w:rPr>
                <w:rFonts w:ascii="Arial" w:eastAsia="Times New Roman" w:hAnsi="Arial" w:cs="Arial"/>
                <w:sz w:val="24"/>
                <w:szCs w:val="24"/>
                <w:lang w:eastAsia="ru-RU"/>
              </w:rPr>
              <w:t>серия, номер</w:t>
            </w:r>
          </w:p>
        </w:tc>
        <w:tc>
          <w:tcPr>
            <w:tcW w:w="9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467A" w:rsidRPr="00D6467A" w:rsidRDefault="00D6467A" w:rsidP="00D6467A">
            <w:pPr>
              <w:spacing w:after="0" w:line="240" w:lineRule="auto"/>
              <w:jc w:val="both"/>
              <w:rPr>
                <w:rFonts w:ascii="Times New Roman" w:eastAsia="Times New Roman" w:hAnsi="Times New Roman" w:cs="Times New Roman"/>
                <w:sz w:val="24"/>
                <w:szCs w:val="24"/>
                <w:lang w:eastAsia="ru-RU"/>
              </w:rPr>
            </w:pPr>
            <w:r w:rsidRPr="00D6467A">
              <w:rPr>
                <w:rFonts w:ascii="Arial" w:eastAsia="Times New Roman" w:hAnsi="Arial" w:cs="Arial"/>
                <w:sz w:val="24"/>
                <w:szCs w:val="24"/>
                <w:lang w:eastAsia="ru-RU"/>
              </w:rPr>
              <w:t>дата выдачи, кем выдан</w:t>
            </w:r>
          </w:p>
        </w:tc>
        <w:tc>
          <w:tcPr>
            <w:tcW w:w="1375" w:type="dxa"/>
            <w:tcBorders>
              <w:left w:val="single" w:sz="6" w:space="0" w:color="000000"/>
              <w:right w:val="single" w:sz="6" w:space="0" w:color="000000"/>
            </w:tcBorders>
            <w:tcMar>
              <w:top w:w="0" w:type="dxa"/>
              <w:left w:w="149" w:type="dxa"/>
              <w:bottom w:w="0" w:type="dxa"/>
              <w:right w:w="149" w:type="dxa"/>
            </w:tcMar>
            <w:hideMark/>
          </w:tcPr>
          <w:p w:rsidR="00D6467A" w:rsidRPr="00D6467A" w:rsidRDefault="00D6467A" w:rsidP="00D6467A">
            <w:pPr>
              <w:spacing w:after="0" w:line="240" w:lineRule="auto"/>
              <w:jc w:val="both"/>
              <w:rPr>
                <w:rFonts w:ascii="Times New Roman" w:eastAsia="Times New Roman" w:hAnsi="Times New Roman" w:cs="Times New Roman"/>
                <w:sz w:val="24"/>
                <w:szCs w:val="24"/>
                <w:lang w:eastAsia="ru-RU"/>
              </w:rPr>
            </w:pPr>
            <w:r w:rsidRPr="00D6467A">
              <w:rPr>
                <w:rFonts w:ascii="Arial" w:eastAsia="Times New Roman" w:hAnsi="Arial" w:cs="Arial"/>
                <w:sz w:val="24"/>
                <w:szCs w:val="24"/>
                <w:lang w:eastAsia="ru-RU"/>
              </w:rPr>
              <w:t> </w:t>
            </w:r>
          </w:p>
        </w:tc>
        <w:tc>
          <w:tcPr>
            <w:tcW w:w="1237" w:type="dxa"/>
            <w:tcBorders>
              <w:left w:val="single" w:sz="6" w:space="0" w:color="000000"/>
              <w:right w:val="single" w:sz="6" w:space="0" w:color="000000"/>
            </w:tcBorders>
            <w:tcMar>
              <w:top w:w="0" w:type="dxa"/>
              <w:left w:w="149" w:type="dxa"/>
              <w:bottom w:w="0" w:type="dxa"/>
              <w:right w:w="149" w:type="dxa"/>
            </w:tcMar>
            <w:hideMark/>
          </w:tcPr>
          <w:p w:rsidR="00D6467A" w:rsidRPr="00D6467A" w:rsidRDefault="00D6467A" w:rsidP="00D6467A">
            <w:pPr>
              <w:spacing w:after="0" w:line="240" w:lineRule="auto"/>
              <w:jc w:val="both"/>
              <w:rPr>
                <w:rFonts w:ascii="Times New Roman" w:eastAsia="Times New Roman" w:hAnsi="Times New Roman" w:cs="Times New Roman"/>
                <w:sz w:val="24"/>
                <w:szCs w:val="24"/>
                <w:lang w:eastAsia="ru-RU"/>
              </w:rPr>
            </w:pPr>
            <w:r w:rsidRPr="00D6467A">
              <w:rPr>
                <w:rFonts w:ascii="Arial" w:eastAsia="Times New Roman" w:hAnsi="Arial" w:cs="Arial"/>
                <w:sz w:val="24"/>
                <w:szCs w:val="24"/>
                <w:lang w:eastAsia="ru-RU"/>
              </w:rPr>
              <w:t> </w:t>
            </w:r>
          </w:p>
        </w:tc>
        <w:tc>
          <w:tcPr>
            <w:tcW w:w="969" w:type="dxa"/>
            <w:tcBorders>
              <w:left w:val="single" w:sz="6" w:space="0" w:color="000000"/>
              <w:right w:val="single" w:sz="6" w:space="0" w:color="000000"/>
            </w:tcBorders>
            <w:tcMar>
              <w:top w:w="0" w:type="dxa"/>
              <w:left w:w="149" w:type="dxa"/>
              <w:bottom w:w="0" w:type="dxa"/>
              <w:right w:w="149" w:type="dxa"/>
            </w:tcMar>
            <w:hideMark/>
          </w:tcPr>
          <w:p w:rsidR="00D6467A" w:rsidRPr="00D6467A" w:rsidRDefault="00D6467A" w:rsidP="00D6467A">
            <w:pPr>
              <w:spacing w:after="0" w:line="240" w:lineRule="auto"/>
              <w:jc w:val="both"/>
              <w:rPr>
                <w:rFonts w:ascii="Times New Roman" w:eastAsia="Times New Roman" w:hAnsi="Times New Roman" w:cs="Times New Roman"/>
                <w:sz w:val="24"/>
                <w:szCs w:val="24"/>
                <w:lang w:eastAsia="ru-RU"/>
              </w:rPr>
            </w:pPr>
            <w:r w:rsidRPr="00D6467A">
              <w:rPr>
                <w:rFonts w:ascii="Arial" w:eastAsia="Times New Roman" w:hAnsi="Arial" w:cs="Arial"/>
                <w:sz w:val="24"/>
                <w:szCs w:val="24"/>
                <w:lang w:eastAsia="ru-RU"/>
              </w:rPr>
              <w:t> </w:t>
            </w:r>
          </w:p>
        </w:tc>
      </w:tr>
      <w:tr w:rsidR="00D6467A" w:rsidRPr="00D6467A" w:rsidTr="00D6467A">
        <w:tc>
          <w:tcPr>
            <w:tcW w:w="5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467A" w:rsidRPr="00D6467A" w:rsidRDefault="00D6467A" w:rsidP="00D6467A">
            <w:pPr>
              <w:spacing w:after="0" w:line="240" w:lineRule="auto"/>
              <w:jc w:val="both"/>
              <w:rPr>
                <w:rFonts w:ascii="Times New Roman" w:eastAsia="Times New Roman" w:hAnsi="Times New Roman" w:cs="Times New Roman"/>
                <w:sz w:val="24"/>
                <w:szCs w:val="24"/>
                <w:lang w:eastAsia="ru-RU"/>
              </w:rPr>
            </w:pPr>
            <w:r w:rsidRPr="00D6467A">
              <w:rPr>
                <w:rFonts w:ascii="Arial" w:eastAsia="Times New Roman" w:hAnsi="Arial" w:cs="Arial"/>
                <w:sz w:val="24"/>
                <w:szCs w:val="24"/>
                <w:lang w:eastAsia="ru-RU"/>
              </w:rPr>
              <w:t>1</w:t>
            </w:r>
          </w:p>
        </w:tc>
        <w:tc>
          <w:tcPr>
            <w:tcW w:w="13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467A" w:rsidRPr="00D6467A" w:rsidRDefault="00D6467A" w:rsidP="00D6467A">
            <w:pPr>
              <w:spacing w:after="0" w:line="240" w:lineRule="auto"/>
              <w:jc w:val="both"/>
              <w:rPr>
                <w:rFonts w:ascii="Times New Roman" w:eastAsia="Times New Roman" w:hAnsi="Times New Roman" w:cs="Times New Roman"/>
                <w:sz w:val="24"/>
                <w:szCs w:val="24"/>
                <w:lang w:eastAsia="ru-RU"/>
              </w:rPr>
            </w:pPr>
            <w:r w:rsidRPr="00D6467A">
              <w:rPr>
                <w:rFonts w:ascii="Arial" w:eastAsia="Times New Roman" w:hAnsi="Arial" w:cs="Arial"/>
                <w:sz w:val="24"/>
                <w:szCs w:val="24"/>
                <w:lang w:eastAsia="ru-RU"/>
              </w:rPr>
              <w:t>2</w:t>
            </w:r>
          </w:p>
        </w:tc>
        <w:tc>
          <w:tcPr>
            <w:tcW w:w="11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467A" w:rsidRPr="00D6467A" w:rsidRDefault="00D6467A" w:rsidP="00D6467A">
            <w:pPr>
              <w:spacing w:after="0" w:line="240" w:lineRule="auto"/>
              <w:jc w:val="both"/>
              <w:rPr>
                <w:rFonts w:ascii="Times New Roman" w:eastAsia="Times New Roman" w:hAnsi="Times New Roman" w:cs="Times New Roman"/>
                <w:sz w:val="24"/>
                <w:szCs w:val="24"/>
                <w:lang w:eastAsia="ru-RU"/>
              </w:rPr>
            </w:pPr>
            <w:r w:rsidRPr="00D6467A">
              <w:rPr>
                <w:rFonts w:ascii="Arial" w:eastAsia="Times New Roman" w:hAnsi="Arial" w:cs="Arial"/>
                <w:sz w:val="24"/>
                <w:szCs w:val="24"/>
                <w:lang w:eastAsia="ru-RU"/>
              </w:rPr>
              <w:t>3</w:t>
            </w:r>
          </w:p>
        </w:tc>
        <w:tc>
          <w:tcPr>
            <w:tcW w:w="11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467A" w:rsidRPr="00D6467A" w:rsidRDefault="00D6467A" w:rsidP="00D6467A">
            <w:pPr>
              <w:spacing w:after="0" w:line="240" w:lineRule="auto"/>
              <w:jc w:val="both"/>
              <w:rPr>
                <w:rFonts w:ascii="Times New Roman" w:eastAsia="Times New Roman" w:hAnsi="Times New Roman" w:cs="Times New Roman"/>
                <w:sz w:val="24"/>
                <w:szCs w:val="24"/>
                <w:lang w:eastAsia="ru-RU"/>
              </w:rPr>
            </w:pPr>
            <w:r w:rsidRPr="00D6467A">
              <w:rPr>
                <w:rFonts w:ascii="Arial" w:eastAsia="Times New Roman" w:hAnsi="Arial" w:cs="Arial"/>
                <w:sz w:val="24"/>
                <w:szCs w:val="24"/>
                <w:lang w:eastAsia="ru-RU"/>
              </w:rPr>
              <w:t>4</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467A" w:rsidRPr="00D6467A" w:rsidRDefault="00D6467A" w:rsidP="00D6467A">
            <w:pPr>
              <w:spacing w:after="0" w:line="240" w:lineRule="auto"/>
              <w:jc w:val="both"/>
              <w:rPr>
                <w:rFonts w:ascii="Times New Roman" w:eastAsia="Times New Roman" w:hAnsi="Times New Roman" w:cs="Times New Roman"/>
                <w:sz w:val="24"/>
                <w:szCs w:val="24"/>
                <w:lang w:eastAsia="ru-RU"/>
              </w:rPr>
            </w:pPr>
            <w:r w:rsidRPr="00D6467A">
              <w:rPr>
                <w:rFonts w:ascii="Arial" w:eastAsia="Times New Roman" w:hAnsi="Arial" w:cs="Arial"/>
                <w:sz w:val="24"/>
                <w:szCs w:val="24"/>
                <w:lang w:eastAsia="ru-RU"/>
              </w:rPr>
              <w:t>5</w:t>
            </w:r>
          </w:p>
        </w:tc>
        <w:tc>
          <w:tcPr>
            <w:tcW w:w="9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467A" w:rsidRPr="00D6467A" w:rsidRDefault="00D6467A" w:rsidP="00D6467A">
            <w:pPr>
              <w:spacing w:after="0" w:line="240" w:lineRule="auto"/>
              <w:jc w:val="both"/>
              <w:rPr>
                <w:rFonts w:ascii="Times New Roman" w:eastAsia="Times New Roman" w:hAnsi="Times New Roman" w:cs="Times New Roman"/>
                <w:sz w:val="24"/>
                <w:szCs w:val="24"/>
                <w:lang w:eastAsia="ru-RU"/>
              </w:rPr>
            </w:pPr>
            <w:r w:rsidRPr="00D6467A">
              <w:rPr>
                <w:rFonts w:ascii="Arial" w:eastAsia="Times New Roman" w:hAnsi="Arial" w:cs="Arial"/>
                <w:sz w:val="24"/>
                <w:szCs w:val="24"/>
                <w:lang w:eastAsia="ru-RU"/>
              </w:rPr>
              <w:t>6</w:t>
            </w:r>
          </w:p>
        </w:tc>
        <w:tc>
          <w:tcPr>
            <w:tcW w:w="13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467A" w:rsidRPr="00D6467A" w:rsidRDefault="00D6467A" w:rsidP="00D6467A">
            <w:pPr>
              <w:spacing w:after="0" w:line="240" w:lineRule="auto"/>
              <w:jc w:val="both"/>
              <w:rPr>
                <w:rFonts w:ascii="Times New Roman" w:eastAsia="Times New Roman" w:hAnsi="Times New Roman" w:cs="Times New Roman"/>
                <w:sz w:val="24"/>
                <w:szCs w:val="24"/>
                <w:lang w:eastAsia="ru-RU"/>
              </w:rPr>
            </w:pPr>
            <w:r w:rsidRPr="00D6467A">
              <w:rPr>
                <w:rFonts w:ascii="Arial" w:eastAsia="Times New Roman" w:hAnsi="Arial" w:cs="Arial"/>
                <w:sz w:val="24"/>
                <w:szCs w:val="24"/>
                <w:lang w:eastAsia="ru-RU"/>
              </w:rPr>
              <w:t>7</w:t>
            </w:r>
          </w:p>
        </w:tc>
        <w:tc>
          <w:tcPr>
            <w:tcW w:w="12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467A" w:rsidRPr="00D6467A" w:rsidRDefault="00D6467A" w:rsidP="00D6467A">
            <w:pPr>
              <w:spacing w:after="0" w:line="240" w:lineRule="auto"/>
              <w:jc w:val="both"/>
              <w:rPr>
                <w:rFonts w:ascii="Times New Roman" w:eastAsia="Times New Roman" w:hAnsi="Times New Roman" w:cs="Times New Roman"/>
                <w:sz w:val="24"/>
                <w:szCs w:val="24"/>
                <w:lang w:eastAsia="ru-RU"/>
              </w:rPr>
            </w:pPr>
            <w:r w:rsidRPr="00D6467A">
              <w:rPr>
                <w:rFonts w:ascii="Arial" w:eastAsia="Times New Roman" w:hAnsi="Arial" w:cs="Arial"/>
                <w:sz w:val="24"/>
                <w:szCs w:val="24"/>
                <w:lang w:eastAsia="ru-RU"/>
              </w:rPr>
              <w:t>8</w:t>
            </w:r>
          </w:p>
        </w:tc>
        <w:tc>
          <w:tcPr>
            <w:tcW w:w="9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467A" w:rsidRPr="00D6467A" w:rsidRDefault="00D6467A" w:rsidP="00D6467A">
            <w:pPr>
              <w:spacing w:after="0" w:line="240" w:lineRule="auto"/>
              <w:jc w:val="both"/>
              <w:rPr>
                <w:rFonts w:ascii="Times New Roman" w:eastAsia="Times New Roman" w:hAnsi="Times New Roman" w:cs="Times New Roman"/>
                <w:sz w:val="24"/>
                <w:szCs w:val="24"/>
                <w:lang w:eastAsia="ru-RU"/>
              </w:rPr>
            </w:pPr>
            <w:r w:rsidRPr="00D6467A">
              <w:rPr>
                <w:rFonts w:ascii="Arial" w:eastAsia="Times New Roman" w:hAnsi="Arial" w:cs="Arial"/>
                <w:sz w:val="24"/>
                <w:szCs w:val="24"/>
                <w:lang w:eastAsia="ru-RU"/>
              </w:rPr>
              <w:t>9</w:t>
            </w:r>
          </w:p>
        </w:tc>
      </w:tr>
      <w:tr w:rsidR="00D6467A" w:rsidRPr="00D6467A" w:rsidTr="00D6467A">
        <w:tc>
          <w:tcPr>
            <w:tcW w:w="54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D6467A" w:rsidRPr="00D6467A" w:rsidRDefault="00D6467A" w:rsidP="00D6467A">
            <w:pPr>
              <w:spacing w:after="0" w:line="240" w:lineRule="auto"/>
              <w:jc w:val="both"/>
              <w:rPr>
                <w:rFonts w:ascii="Times New Roman" w:eastAsia="Times New Roman" w:hAnsi="Times New Roman" w:cs="Times New Roman"/>
                <w:sz w:val="24"/>
                <w:szCs w:val="24"/>
                <w:lang w:eastAsia="ru-RU"/>
              </w:rPr>
            </w:pPr>
            <w:r w:rsidRPr="00D6467A">
              <w:rPr>
                <w:rFonts w:ascii="Arial" w:eastAsia="Times New Roman" w:hAnsi="Arial" w:cs="Arial"/>
                <w:sz w:val="24"/>
                <w:szCs w:val="24"/>
                <w:lang w:eastAsia="ru-RU"/>
              </w:rPr>
              <w:t> </w:t>
            </w:r>
          </w:p>
        </w:tc>
        <w:tc>
          <w:tcPr>
            <w:tcW w:w="13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D6467A" w:rsidRPr="00D6467A" w:rsidRDefault="00D6467A" w:rsidP="00D6467A">
            <w:pPr>
              <w:spacing w:after="0" w:line="240" w:lineRule="auto"/>
              <w:jc w:val="both"/>
              <w:rPr>
                <w:rFonts w:ascii="Times New Roman" w:eastAsia="Times New Roman" w:hAnsi="Times New Roman" w:cs="Times New Roman"/>
                <w:sz w:val="24"/>
                <w:szCs w:val="24"/>
                <w:lang w:eastAsia="ru-RU"/>
              </w:rPr>
            </w:pPr>
            <w:r w:rsidRPr="00D6467A">
              <w:rPr>
                <w:rFonts w:ascii="Arial" w:eastAsia="Times New Roman" w:hAnsi="Arial" w:cs="Arial"/>
                <w:sz w:val="24"/>
                <w:szCs w:val="24"/>
                <w:lang w:eastAsia="ru-RU"/>
              </w:rPr>
              <w:t> </w:t>
            </w:r>
          </w:p>
        </w:tc>
        <w:tc>
          <w:tcPr>
            <w:tcW w:w="11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D6467A" w:rsidRPr="00D6467A" w:rsidRDefault="00D6467A" w:rsidP="00D6467A">
            <w:pPr>
              <w:spacing w:after="0" w:line="240" w:lineRule="auto"/>
              <w:jc w:val="both"/>
              <w:rPr>
                <w:rFonts w:ascii="Times New Roman" w:eastAsia="Times New Roman" w:hAnsi="Times New Roman" w:cs="Times New Roman"/>
                <w:sz w:val="24"/>
                <w:szCs w:val="24"/>
                <w:lang w:eastAsia="ru-RU"/>
              </w:rPr>
            </w:pPr>
            <w:r w:rsidRPr="00D6467A">
              <w:rPr>
                <w:rFonts w:ascii="Arial" w:eastAsia="Times New Roman" w:hAnsi="Arial" w:cs="Arial"/>
                <w:sz w:val="24"/>
                <w:szCs w:val="24"/>
                <w:lang w:eastAsia="ru-RU"/>
              </w:rPr>
              <w:t> </w:t>
            </w:r>
          </w:p>
        </w:tc>
        <w:tc>
          <w:tcPr>
            <w:tcW w:w="113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D6467A" w:rsidRPr="00D6467A" w:rsidRDefault="00D6467A" w:rsidP="00D6467A">
            <w:pPr>
              <w:spacing w:after="0" w:line="240" w:lineRule="auto"/>
              <w:jc w:val="both"/>
              <w:rPr>
                <w:rFonts w:ascii="Times New Roman" w:eastAsia="Times New Roman" w:hAnsi="Times New Roman" w:cs="Times New Roman"/>
                <w:sz w:val="24"/>
                <w:szCs w:val="24"/>
                <w:lang w:eastAsia="ru-RU"/>
              </w:rPr>
            </w:pPr>
            <w:r w:rsidRPr="00D6467A">
              <w:rPr>
                <w:rFonts w:ascii="Arial" w:eastAsia="Times New Roman" w:hAnsi="Arial" w:cs="Arial"/>
                <w:sz w:val="24"/>
                <w:szCs w:val="24"/>
                <w:lang w:eastAsia="ru-RU"/>
              </w:rPr>
              <w:t> </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D6467A" w:rsidRPr="00D6467A" w:rsidRDefault="00D6467A" w:rsidP="00D6467A">
            <w:pPr>
              <w:spacing w:after="0" w:line="240" w:lineRule="auto"/>
              <w:jc w:val="both"/>
              <w:rPr>
                <w:rFonts w:ascii="Times New Roman" w:eastAsia="Times New Roman" w:hAnsi="Times New Roman" w:cs="Times New Roman"/>
                <w:sz w:val="24"/>
                <w:szCs w:val="24"/>
                <w:lang w:eastAsia="ru-RU"/>
              </w:rPr>
            </w:pPr>
            <w:r w:rsidRPr="00D6467A">
              <w:rPr>
                <w:rFonts w:ascii="Arial" w:eastAsia="Times New Roman" w:hAnsi="Arial" w:cs="Arial"/>
                <w:sz w:val="24"/>
                <w:szCs w:val="24"/>
                <w:lang w:eastAsia="ru-RU"/>
              </w:rPr>
              <w:t> </w:t>
            </w:r>
          </w:p>
        </w:tc>
        <w:tc>
          <w:tcPr>
            <w:tcW w:w="98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D6467A" w:rsidRPr="00D6467A" w:rsidRDefault="00D6467A" w:rsidP="00D6467A">
            <w:pPr>
              <w:spacing w:after="0" w:line="240" w:lineRule="auto"/>
              <w:jc w:val="both"/>
              <w:rPr>
                <w:rFonts w:ascii="Times New Roman" w:eastAsia="Times New Roman" w:hAnsi="Times New Roman" w:cs="Times New Roman"/>
                <w:sz w:val="24"/>
                <w:szCs w:val="24"/>
                <w:lang w:eastAsia="ru-RU"/>
              </w:rPr>
            </w:pPr>
            <w:r w:rsidRPr="00D6467A">
              <w:rPr>
                <w:rFonts w:ascii="Arial" w:eastAsia="Times New Roman" w:hAnsi="Arial" w:cs="Arial"/>
                <w:sz w:val="24"/>
                <w:szCs w:val="24"/>
                <w:lang w:eastAsia="ru-RU"/>
              </w:rPr>
              <w:t> </w:t>
            </w:r>
          </w:p>
        </w:tc>
        <w:tc>
          <w:tcPr>
            <w:tcW w:w="13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D6467A" w:rsidRPr="00D6467A" w:rsidRDefault="00D6467A" w:rsidP="00D6467A">
            <w:pPr>
              <w:spacing w:after="0" w:line="240" w:lineRule="auto"/>
              <w:jc w:val="both"/>
              <w:rPr>
                <w:rFonts w:ascii="Times New Roman" w:eastAsia="Times New Roman" w:hAnsi="Times New Roman" w:cs="Times New Roman"/>
                <w:sz w:val="24"/>
                <w:szCs w:val="24"/>
                <w:lang w:eastAsia="ru-RU"/>
              </w:rPr>
            </w:pPr>
            <w:r w:rsidRPr="00D6467A">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rsidR="00D6467A" w:rsidRPr="00D6467A" w:rsidRDefault="00D6467A" w:rsidP="00D6467A">
            <w:pPr>
              <w:spacing w:after="0" w:line="240" w:lineRule="auto"/>
              <w:jc w:val="both"/>
              <w:rPr>
                <w:rFonts w:ascii="Times New Roman" w:eastAsia="Times New Roman" w:hAnsi="Times New Roman" w:cs="Times New Roman"/>
                <w:sz w:val="24"/>
                <w:szCs w:val="24"/>
                <w:lang w:eastAsia="ru-RU"/>
              </w:rPr>
            </w:pPr>
            <w:r w:rsidRPr="00D6467A">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rsidR="00D6467A" w:rsidRPr="00D6467A" w:rsidRDefault="00D6467A" w:rsidP="00D6467A">
            <w:pPr>
              <w:spacing w:after="0" w:line="240" w:lineRule="auto"/>
              <w:jc w:val="both"/>
              <w:rPr>
                <w:rFonts w:ascii="Times New Roman" w:eastAsia="Times New Roman" w:hAnsi="Times New Roman" w:cs="Times New Roman"/>
                <w:sz w:val="24"/>
                <w:szCs w:val="24"/>
                <w:lang w:eastAsia="ru-RU"/>
              </w:rPr>
            </w:pPr>
            <w:r w:rsidRPr="00D6467A">
              <w:rPr>
                <w:rFonts w:ascii="Arial" w:eastAsia="Times New Roman" w:hAnsi="Arial" w:cs="Arial"/>
                <w:sz w:val="24"/>
                <w:szCs w:val="24"/>
                <w:lang w:eastAsia="ru-RU"/>
              </w:rPr>
              <w:t> </w:t>
            </w:r>
          </w:p>
        </w:tc>
      </w:tr>
    </w:tbl>
    <w:p w:rsidR="00D6467A" w:rsidRPr="00D6467A" w:rsidRDefault="00D6467A" w:rsidP="00D6467A">
      <w:pPr>
        <w:spacing w:after="0" w:line="240" w:lineRule="auto"/>
        <w:ind w:firstLine="567"/>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 </w:t>
      </w:r>
    </w:p>
    <w:p w:rsidR="00D6467A" w:rsidRPr="00D6467A" w:rsidRDefault="00D6467A" w:rsidP="00D6467A">
      <w:pPr>
        <w:spacing w:after="0" w:line="240" w:lineRule="auto"/>
        <w:ind w:firstLine="567"/>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 </w:t>
      </w:r>
    </w:p>
    <w:p w:rsidR="00D6467A" w:rsidRPr="00D6467A" w:rsidRDefault="00D6467A" w:rsidP="00D6467A">
      <w:pPr>
        <w:spacing w:after="0" w:line="240" w:lineRule="auto"/>
        <w:ind w:firstLine="567"/>
        <w:jc w:val="both"/>
        <w:rPr>
          <w:rFonts w:ascii="Arial" w:eastAsia="Times New Roman" w:hAnsi="Arial" w:cs="Arial"/>
          <w:color w:val="000000"/>
          <w:sz w:val="24"/>
          <w:szCs w:val="24"/>
          <w:lang w:eastAsia="ru-RU"/>
        </w:rPr>
      </w:pPr>
      <w:r w:rsidRPr="00D6467A">
        <w:rPr>
          <w:rFonts w:ascii="Arial" w:eastAsia="Times New Roman" w:hAnsi="Arial" w:cs="Arial"/>
          <w:color w:val="000000"/>
          <w:sz w:val="24"/>
          <w:szCs w:val="24"/>
          <w:lang w:eastAsia="ru-RU"/>
        </w:rPr>
        <w:t> </w:t>
      </w:r>
    </w:p>
    <w:p w:rsidR="00A17056" w:rsidRDefault="00A17056"/>
    <w:sectPr w:rsidR="00A170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F6B"/>
    <w:rsid w:val="00312F6B"/>
    <w:rsid w:val="00A17056"/>
    <w:rsid w:val="00D646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FF15A1-E59D-4AEB-8174-FB9B11A60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
    <w:name w:val="header"/>
    <w:basedOn w:val="a"/>
    <w:rsid w:val="00D646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D646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
    <w:name w:val="title"/>
    <w:basedOn w:val="a"/>
    <w:rsid w:val="00D646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oter">
    <w:name w:val="footer"/>
    <w:basedOn w:val="a"/>
    <w:rsid w:val="00D6467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743722">
      <w:bodyDiv w:val="1"/>
      <w:marLeft w:val="0"/>
      <w:marRight w:val="0"/>
      <w:marTop w:val="0"/>
      <w:marBottom w:val="0"/>
      <w:divBdr>
        <w:top w:val="none" w:sz="0" w:space="0" w:color="auto"/>
        <w:left w:val="none" w:sz="0" w:space="0" w:color="auto"/>
        <w:bottom w:val="none" w:sz="0" w:space="0" w:color="auto"/>
        <w:right w:val="none" w:sz="0" w:space="0" w:color="auto"/>
      </w:divBdr>
      <w:divsChild>
        <w:div w:id="20867549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11644</Words>
  <Characters>66375</Characters>
  <Application>Microsoft Office Word</Application>
  <DocSecurity>0</DocSecurity>
  <Lines>553</Lines>
  <Paragraphs>155</Paragraphs>
  <ScaleCrop>false</ScaleCrop>
  <Company/>
  <LinksUpToDate>false</LinksUpToDate>
  <CharactersWithSpaces>77864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2021-01-26T08:10:00Z</dcterms:created>
  <dcterms:modified xsi:type="dcterms:W3CDTF">2021-01-26T08:10:00Z</dcterms:modified>
</cp:coreProperties>
</file>