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800000"/>
          <w:sz w:val="20"/>
          <w:szCs w:val="20"/>
          <w:lang w:eastAsia="ru-RU"/>
        </w:rPr>
        <w:br/>
        <w:t> </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p>
    <w:p w:rsidR="00C508E7" w:rsidRPr="00C508E7" w:rsidRDefault="00C508E7" w:rsidP="00C508E7">
      <w:pPr>
        <w:spacing w:after="0" w:line="240" w:lineRule="auto"/>
        <w:ind w:left="567"/>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АДМИНИСТРАЦИЯ ГОРОДСКОГО ПОСЕЛЕНИЯ ГОРОД КАЛАЧ</w:t>
      </w:r>
    </w:p>
    <w:p w:rsidR="00C508E7" w:rsidRPr="00C508E7" w:rsidRDefault="00C508E7" w:rsidP="00C508E7">
      <w:pPr>
        <w:spacing w:after="0" w:line="240" w:lineRule="auto"/>
        <w:ind w:left="567"/>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КАЛАЧЕЕВСКОГО МУНИЦИПАЛЬНОГО РАЙОНА</w:t>
      </w:r>
    </w:p>
    <w:p w:rsidR="00C508E7" w:rsidRPr="00C508E7" w:rsidRDefault="00C508E7" w:rsidP="00C508E7">
      <w:pPr>
        <w:spacing w:after="0" w:line="240" w:lineRule="auto"/>
        <w:ind w:left="567"/>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ВОРОНЕЖСКОЙ ОБЛАСТИ</w:t>
      </w:r>
    </w:p>
    <w:p w:rsidR="00C508E7" w:rsidRPr="00C508E7" w:rsidRDefault="00C508E7" w:rsidP="00C508E7">
      <w:pPr>
        <w:spacing w:after="0" w:line="240" w:lineRule="auto"/>
        <w:ind w:left="567"/>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 О С Т А Н О В Л Е Н И Е</w:t>
      </w:r>
    </w:p>
    <w:p w:rsidR="00C508E7" w:rsidRPr="00C508E7" w:rsidRDefault="00C508E7" w:rsidP="00C508E7">
      <w:pPr>
        <w:spacing w:after="0" w:line="240" w:lineRule="auto"/>
        <w:ind w:left="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left="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«08» сентября 2016 года № 416</w:t>
      </w:r>
    </w:p>
    <w:p w:rsidR="00C508E7" w:rsidRPr="00C508E7" w:rsidRDefault="00C508E7" w:rsidP="00C508E7">
      <w:pPr>
        <w:spacing w:after="0" w:line="240" w:lineRule="auto"/>
        <w:ind w:left="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ред. пост. от 10.12.2019 № 619)</w:t>
      </w:r>
    </w:p>
    <w:p w:rsidR="00C508E7" w:rsidRPr="00C508E7" w:rsidRDefault="00C508E7" w:rsidP="00C508E7">
      <w:pPr>
        <w:spacing w:before="240" w:after="60" w:line="240" w:lineRule="auto"/>
        <w:ind w:firstLine="567"/>
        <w:jc w:val="center"/>
        <w:rPr>
          <w:rFonts w:ascii="Arial" w:eastAsia="Times New Roman" w:hAnsi="Arial" w:cs="Arial"/>
          <w:b/>
          <w:bCs/>
          <w:color w:val="000000"/>
          <w:sz w:val="32"/>
          <w:szCs w:val="32"/>
          <w:lang w:eastAsia="ru-RU"/>
        </w:rPr>
      </w:pPr>
      <w:r w:rsidRPr="00C508E7">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C508E7">
        <w:rPr>
          <w:rFonts w:ascii="Arial" w:eastAsia="Times New Roman" w:hAnsi="Arial" w:cs="Arial"/>
          <w:b/>
          <w:bCs/>
          <w:color w:val="000000"/>
          <w:sz w:val="32"/>
          <w:szCs w:val="32"/>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bookmarkEnd w:id="0"/>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noProof/>
          <w:color w:val="000000"/>
          <w:sz w:val="24"/>
          <w:szCs w:val="24"/>
          <w:lang w:eastAsia="ru-RU"/>
        </w:rPr>
        <mc:AlternateContent>
          <mc:Choice Requires="wps">
            <w:drawing>
              <wp:inline distT="0" distB="0" distL="0" distR="0" wp14:anchorId="637911F1" wp14:editId="66C35EAC">
                <wp:extent cx="47625" cy="47625"/>
                <wp:effectExtent l="0" t="0" r="0" b="0"/>
                <wp:docPr id="2" name="AutoShape 3" descr="data:image/png;base64,iVBORw0KGgoAAAANSUhEUgAAAAUAAAAFCAYAAACNbyblAAAAAXNSR0IArs4c6QAAAARnQU1BAACxjwv8YQUAAAAJcEhZcwAADsMAAA7DAcdvqGQAAAAQSURBVBhXY/iPBVBf8P9/AG8TY51nJdgk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A2479" id="AutoShape 3" o:spid="_x0000_s1026" alt="data:image/png;base64,iVBORw0KGgoAAAANSUhEUgAAAAUAAAAFCAYAAACNbyblAAAAAXNSR0IArs4c6QAAAARnQU1BAACxjwv8YQUAAAAJcEhZcwAADsMAAA7DAcdvqGQAAAAQSURBVBhXY/iPBVBf8P9/AG8TY51nJdgkAAAAAElFTkSuQmCC"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" filled="f" stroked="f">
                <o:lock v:ext="edit" aspectratio="t"/>
                <w10:anchorlock/>
              </v:rect>
            </w:pict>
          </mc:Fallback>
        </mc:AlternateContent>
      </w:r>
      <w:r w:rsidRPr="00C508E7">
        <w:rPr>
          <w:rFonts w:ascii="Arial" w:eastAsia="Times New Roman" w:hAnsi="Arial" w:cs="Arial"/>
          <w:color w:val="000000"/>
          <w:sz w:val="24"/>
          <w:szCs w:val="24"/>
          <w:lang w:eastAsia="ru-RU"/>
        </w:rPr>
        <w:t>(ред. пост. от 10.12.2019 № 619 в наименование пост.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C508E7">
          <w:rPr>
            <w:rFonts w:ascii="Arial" w:eastAsia="Times New Roman" w:hAnsi="Arial" w:cs="Arial"/>
            <w:color w:val="000000"/>
            <w:sz w:val="24"/>
            <w:szCs w:val="24"/>
            <w:u w:val="single"/>
            <w:lang w:eastAsia="ru-RU"/>
          </w:rPr>
          <w:t>закон</w:t>
        </w:r>
      </w:hyperlink>
      <w:r w:rsidRPr="00C508E7">
        <w:rPr>
          <w:rFonts w:ascii="Arial" w:eastAsia="Times New Roman" w:hAnsi="Arial" w:cs="Arial"/>
          <w:color w:val="000000"/>
          <w:sz w:val="24"/>
          <w:szCs w:val="24"/>
          <w:lang w:eastAsia="ru-RU"/>
        </w:rPr>
        <w:t>ом от 27.07.2010 № 210-ФЗ «Об организации предоставления государственных и муниципальных услуг», администрация городского поселения город Калач постановляет: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w:t>
      </w:r>
      <w:proofErr w:type="spellStart"/>
      <w:r w:rsidRPr="00C508E7">
        <w:rPr>
          <w:rFonts w:ascii="Arial" w:eastAsia="Times New Roman" w:hAnsi="Arial" w:cs="Arial"/>
          <w:color w:val="000000"/>
          <w:sz w:val="24"/>
          <w:szCs w:val="24"/>
          <w:lang w:eastAsia="ru-RU"/>
        </w:rPr>
        <w:t>ред.пост</w:t>
      </w:r>
      <w:proofErr w:type="spellEnd"/>
      <w:r w:rsidRPr="00C508E7">
        <w:rPr>
          <w:rFonts w:ascii="Arial" w:eastAsia="Times New Roman" w:hAnsi="Arial" w:cs="Arial"/>
          <w:color w:val="000000"/>
          <w:sz w:val="24"/>
          <w:szCs w:val="24"/>
          <w:lang w:eastAsia="ru-RU"/>
        </w:rPr>
        <w:t>. от 10.12.2019 № 619 в пункт 1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1.Утвердить прилагаемый административный регламент администрации городского поселения город Калач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Настоящее постановление вступает в силу после официального опубликования и подлежит размещению на официальном сайте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C508E7" w:rsidRPr="00C508E7" w:rsidTr="00C508E7">
        <w:tc>
          <w:tcPr>
            <w:tcW w:w="3284" w:type="dxa"/>
            <w:tcMar>
              <w:top w:w="0" w:type="dxa"/>
              <w:left w:w="108" w:type="dxa"/>
              <w:bottom w:w="0" w:type="dxa"/>
              <w:right w:w="108" w:type="dxa"/>
            </w:tcMar>
            <w:hideMark/>
          </w:tcPr>
          <w:p w:rsidR="00C508E7" w:rsidRPr="00C508E7" w:rsidRDefault="00C508E7" w:rsidP="00C508E7">
            <w:pPr>
              <w:spacing w:after="0" w:line="240" w:lineRule="auto"/>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Глава администрации</w:t>
            </w:r>
          </w:p>
          <w:p w:rsidR="00C508E7" w:rsidRPr="00C508E7" w:rsidRDefault="00C508E7" w:rsidP="00C508E7">
            <w:pPr>
              <w:spacing w:after="0" w:line="240" w:lineRule="auto"/>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городского поселения город Калач </w:t>
            </w:r>
          </w:p>
        </w:tc>
        <w:tc>
          <w:tcPr>
            <w:tcW w:w="3285" w:type="dxa"/>
            <w:tcMar>
              <w:top w:w="0" w:type="dxa"/>
              <w:left w:w="108" w:type="dxa"/>
              <w:bottom w:w="0" w:type="dxa"/>
              <w:right w:w="108" w:type="dxa"/>
            </w:tcMar>
            <w:hideMark/>
          </w:tcPr>
          <w:p w:rsidR="00C508E7" w:rsidRPr="00C508E7" w:rsidRDefault="00C508E7" w:rsidP="00C508E7">
            <w:pPr>
              <w:spacing w:after="0" w:line="240" w:lineRule="auto"/>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C508E7" w:rsidRPr="00C508E7" w:rsidRDefault="00C508E7" w:rsidP="00C508E7">
            <w:pPr>
              <w:spacing w:after="0" w:line="240" w:lineRule="auto"/>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xml:space="preserve">Т.В. </w:t>
            </w:r>
            <w:proofErr w:type="spellStart"/>
            <w:r w:rsidRPr="00C508E7">
              <w:rPr>
                <w:rFonts w:ascii="Arial" w:eastAsia="Times New Roman" w:hAnsi="Arial" w:cs="Arial"/>
                <w:sz w:val="24"/>
                <w:szCs w:val="24"/>
                <w:lang w:eastAsia="ru-RU"/>
              </w:rPr>
              <w:t>Мирошникова</w:t>
            </w:r>
            <w:proofErr w:type="spellEnd"/>
          </w:p>
          <w:p w:rsidR="00C508E7" w:rsidRPr="00C508E7" w:rsidRDefault="00C508E7" w:rsidP="00C508E7">
            <w:pPr>
              <w:spacing w:after="0" w:line="240" w:lineRule="auto"/>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r>
    </w:tbl>
    <w:p w:rsid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br w:type="textWrapping" w:clear="all"/>
      </w:r>
    </w:p>
    <w:p w:rsidR="00C508E7" w:rsidRPr="00C508E7" w:rsidRDefault="00C508E7" w:rsidP="00C508E7">
      <w:pPr>
        <w:spacing w:after="0" w:line="240" w:lineRule="auto"/>
        <w:ind w:left="5670"/>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xml:space="preserve">Утвержден постановлением администрации городского поселения город Калач от «08» сентября 2016 № 416 (ред. пост. от 10.12.2019 № 619 в админ. </w:t>
      </w:r>
      <w:proofErr w:type="spellStart"/>
      <w:r w:rsidRPr="00C508E7">
        <w:rPr>
          <w:rFonts w:ascii="Arial" w:eastAsia="Times New Roman" w:hAnsi="Arial" w:cs="Arial"/>
          <w:color w:val="000000"/>
          <w:sz w:val="24"/>
          <w:szCs w:val="24"/>
          <w:lang w:eastAsia="ru-RU"/>
        </w:rPr>
        <w:t>регл</w:t>
      </w:r>
      <w:proofErr w:type="spellEnd"/>
      <w:r w:rsidRPr="00C508E7">
        <w:rPr>
          <w:rFonts w:ascii="Arial" w:eastAsia="Times New Roman" w:hAnsi="Arial" w:cs="Arial"/>
          <w:color w:val="000000"/>
          <w:sz w:val="24"/>
          <w:szCs w:val="24"/>
          <w:lang w:eastAsia="ru-RU"/>
        </w:rPr>
        <w:t xml:space="preserve">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АДМИНИСТРАТИВНЫЙ РЕГЛАМЕНТ</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АДМИНИСТРАЦИИ ГОРОДСКОГО ПОСЕЛЕНИЯ ГОРОД КАЛАЧ КАЛАЧЕЕВСКОГО РАЙОНА ВОРОНЕЖСКОЙ ОБЛАСТИ</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ПО ПРЕДОСТАВЛЕНИЮ МУНИЦИПАЛЬНОЙ УСЛУГИ</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«ЗАКЛЮЧЕНИЕ СОГЛАШЕНИЯ О ПЕРЕРАСПРЕДЕЛЕНИИ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Общие положения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Предмет регулирования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w:t>
      </w:r>
      <w:r w:rsidRPr="00C508E7">
        <w:rPr>
          <w:rFonts w:ascii="Arial" w:eastAsia="Times New Roman" w:hAnsi="Arial" w:cs="Arial"/>
          <w:color w:val="000000"/>
          <w:sz w:val="16"/>
          <w:szCs w:val="16"/>
          <w:vertAlign w:val="superscript"/>
          <w:lang w:eastAsia="ru-RU"/>
        </w:rPr>
        <w:t>2</w:t>
      </w:r>
      <w:r w:rsidRPr="00C508E7">
        <w:rPr>
          <w:rFonts w:ascii="Arial" w:eastAsia="Times New Roman" w:hAnsi="Arial" w:cs="Arial"/>
          <w:color w:val="000000"/>
          <w:sz w:val="24"/>
          <w:szCs w:val="24"/>
          <w:lang w:eastAsia="ru-RU"/>
        </w:rPr>
        <w:t> в связи с заключением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земельных участков), а также определение состава, последовательности и сроков выполнения административных процедур при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Описание заявителей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Заявителями являются физические и юридические лица – собственники земельных участков, заинтересованные в заключении соглашения (далее - заявитель, заявители).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Администрация расположена по адресу: г. Калач, пл. Ленина, 6.</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(ред. пост. от 10.12.2019 № 619 в пункт 1.3.2. раздела 1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на официальном сайте администрации в сети Интернет (gorod363.ru);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lastRenderedPageBreak/>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на официальном сайте МФЦ (mfc.vrn.ru);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на информационном стенде в администрации;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на информационном стенде в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1.3.3.</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непосредственно в администрации,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непосредственно в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1.3.4.</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текст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формы, образцы заявлений, иных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1.3.5.</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 порядке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 ходе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Symbol" w:eastAsia="Times New Roman" w:hAnsi="Symbol" w:cs="Arial"/>
          <w:color w:val="000000"/>
          <w:sz w:val="24"/>
          <w:szCs w:val="24"/>
          <w:lang w:eastAsia="ru-RU"/>
        </w:rPr>
        <w:sym w:font="Symbol" w:char="F02D"/>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об отказе в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1.3.6.</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1.3.7.</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w:t>
      </w:r>
      <w:r w:rsidRPr="00C508E7">
        <w:rPr>
          <w:rFonts w:ascii="Arial" w:eastAsia="Times New Roman" w:hAnsi="Arial" w:cs="Arial"/>
          <w:color w:val="000000"/>
          <w:sz w:val="24"/>
          <w:szCs w:val="24"/>
          <w:lang w:eastAsia="ru-RU"/>
        </w:rPr>
        <w:lastRenderedPageBreak/>
        <w:t>же обратившемуся гражданину должен быть сообщен телефонный номер, по которому можно получить необходимую информацию.</w:t>
      </w:r>
    </w:p>
    <w:p w:rsidR="00C508E7" w:rsidRPr="00C508E7" w:rsidRDefault="00C508E7" w:rsidP="00C508E7">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Стандарт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 xml:space="preserve">Наименование муниципальной услуги – «Заключение соглашения о перераспределении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Наименование органа, представляющего муниципальную услугу.</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2.2.1.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2.2.2.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508E7" w:rsidRPr="00C508E7" w:rsidRDefault="00C508E7" w:rsidP="00C508E7">
      <w:pPr>
        <w:spacing w:after="0" w:line="240" w:lineRule="auto"/>
        <w:ind w:left="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(ред. пост. от 10.12.2019 № 619 в пункт 2.2.3. раздела 2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2.2.3.</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«02» июня 2016 года №229.</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C508E7">
        <w:rPr>
          <w:rFonts w:ascii="Arial" w:eastAsia="Times New Roman" w:hAnsi="Arial" w:cs="Arial"/>
          <w:color w:val="000000"/>
          <w:sz w:val="24"/>
          <w:szCs w:val="24"/>
          <w:lang w:eastAsia="ru-RU"/>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2.3. Результат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Результатом предоставления муниципальной услуги является направление (выдача) заявителю:</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проекта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постановления администрации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2.4.Срок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2.4.2. Сроки прохождения отдельных административных процедур, необходимых для заключения соглашения о перераспределении земельных участков включают: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проверка соответствия заявления и прилагаемых к нему документов требованиям </w:t>
      </w:r>
      <w:hyperlink r:id="rId6" w:anchor="P144" w:history="1">
        <w:r w:rsidRPr="00C508E7">
          <w:rPr>
            <w:rFonts w:ascii="Arial" w:eastAsia="Times New Roman" w:hAnsi="Arial" w:cs="Arial"/>
            <w:color w:val="000000"/>
            <w:sz w:val="24"/>
            <w:szCs w:val="24"/>
            <w:u w:val="single"/>
            <w:lang w:eastAsia="ru-RU"/>
          </w:rPr>
          <w:t>пункта 2.6.1</w:t>
        </w:r>
      </w:hyperlink>
      <w:r w:rsidRPr="00C508E7">
        <w:rPr>
          <w:rFonts w:ascii="Arial" w:eastAsia="Times New Roman" w:hAnsi="Arial" w:cs="Arial"/>
          <w:color w:val="000000"/>
          <w:sz w:val="24"/>
          <w:szCs w:val="24"/>
          <w:lang w:eastAsia="ru-RU"/>
        </w:rPr>
        <w:t> настоящего административного регламента –10 дней со дня регистрации заявления;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w:t>
      </w:r>
      <w:proofErr w:type="gramStart"/>
      <w:r w:rsidRPr="00C508E7">
        <w:rPr>
          <w:rFonts w:ascii="Arial" w:eastAsia="Times New Roman" w:hAnsi="Arial" w:cs="Arial"/>
          <w:color w:val="000000"/>
          <w:sz w:val="24"/>
          <w:szCs w:val="24"/>
          <w:lang w:eastAsia="ru-RU"/>
        </w:rPr>
        <w:t>взаимодействия  -</w:t>
      </w:r>
      <w:proofErr w:type="gramEnd"/>
      <w:r w:rsidRPr="00C508E7">
        <w:rPr>
          <w:rFonts w:ascii="Arial" w:eastAsia="Times New Roman" w:hAnsi="Arial" w:cs="Arial"/>
          <w:color w:val="000000"/>
          <w:sz w:val="24"/>
          <w:szCs w:val="24"/>
          <w:lang w:eastAsia="ru-RU"/>
        </w:rPr>
        <w:t xml:space="preserve"> 7 дней;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w:t>
      </w:r>
      <w:proofErr w:type="gramStart"/>
      <w:r w:rsidRPr="00C508E7">
        <w:rPr>
          <w:rFonts w:ascii="Arial" w:eastAsia="Times New Roman" w:hAnsi="Arial" w:cs="Arial"/>
          <w:color w:val="000000"/>
          <w:sz w:val="24"/>
          <w:szCs w:val="24"/>
          <w:lang w:eastAsia="ru-RU"/>
        </w:rPr>
        <w:t>участков  -</w:t>
      </w:r>
      <w:proofErr w:type="gramEnd"/>
      <w:r w:rsidRPr="00C508E7">
        <w:rPr>
          <w:rFonts w:ascii="Arial" w:eastAsia="Times New Roman" w:hAnsi="Arial" w:cs="Arial"/>
          <w:color w:val="000000"/>
          <w:sz w:val="24"/>
          <w:szCs w:val="24"/>
          <w:lang w:eastAsia="ru-RU"/>
        </w:rPr>
        <w:t xml:space="preserve"> 10 дней;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- 2 дня;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w:t>
      </w:r>
      <w:proofErr w:type="gramStart"/>
      <w:r w:rsidRPr="00C508E7">
        <w:rPr>
          <w:rFonts w:ascii="Arial" w:eastAsia="Times New Roman" w:hAnsi="Arial" w:cs="Arial"/>
          <w:color w:val="000000"/>
          <w:sz w:val="24"/>
          <w:szCs w:val="24"/>
          <w:lang w:eastAsia="ru-RU"/>
        </w:rPr>
        <w:t>подготовка  и</w:t>
      </w:r>
      <w:proofErr w:type="gramEnd"/>
      <w:r w:rsidRPr="00C508E7">
        <w:rPr>
          <w:rFonts w:ascii="Arial" w:eastAsia="Times New Roman" w:hAnsi="Arial" w:cs="Arial"/>
          <w:color w:val="000000"/>
          <w:sz w:val="24"/>
          <w:szCs w:val="24"/>
          <w:lang w:eastAsia="ru-RU"/>
        </w:rPr>
        <w:t xml:space="preserve">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направление (выдача) заявителю экземпляров проекта соглашения о перераспределении земельных участков для подписания - 2 дня.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2.5.</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Правовые основы для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Предоставление муниципальной услуги «Заключение соглашения о перераспределении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 осуществляется в соответствии с:</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hyperlink r:id="rId7" w:history="1">
        <w:r w:rsidRPr="00C508E7">
          <w:rPr>
            <w:rFonts w:ascii="Arial" w:eastAsia="Times New Roman" w:hAnsi="Arial" w:cs="Arial"/>
            <w:color w:val="000000"/>
            <w:sz w:val="24"/>
            <w:szCs w:val="24"/>
            <w:u w:val="single"/>
            <w:lang w:eastAsia="ru-RU"/>
          </w:rPr>
          <w:t>Конституцией</w:t>
        </w:r>
      </w:hyperlink>
      <w:r w:rsidRPr="00C508E7">
        <w:rPr>
          <w:rFonts w:ascii="Arial" w:eastAsia="Times New Roman" w:hAnsi="Arial" w:cs="Arial"/>
          <w:color w:val="000000"/>
          <w:sz w:val="24"/>
          <w:szCs w:val="24"/>
          <w:lang w:eastAsia="ru-RU"/>
        </w:rPr>
        <w:t>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Градостроительным </w:t>
      </w:r>
      <w:hyperlink r:id="rId8" w:history="1">
        <w:r w:rsidRPr="00C508E7">
          <w:rPr>
            <w:rFonts w:ascii="Arial" w:eastAsia="Times New Roman" w:hAnsi="Arial" w:cs="Arial"/>
            <w:color w:val="000000"/>
            <w:sz w:val="24"/>
            <w:szCs w:val="24"/>
            <w:u w:val="single"/>
            <w:lang w:eastAsia="ru-RU"/>
          </w:rPr>
          <w:t>кодексом</w:t>
        </w:r>
      </w:hyperlink>
      <w:r w:rsidRPr="00C508E7">
        <w:rPr>
          <w:rFonts w:ascii="Arial" w:eastAsia="Times New Roman" w:hAnsi="Arial" w:cs="Arial"/>
          <w:color w:val="000000"/>
          <w:sz w:val="24"/>
          <w:szCs w:val="24"/>
          <w:lang w:eastAsia="ru-RU"/>
        </w:rPr>
        <w:t> Российской Федерации («Российская газета», 30.12.2004, № 290; «Собрание законодательства РФ», 03.01.2005, № 1 (часть 1), ст. 16; «Парламентская газета», 14.01.2005, № 5-6);</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Гражданским </w:t>
      </w:r>
      <w:hyperlink r:id="rId9" w:history="1">
        <w:r w:rsidRPr="00C508E7">
          <w:rPr>
            <w:rFonts w:ascii="Arial" w:eastAsia="Times New Roman" w:hAnsi="Arial" w:cs="Arial"/>
            <w:color w:val="000000"/>
            <w:sz w:val="24"/>
            <w:szCs w:val="24"/>
            <w:u w:val="single"/>
            <w:lang w:eastAsia="ru-RU"/>
          </w:rPr>
          <w:t>кодексом</w:t>
        </w:r>
      </w:hyperlink>
      <w:r w:rsidRPr="00C508E7">
        <w:rPr>
          <w:rFonts w:ascii="Arial" w:eastAsia="Times New Roman" w:hAnsi="Arial" w:cs="Arial"/>
          <w:color w:val="000000"/>
          <w:sz w:val="24"/>
          <w:szCs w:val="24"/>
          <w:lang w:eastAsia="ru-RU"/>
        </w:rPr>
        <w:t> Российской Федерации (часть 1) («Собрание законодательства РФ», 05.12.1994, № 32, ст. 3301; «Российская газета», 08.12.1994, № 238 - 239), </w:t>
      </w:r>
      <w:hyperlink r:id="rId10" w:history="1">
        <w:r w:rsidRPr="00C508E7">
          <w:rPr>
            <w:rFonts w:ascii="Arial" w:eastAsia="Times New Roman" w:hAnsi="Arial" w:cs="Arial"/>
            <w:color w:val="000000"/>
            <w:sz w:val="24"/>
            <w:szCs w:val="24"/>
            <w:u w:val="single"/>
            <w:lang w:eastAsia="ru-RU"/>
          </w:rPr>
          <w:t>(часть 2)</w:t>
        </w:r>
      </w:hyperlink>
      <w:r w:rsidRPr="00C508E7">
        <w:rPr>
          <w:rFonts w:ascii="Arial" w:eastAsia="Times New Roman" w:hAnsi="Arial" w:cs="Arial"/>
          <w:color w:val="000000"/>
          <w:sz w:val="24"/>
          <w:szCs w:val="24"/>
          <w:lang w:eastAsia="ru-RU"/>
        </w:rPr>
        <w:t> («Собрание законодательства РФ», 29.01.1996, № 5, ст. 410; «Российская газета», 06.02.1996, № 23, 07.02.1996, № 24, 08.02.1996, № 25, 10.02.1996, № 27);</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Земельным </w:t>
      </w:r>
      <w:hyperlink r:id="rId11" w:history="1">
        <w:r w:rsidRPr="00C508E7">
          <w:rPr>
            <w:rFonts w:ascii="Arial" w:eastAsia="Times New Roman" w:hAnsi="Arial" w:cs="Arial"/>
            <w:color w:val="000000"/>
            <w:sz w:val="24"/>
            <w:szCs w:val="24"/>
            <w:u w:val="single"/>
            <w:lang w:eastAsia="ru-RU"/>
          </w:rPr>
          <w:t>кодексом</w:t>
        </w:r>
      </w:hyperlink>
      <w:r w:rsidRPr="00C508E7">
        <w:rPr>
          <w:rFonts w:ascii="Arial" w:eastAsia="Times New Roman" w:hAnsi="Arial" w:cs="Arial"/>
          <w:color w:val="000000"/>
          <w:sz w:val="24"/>
          <w:szCs w:val="24"/>
          <w:lang w:eastAsia="ru-RU"/>
        </w:rPr>
        <w:t> Российской Федерации («Собрание законодательства РФ» 29.10.2001, № 44, ст. 4147; «Парламентская газета», 30.10.2001, № 204-205; «Российская газета», 30.10.2001, № 211-212);</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Федеральным </w:t>
      </w:r>
      <w:hyperlink r:id="rId12" w:history="1">
        <w:r w:rsidRPr="00C508E7">
          <w:rPr>
            <w:rFonts w:ascii="Arial" w:eastAsia="Times New Roman" w:hAnsi="Arial" w:cs="Arial"/>
            <w:color w:val="000000"/>
            <w:sz w:val="24"/>
            <w:szCs w:val="24"/>
            <w:u w:val="single"/>
            <w:lang w:eastAsia="ru-RU"/>
          </w:rPr>
          <w:t>законом</w:t>
        </w:r>
      </w:hyperlink>
      <w:r w:rsidRPr="00C508E7">
        <w:rPr>
          <w:rFonts w:ascii="Arial" w:eastAsia="Times New Roman" w:hAnsi="Arial" w:cs="Arial"/>
          <w:color w:val="000000"/>
          <w:sz w:val="24"/>
          <w:szCs w:val="24"/>
          <w:lang w:eastAsia="ru-RU"/>
        </w:rPr>
        <w:t>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Федеральным </w:t>
      </w:r>
      <w:hyperlink r:id="rId13" w:history="1">
        <w:r w:rsidRPr="00C508E7">
          <w:rPr>
            <w:rFonts w:ascii="Arial" w:eastAsia="Times New Roman" w:hAnsi="Arial" w:cs="Arial"/>
            <w:color w:val="000000"/>
            <w:sz w:val="24"/>
            <w:szCs w:val="24"/>
            <w:u w:val="single"/>
            <w:lang w:eastAsia="ru-RU"/>
          </w:rPr>
          <w:t>законом</w:t>
        </w:r>
      </w:hyperlink>
      <w:r w:rsidRPr="00C508E7">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hyperlink r:id="rId14" w:history="1">
        <w:r w:rsidRPr="00C508E7">
          <w:rPr>
            <w:rFonts w:ascii="Arial" w:eastAsia="Times New Roman" w:hAnsi="Arial" w:cs="Arial"/>
            <w:color w:val="000000"/>
            <w:sz w:val="24"/>
            <w:szCs w:val="24"/>
            <w:u w:val="single"/>
            <w:lang w:eastAsia="ru-RU"/>
          </w:rPr>
          <w:t>Законом</w:t>
        </w:r>
      </w:hyperlink>
      <w:r w:rsidRPr="00C508E7">
        <w:rPr>
          <w:rFonts w:ascii="Arial" w:eastAsia="Times New Roman" w:hAnsi="Arial" w:cs="Arial"/>
          <w:color w:val="000000"/>
          <w:sz w:val="24"/>
          <w:szCs w:val="24"/>
          <w:lang w:eastAsia="ru-RU"/>
        </w:rPr>
        <w:t>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hyperlink r:id="rId15" w:history="1">
        <w:r w:rsidRPr="00C508E7">
          <w:rPr>
            <w:rFonts w:ascii="Arial" w:eastAsia="Times New Roman" w:hAnsi="Arial" w:cs="Arial"/>
            <w:color w:val="000000"/>
            <w:sz w:val="24"/>
            <w:szCs w:val="24"/>
            <w:u w:val="single"/>
            <w:lang w:eastAsia="ru-RU"/>
          </w:rPr>
          <w:t>Приказом</w:t>
        </w:r>
      </w:hyperlink>
      <w:r w:rsidRPr="00C508E7">
        <w:rPr>
          <w:rFonts w:ascii="Arial" w:eastAsia="Times New Roman" w:hAnsi="Arial" w:cs="Arial"/>
          <w:color w:val="000000"/>
          <w:sz w:val="24"/>
          <w:szCs w:val="24"/>
          <w:lang w:eastAsia="ru-RU"/>
        </w:rPr>
        <w:t>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C508E7">
        <w:rPr>
          <w:rFonts w:ascii="Arial" w:eastAsia="Times New Roman" w:hAnsi="Arial" w:cs="Arial"/>
          <w:color w:val="000000"/>
          <w:sz w:val="24"/>
          <w:szCs w:val="24"/>
          <w:lang w:eastAsia="ru-RU"/>
        </w:rPr>
        <w:lastRenderedPageBreak/>
        <w:t>телекоммуникационной сети «Интернет», а также требований к их формату» (Официальный интернет-портал правовой информации http://www.pravo.gov.ru, 27.02.2015);</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Уставом городского поселения город Калач </w:t>
      </w:r>
      <w:proofErr w:type="spellStart"/>
      <w:r w:rsidRPr="00C508E7">
        <w:rPr>
          <w:rFonts w:ascii="Arial" w:eastAsia="Times New Roman" w:hAnsi="Arial" w:cs="Arial"/>
          <w:color w:val="000000"/>
          <w:sz w:val="24"/>
          <w:szCs w:val="24"/>
          <w:lang w:eastAsia="ru-RU"/>
        </w:rPr>
        <w:t>Калачеевского</w:t>
      </w:r>
      <w:proofErr w:type="spellEnd"/>
      <w:r w:rsidRPr="00C508E7">
        <w:rPr>
          <w:rFonts w:ascii="Arial" w:eastAsia="Times New Roman" w:hAnsi="Arial" w:cs="Arial"/>
          <w:color w:val="000000"/>
          <w:sz w:val="24"/>
          <w:szCs w:val="24"/>
          <w:lang w:eastAsia="ru-RU"/>
        </w:rPr>
        <w:t xml:space="preserve"> муниципального района Воронежской области (публикация);</w:t>
      </w:r>
    </w:p>
    <w:p w:rsidR="00C508E7" w:rsidRPr="00C508E7" w:rsidRDefault="00C508E7" w:rsidP="00C508E7">
      <w:pPr>
        <w:shd w:val="clear" w:color="auto" w:fill="FFFFFF"/>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иными нормативными правовыми актами Российской Федерации, Воронежской области и администрации городского поселения город Калач </w:t>
      </w:r>
      <w:proofErr w:type="spellStart"/>
      <w:r w:rsidRPr="00C508E7">
        <w:rPr>
          <w:rFonts w:ascii="Arial" w:eastAsia="Times New Roman" w:hAnsi="Arial" w:cs="Arial"/>
          <w:color w:val="000000"/>
          <w:sz w:val="24"/>
          <w:szCs w:val="24"/>
          <w:lang w:eastAsia="ru-RU"/>
        </w:rPr>
        <w:t>Калачеевского</w:t>
      </w:r>
      <w:proofErr w:type="spellEnd"/>
      <w:r w:rsidRPr="00C508E7">
        <w:rPr>
          <w:rFonts w:ascii="Arial" w:eastAsia="Times New Roman" w:hAnsi="Arial" w:cs="Arial"/>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2.6.</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2.6.1.1. В целях заключения соглашения о перераспределении земельных участков </w:t>
      </w:r>
      <w:proofErr w:type="gramStart"/>
      <w:r w:rsidRPr="00C508E7">
        <w:rPr>
          <w:rFonts w:ascii="Arial" w:eastAsia="Times New Roman" w:hAnsi="Arial" w:cs="Arial"/>
          <w:color w:val="000000"/>
          <w:sz w:val="24"/>
          <w:szCs w:val="24"/>
          <w:lang w:eastAsia="ru-RU"/>
        </w:rPr>
        <w:t>заявители  обращаются</w:t>
      </w:r>
      <w:proofErr w:type="gramEnd"/>
      <w:r w:rsidRPr="00C508E7">
        <w:rPr>
          <w:rFonts w:ascii="Arial" w:eastAsia="Times New Roman" w:hAnsi="Arial" w:cs="Arial"/>
          <w:color w:val="000000"/>
          <w:sz w:val="24"/>
          <w:szCs w:val="24"/>
          <w:lang w:eastAsia="ru-RU"/>
        </w:rPr>
        <w:t xml:space="preserve">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администрацию или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bookmarkStart w:id="1" w:name="P1449"/>
      <w:bookmarkEnd w:id="1"/>
      <w:r w:rsidRPr="00C508E7">
        <w:rPr>
          <w:rFonts w:ascii="Arial" w:eastAsia="Times New Roman" w:hAnsi="Arial" w:cs="Arial"/>
          <w:color w:val="000000"/>
          <w:sz w:val="24"/>
          <w:szCs w:val="24"/>
          <w:lang w:eastAsia="ru-RU"/>
        </w:rPr>
        <w:t>В заявлении о перераспределении земельных участков указываются: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 почтовый адрес и (или) адрес электронной почты для связи с заявителем.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Образец </w:t>
      </w:r>
      <w:hyperlink r:id="rId16" w:anchor="P570" w:history="1">
        <w:r w:rsidRPr="00C508E7">
          <w:rPr>
            <w:rFonts w:ascii="Arial" w:eastAsia="Times New Roman" w:hAnsi="Arial" w:cs="Arial"/>
            <w:color w:val="000000"/>
            <w:sz w:val="24"/>
            <w:szCs w:val="24"/>
            <w:u w:val="single"/>
            <w:lang w:eastAsia="ru-RU"/>
          </w:rPr>
          <w:t>заявления</w:t>
        </w:r>
      </w:hyperlink>
      <w:r w:rsidRPr="00C508E7">
        <w:rPr>
          <w:rFonts w:ascii="Arial" w:eastAsia="Times New Roman" w:hAnsi="Arial" w:cs="Arial"/>
          <w:color w:val="000000"/>
          <w:sz w:val="24"/>
          <w:szCs w:val="24"/>
          <w:lang w:eastAsia="ru-RU"/>
        </w:rPr>
        <w:t> приведен в приложении № 2 к настоящему административному регламенту</w:t>
      </w:r>
      <w:bookmarkStart w:id="2" w:name="P1455"/>
      <w:bookmarkEnd w:id="2"/>
      <w:r w:rsidRPr="00C508E7">
        <w:rPr>
          <w:rFonts w:ascii="Arial" w:eastAsia="Times New Roman" w:hAnsi="Arial" w:cs="Arial"/>
          <w:color w:val="000000"/>
          <w:sz w:val="24"/>
          <w:szCs w:val="24"/>
          <w:lang w:eastAsia="ru-RU"/>
        </w:rPr>
        <w:t>.</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Заявление в форме электронного документа представляется по выбору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путем направления электронного документа в администрацию на официальную электронную </w:t>
      </w:r>
      <w:proofErr w:type="gramStart"/>
      <w:r w:rsidRPr="00C508E7">
        <w:rPr>
          <w:rFonts w:ascii="Arial" w:eastAsia="Times New Roman" w:hAnsi="Arial" w:cs="Arial"/>
          <w:color w:val="000000"/>
          <w:sz w:val="24"/>
          <w:szCs w:val="24"/>
          <w:lang w:eastAsia="ru-RU"/>
        </w:rPr>
        <w:t>почту  gorod363kalach@yandex.ru</w:t>
      </w:r>
      <w:proofErr w:type="gramEnd"/>
      <w:r w:rsidRPr="00C508E7">
        <w:rPr>
          <w:rFonts w:ascii="Arial" w:eastAsia="Times New Roman" w:hAnsi="Arial" w:cs="Arial"/>
          <w:color w:val="000000"/>
          <w:sz w:val="24"/>
          <w:szCs w:val="24"/>
          <w:lang w:eastAsia="ru-RU"/>
        </w:rPr>
        <w:t> (далее - посредством электронной почты).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заявлении указывается один из следующих способов предоставления результатов рассмотрения заявления: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в виде бумажного документа, который заявитель получает непосредственно при личном обращении;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виде бумажного документа, который направляется заявителю посредством почтового отправления;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виде электронного документа, который направляется администрацией заявителю посредством электронной почты.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электронной подписью заявителя (представителя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Заявление от имени юридического лица заверяется по выбору заявителя </w:t>
      </w:r>
      <w:proofErr w:type="gramStart"/>
      <w:r w:rsidRPr="00C508E7">
        <w:rPr>
          <w:rFonts w:ascii="Arial" w:eastAsia="Times New Roman" w:hAnsi="Arial" w:cs="Arial"/>
          <w:color w:val="000000"/>
          <w:sz w:val="24"/>
          <w:szCs w:val="24"/>
          <w:lang w:eastAsia="ru-RU"/>
        </w:rPr>
        <w:t>электронной подписью</w:t>
      </w:r>
      <w:proofErr w:type="gramEnd"/>
      <w:r w:rsidRPr="00C508E7">
        <w:rPr>
          <w:rFonts w:ascii="Arial" w:eastAsia="Times New Roman" w:hAnsi="Arial" w:cs="Arial"/>
          <w:color w:val="000000"/>
          <w:sz w:val="24"/>
          <w:szCs w:val="24"/>
          <w:lang w:eastAsia="ru-RU"/>
        </w:rPr>
        <w:t xml:space="preserve"> либо усиленной квалифицированной электронной подписью:</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лица, действующего от имени юридического лица без доверенности;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Воронежской области в сети Интернет, а также если заявление подписано усиленной квалифицированной электронной подписью.</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2.6.1.2. К заявлению о перераспределении земельных участков прилагаются следующие документы: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1) копии правоустанавливающих или </w:t>
      </w:r>
      <w:proofErr w:type="spellStart"/>
      <w:r w:rsidRPr="00C508E7">
        <w:rPr>
          <w:rFonts w:ascii="Arial" w:eastAsia="Times New Roman" w:hAnsi="Arial" w:cs="Arial"/>
          <w:color w:val="000000"/>
          <w:sz w:val="24"/>
          <w:szCs w:val="24"/>
          <w:lang w:eastAsia="ru-RU"/>
        </w:rPr>
        <w:t>правоудостоверяющих</w:t>
      </w:r>
      <w:proofErr w:type="spellEnd"/>
      <w:r w:rsidRPr="00C508E7">
        <w:rPr>
          <w:rFonts w:ascii="Arial" w:eastAsia="Times New Roman" w:hAnsi="Arial" w:cs="Arial"/>
          <w:color w:val="000000"/>
          <w:sz w:val="24"/>
          <w:szCs w:val="24"/>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(ред. пост. от 10.12.2019 № 619 в пункт 2.6.2. раздела 2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w:t>
      </w:r>
      <w:r w:rsidRPr="00C508E7">
        <w:rPr>
          <w:rFonts w:ascii="Arial" w:eastAsia="Times New Roman" w:hAnsi="Arial" w:cs="Arial"/>
          <w:color w:val="000000"/>
          <w:sz w:val="24"/>
          <w:szCs w:val="24"/>
          <w:lang w:eastAsia="ru-RU"/>
        </w:rPr>
        <w:lastRenderedPageBreak/>
        <w:t>муниципальной услуги, и которые заявитель вправе представить, в том числе в электронной форме: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выписка из Единого государственного реестра юридических лиц (при подаче заявления юридическим лицом);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Запрещается требовать от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C508E7">
        <w:rPr>
          <w:rFonts w:ascii="Arial" w:eastAsia="Times New Roman" w:hAnsi="Arial" w:cs="Arial"/>
          <w:color w:val="000000"/>
          <w:sz w:val="24"/>
          <w:szCs w:val="24"/>
          <w:lang w:eastAsia="ru-RU"/>
        </w:rPr>
        <w:lastRenderedPageBreak/>
        <w:t>муниципальной услуги и не включенных в представленный ранее комплект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C508E7">
          <w:rPr>
            <w:rFonts w:ascii="Arial" w:eastAsia="Times New Roman" w:hAnsi="Arial" w:cs="Arial"/>
            <w:color w:val="000000"/>
            <w:sz w:val="24"/>
            <w:szCs w:val="24"/>
            <w:u w:val="single"/>
            <w:lang w:eastAsia="ru-RU"/>
          </w:rPr>
          <w:t>части 6 статьи 7</w:t>
        </w:r>
      </w:hyperlink>
      <w:r w:rsidRPr="00C508E7">
        <w:rPr>
          <w:rFonts w:ascii="Arial" w:eastAsia="Times New Roman" w:hAnsi="Arial" w:cs="Arial"/>
          <w:color w:val="000000"/>
          <w:sz w:val="24"/>
          <w:szCs w:val="24"/>
          <w:lang w:eastAsia="ru-RU"/>
        </w:rPr>
        <w:t> Федерального закона от 27.07.2010 № 210-ФЗ «Об организации предоставления государственных и муниципальных услуг».</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2.7</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 xml:space="preserve">Исчерпывающий перечень оснований для отказа в приеме документов, </w:t>
      </w:r>
      <w:proofErr w:type="gramStart"/>
      <w:r w:rsidRPr="00C508E7">
        <w:rPr>
          <w:rFonts w:ascii="Arial" w:eastAsia="Times New Roman" w:hAnsi="Arial" w:cs="Arial"/>
          <w:color w:val="000000"/>
          <w:sz w:val="24"/>
          <w:szCs w:val="24"/>
          <w:lang w:eastAsia="ru-RU"/>
        </w:rPr>
        <w:t>необходимых  для</w:t>
      </w:r>
      <w:proofErr w:type="gramEnd"/>
      <w:r w:rsidRPr="00C508E7">
        <w:rPr>
          <w:rFonts w:ascii="Arial" w:eastAsia="Times New Roman" w:hAnsi="Arial" w:cs="Arial"/>
          <w:color w:val="000000"/>
          <w:sz w:val="24"/>
          <w:szCs w:val="24"/>
          <w:lang w:eastAsia="ru-RU"/>
        </w:rPr>
        <w:t xml:space="preserve">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bookmarkStart w:id="3" w:name="P200"/>
      <w:bookmarkEnd w:id="3"/>
      <w:r w:rsidRPr="00C508E7">
        <w:rPr>
          <w:rFonts w:ascii="Arial" w:eastAsia="Times New Roman" w:hAnsi="Arial" w:cs="Arial"/>
          <w:color w:val="000000"/>
          <w:sz w:val="24"/>
          <w:szCs w:val="24"/>
          <w:lang w:eastAsia="ru-RU"/>
        </w:rPr>
        <w:t>2.7.2. Основания для возврата заявления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заявление не соответствует требованиям пункта 2.6.1.1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заявление подано в иной орган;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к заявлению не приложены документы, предусмотренные пунктом 2.6.1.2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2.8.</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 заявление о перераспределении земельных участков подано в случаях, не предусмотренных </w:t>
      </w:r>
      <w:hyperlink r:id="rId18" w:anchor="P1432" w:history="1">
        <w:r w:rsidRPr="00C508E7">
          <w:rPr>
            <w:rFonts w:ascii="Arial" w:eastAsia="Times New Roman" w:hAnsi="Arial" w:cs="Arial"/>
            <w:color w:val="000000"/>
            <w:sz w:val="24"/>
            <w:szCs w:val="24"/>
            <w:u w:val="single"/>
            <w:lang w:eastAsia="ru-RU"/>
          </w:rPr>
          <w:t>пунктом 1 статьи 39.28</w:t>
        </w:r>
      </w:hyperlink>
      <w:r w:rsidRPr="00C508E7">
        <w:rPr>
          <w:rFonts w:ascii="Arial" w:eastAsia="Times New Roman" w:hAnsi="Arial" w:cs="Arial"/>
          <w:color w:val="000000"/>
          <w:sz w:val="24"/>
          <w:szCs w:val="24"/>
          <w:lang w:eastAsia="ru-RU"/>
        </w:rPr>
        <w:t> Земельного кодекса РФ;</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не представлено в письменной форме согласие лиц, указанных в </w:t>
      </w:r>
      <w:hyperlink r:id="rId19" w:anchor="P222" w:history="1">
        <w:r w:rsidRPr="00C508E7">
          <w:rPr>
            <w:rFonts w:ascii="Arial" w:eastAsia="Times New Roman" w:hAnsi="Arial" w:cs="Arial"/>
            <w:color w:val="000000"/>
            <w:sz w:val="24"/>
            <w:szCs w:val="24"/>
            <w:u w:val="single"/>
            <w:lang w:eastAsia="ru-RU"/>
          </w:rPr>
          <w:t>пункте 4 статьи 11.2</w:t>
        </w:r>
      </w:hyperlink>
      <w:r w:rsidRPr="00C508E7">
        <w:rPr>
          <w:rFonts w:ascii="Arial" w:eastAsia="Times New Roman" w:hAnsi="Arial" w:cs="Arial"/>
          <w:color w:val="000000"/>
          <w:sz w:val="24"/>
          <w:szCs w:val="24"/>
          <w:lang w:eastAsia="ru-RU"/>
        </w:rPr>
        <w:t> Земельного кодекса РФ, если земельные участки, которые предлагается перераспределить, обременены правами указанных лиц;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anchor="P1593" w:history="1">
        <w:r w:rsidRPr="00C508E7">
          <w:rPr>
            <w:rFonts w:ascii="Arial" w:eastAsia="Times New Roman" w:hAnsi="Arial" w:cs="Arial"/>
            <w:color w:val="000000"/>
            <w:sz w:val="24"/>
            <w:szCs w:val="24"/>
            <w:u w:val="single"/>
            <w:lang w:eastAsia="ru-RU"/>
          </w:rPr>
          <w:t>пунктом 3 статьи 39.36</w:t>
        </w:r>
      </w:hyperlink>
      <w:r w:rsidRPr="00C508E7">
        <w:rPr>
          <w:rFonts w:ascii="Arial" w:eastAsia="Times New Roman" w:hAnsi="Arial" w:cs="Arial"/>
          <w:color w:val="000000"/>
          <w:sz w:val="24"/>
          <w:szCs w:val="24"/>
          <w:lang w:eastAsia="ru-RU"/>
        </w:rPr>
        <w:t> Земельного кодекса РФ и наличие которого не препятствует использованию земельного участка в соответствии с его разрешенным использованием;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изъятых из оборота или ограниченных в обороте;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зарезервированных для государственных или муниципальных нужд;</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1" w:anchor="P1012" w:history="1">
        <w:r w:rsidRPr="00C508E7">
          <w:rPr>
            <w:rFonts w:ascii="Arial" w:eastAsia="Times New Roman" w:hAnsi="Arial" w:cs="Arial"/>
            <w:color w:val="000000"/>
            <w:sz w:val="24"/>
            <w:szCs w:val="24"/>
            <w:u w:val="single"/>
            <w:lang w:eastAsia="ru-RU"/>
          </w:rPr>
          <w:t>пунктом 19 статьи 39.11</w:t>
        </w:r>
      </w:hyperlink>
      <w:r w:rsidRPr="00C508E7">
        <w:rPr>
          <w:rFonts w:ascii="Arial" w:eastAsia="Times New Roman" w:hAnsi="Arial" w:cs="Arial"/>
          <w:color w:val="000000"/>
          <w:sz w:val="24"/>
          <w:szCs w:val="24"/>
          <w:lang w:eastAsia="ru-RU"/>
        </w:rPr>
        <w:t>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anchor="P309" w:history="1">
        <w:r w:rsidRPr="00C508E7">
          <w:rPr>
            <w:rFonts w:ascii="Arial" w:eastAsia="Times New Roman" w:hAnsi="Arial" w:cs="Arial"/>
            <w:color w:val="000000"/>
            <w:sz w:val="24"/>
            <w:szCs w:val="24"/>
            <w:u w:val="single"/>
            <w:lang w:eastAsia="ru-RU"/>
          </w:rPr>
          <w:t>статьей 11.9</w:t>
        </w:r>
      </w:hyperlink>
      <w:r w:rsidRPr="00C508E7">
        <w:rPr>
          <w:rFonts w:ascii="Arial" w:eastAsia="Times New Roman" w:hAnsi="Arial" w:cs="Arial"/>
          <w:color w:val="000000"/>
          <w:sz w:val="24"/>
          <w:szCs w:val="24"/>
          <w:lang w:eastAsia="ru-RU"/>
        </w:rPr>
        <w:t> Земельного кодекса РФ, за исключением случаев перераспределения земельных участков в соответствии с </w:t>
      </w:r>
      <w:hyperlink r:id="rId23" w:anchor="P1433" w:history="1">
        <w:r w:rsidRPr="00C508E7">
          <w:rPr>
            <w:rFonts w:ascii="Arial" w:eastAsia="Times New Roman" w:hAnsi="Arial" w:cs="Arial"/>
            <w:color w:val="000000"/>
            <w:sz w:val="24"/>
            <w:szCs w:val="24"/>
            <w:u w:val="single"/>
            <w:lang w:eastAsia="ru-RU"/>
          </w:rPr>
          <w:t>подпунктами 1</w:t>
        </w:r>
      </w:hyperlink>
      <w:r w:rsidRPr="00C508E7">
        <w:rPr>
          <w:rFonts w:ascii="Arial" w:eastAsia="Times New Roman" w:hAnsi="Arial" w:cs="Arial"/>
          <w:color w:val="000000"/>
          <w:sz w:val="24"/>
          <w:szCs w:val="24"/>
          <w:lang w:eastAsia="ru-RU"/>
        </w:rPr>
        <w:t> и </w:t>
      </w:r>
      <w:hyperlink r:id="rId24" w:anchor="P1436" w:history="1">
        <w:r w:rsidRPr="00C508E7">
          <w:rPr>
            <w:rFonts w:ascii="Arial" w:eastAsia="Times New Roman" w:hAnsi="Arial" w:cs="Arial"/>
            <w:color w:val="000000"/>
            <w:sz w:val="24"/>
            <w:szCs w:val="24"/>
            <w:u w:val="single"/>
            <w:lang w:eastAsia="ru-RU"/>
          </w:rPr>
          <w:t>4 пункта 1 статьи 39.28</w:t>
        </w:r>
      </w:hyperlink>
      <w:r w:rsidRPr="00C508E7">
        <w:rPr>
          <w:rFonts w:ascii="Arial" w:eastAsia="Times New Roman" w:hAnsi="Arial" w:cs="Arial"/>
          <w:color w:val="000000"/>
          <w:sz w:val="24"/>
          <w:szCs w:val="24"/>
          <w:lang w:eastAsia="ru-RU"/>
        </w:rPr>
        <w:t> Земельного кодекса РФ;</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10) границы земельного участка, находящегося в частной собственности, подлежат уточнению в соответствии с Федеральным </w:t>
      </w:r>
      <w:hyperlink r:id="rId25" w:history="1">
        <w:r w:rsidRPr="00C508E7">
          <w:rPr>
            <w:rFonts w:ascii="Arial" w:eastAsia="Times New Roman" w:hAnsi="Arial" w:cs="Arial"/>
            <w:color w:val="000000"/>
            <w:sz w:val="24"/>
            <w:szCs w:val="24"/>
            <w:u w:val="single"/>
            <w:lang w:eastAsia="ru-RU"/>
          </w:rPr>
          <w:t>законом</w:t>
        </w:r>
      </w:hyperlink>
      <w:r w:rsidRPr="00C508E7">
        <w:rPr>
          <w:rFonts w:ascii="Arial" w:eastAsia="Times New Roman" w:hAnsi="Arial" w:cs="Arial"/>
          <w:color w:val="000000"/>
          <w:sz w:val="24"/>
          <w:szCs w:val="24"/>
          <w:lang w:eastAsia="ru-RU"/>
        </w:rPr>
        <w:t> «О государственном кадастре недвижимости»;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11) имеются основания для отказа в утверждении схемы расположения земельного участка, предусмотренные </w:t>
      </w:r>
      <w:hyperlink r:id="rId26" w:anchor="P349" w:history="1">
        <w:r w:rsidRPr="00C508E7">
          <w:rPr>
            <w:rFonts w:ascii="Arial" w:eastAsia="Times New Roman" w:hAnsi="Arial" w:cs="Arial"/>
            <w:color w:val="000000"/>
            <w:sz w:val="24"/>
            <w:szCs w:val="24"/>
            <w:u w:val="single"/>
            <w:lang w:eastAsia="ru-RU"/>
          </w:rPr>
          <w:t>пунктом 16 статьи 11.10</w:t>
        </w:r>
      </w:hyperlink>
      <w:r w:rsidRPr="00C508E7">
        <w:rPr>
          <w:rFonts w:ascii="Arial" w:eastAsia="Times New Roman" w:hAnsi="Arial" w:cs="Arial"/>
          <w:color w:val="000000"/>
          <w:sz w:val="24"/>
          <w:szCs w:val="24"/>
          <w:lang w:eastAsia="ru-RU"/>
        </w:rPr>
        <w:t> Земельного кодекса РФ;</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2.9.</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Муниципальная услуга предоставляется на бесплатной основе.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2.10.</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2.11.1.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2.11.2.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Доступ заявителей к парковочным местам является бесплатным.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2.11.3.</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2.11.4.</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стульями и столами для оформления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режим работы органов, предоставляющих муниципальную услугу;</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образцы оформления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2.11.5.</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Требования к обеспечению условий доступности муниципальных услуг для инвалидов.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7" w:history="1">
        <w:r w:rsidRPr="00C508E7">
          <w:rPr>
            <w:rFonts w:ascii="Arial" w:eastAsia="Times New Roman" w:hAnsi="Arial" w:cs="Arial"/>
            <w:color w:val="000000"/>
            <w:sz w:val="24"/>
            <w:szCs w:val="24"/>
            <w:u w:val="single"/>
            <w:lang w:eastAsia="ru-RU"/>
          </w:rPr>
          <w:t>законом</w:t>
        </w:r>
      </w:hyperlink>
      <w:r w:rsidRPr="00C508E7">
        <w:rPr>
          <w:rFonts w:ascii="Arial" w:eastAsia="Times New Roman" w:hAnsi="Arial" w:cs="Arial"/>
          <w:color w:val="000000"/>
          <w:sz w:val="24"/>
          <w:szCs w:val="24"/>
          <w:lang w:eastAsia="ru-RU"/>
        </w:rPr>
        <w:t>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Показатели доступности и качества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2.12.1.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Показателями доступности муниципальной услуги являются: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соблюдение графика работы администрации;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возможность получения муниципальной услуги в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2.13.2.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Показателями качества муниципальной услуги являются: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соблюдение сроков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2.14.</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2.14.1.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2.14.2.</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2.14.3.</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2.14.4.</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508E7" w:rsidRPr="00C508E7" w:rsidRDefault="00C508E7" w:rsidP="00C508E7">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C508E7">
        <w:rPr>
          <w:rFonts w:ascii="Times New Roman" w:eastAsia="Times New Roman" w:hAnsi="Times New Roman" w:cs="Times New Roman"/>
          <w:color w:val="000000"/>
          <w:sz w:val="14"/>
          <w:szCs w:val="14"/>
          <w:lang w:eastAsia="ru-RU"/>
        </w:rPr>
        <w:t>                   </w:t>
      </w:r>
      <w:proofErr w:type="spellStart"/>
      <w:r w:rsidRPr="00C508E7">
        <w:rPr>
          <w:rFonts w:ascii="Arial" w:eastAsia="Times New Roman" w:hAnsi="Arial" w:cs="Arial"/>
          <w:color w:val="000000"/>
          <w:sz w:val="24"/>
          <w:szCs w:val="24"/>
          <w:lang w:eastAsia="ru-RU"/>
        </w:rPr>
        <w:t>Cостав</w:t>
      </w:r>
      <w:proofErr w:type="spellEnd"/>
      <w:r w:rsidRPr="00C508E7">
        <w:rPr>
          <w:rFonts w:ascii="Arial" w:eastAsia="Times New Roman" w:hAnsi="Arial" w:cs="Arial"/>
          <w:color w:val="000000"/>
          <w:sz w:val="24"/>
          <w:szCs w:val="24"/>
          <w:lang w:eastAsia="ru-RU"/>
        </w:rPr>
        <w:t>, последовательность и сроки выполнения административных процедур, требования к порядку их выполнения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Исчерпывающий перечень административных процедур.</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3.1.1.</w:t>
      </w: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-прием и регистрация заявления и прилагаемых к нему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проверка соответствия заявления и прилагаемых к нему </w:t>
      </w:r>
      <w:proofErr w:type="gramStart"/>
      <w:r w:rsidRPr="00C508E7">
        <w:rPr>
          <w:rFonts w:ascii="Arial" w:eastAsia="Times New Roman" w:hAnsi="Arial" w:cs="Arial"/>
          <w:color w:val="000000"/>
          <w:sz w:val="24"/>
          <w:szCs w:val="24"/>
          <w:lang w:eastAsia="ru-RU"/>
        </w:rPr>
        <w:t>документов  требованиям</w:t>
      </w:r>
      <w:proofErr w:type="gramEnd"/>
      <w:r w:rsidRPr="00C508E7">
        <w:rPr>
          <w:rFonts w:ascii="Arial" w:eastAsia="Times New Roman" w:hAnsi="Arial" w:cs="Arial"/>
          <w:color w:val="000000"/>
          <w:sz w:val="24"/>
          <w:szCs w:val="24"/>
          <w:lang w:eastAsia="ru-RU"/>
        </w:rPr>
        <w:t> </w:t>
      </w:r>
      <w:hyperlink r:id="rId28" w:anchor="P144" w:history="1">
        <w:r w:rsidRPr="00C508E7">
          <w:rPr>
            <w:rFonts w:ascii="Arial" w:eastAsia="Times New Roman" w:hAnsi="Arial" w:cs="Arial"/>
            <w:color w:val="000000"/>
            <w:sz w:val="24"/>
            <w:szCs w:val="24"/>
            <w:u w:val="single"/>
            <w:lang w:eastAsia="ru-RU"/>
          </w:rPr>
          <w:t>пункта 2.6.1</w:t>
        </w:r>
      </w:hyperlink>
      <w:r w:rsidRPr="00C508E7">
        <w:rPr>
          <w:rFonts w:ascii="Arial" w:eastAsia="Times New Roman" w:hAnsi="Arial" w:cs="Arial"/>
          <w:color w:val="000000"/>
          <w:sz w:val="24"/>
          <w:szCs w:val="24"/>
          <w:lang w:eastAsia="ru-RU"/>
        </w:rPr>
        <w:t>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w:t>
      </w:r>
      <w:r w:rsidRPr="00C508E7">
        <w:rPr>
          <w:rFonts w:ascii="Arial" w:eastAsia="Times New Roman" w:hAnsi="Arial" w:cs="Arial"/>
          <w:color w:val="000000"/>
          <w:sz w:val="24"/>
          <w:szCs w:val="24"/>
          <w:lang w:eastAsia="ru-RU"/>
        </w:rPr>
        <w:lastRenderedPageBreak/>
        <w:t>межевания территории либо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 </w:t>
      </w:r>
      <w:proofErr w:type="gramStart"/>
      <w:r w:rsidRPr="00C508E7">
        <w:rPr>
          <w:rFonts w:ascii="Arial" w:eastAsia="Times New Roman" w:hAnsi="Arial" w:cs="Arial"/>
          <w:color w:val="000000"/>
          <w:sz w:val="24"/>
          <w:szCs w:val="24"/>
          <w:lang w:eastAsia="ru-RU"/>
        </w:rPr>
        <w:t>подготовка  и</w:t>
      </w:r>
      <w:proofErr w:type="gramEnd"/>
      <w:r w:rsidRPr="00C508E7">
        <w:rPr>
          <w:rFonts w:ascii="Arial" w:eastAsia="Times New Roman" w:hAnsi="Arial" w:cs="Arial"/>
          <w:color w:val="000000"/>
          <w:sz w:val="24"/>
          <w:szCs w:val="24"/>
          <w:lang w:eastAsia="ru-RU"/>
        </w:rPr>
        <w:t xml:space="preserve"> подписание экземпляров проекта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направление (выдача) заявителю экземпляров проекта соглашения о перераспределении земельных участков для подписания.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3.2. Прием и регистрация заявления и прилагаемых к нему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C508E7">
        <w:rPr>
          <w:rFonts w:ascii="Arial" w:eastAsia="Times New Roman" w:hAnsi="Arial" w:cs="Arial"/>
          <w:color w:val="000000"/>
          <w:sz w:val="16"/>
          <w:szCs w:val="16"/>
          <w:vertAlign w:val="superscript"/>
          <w:lang w:eastAsia="ru-RU"/>
        </w:rPr>
        <w:t>2</w:t>
      </w:r>
      <w:r w:rsidRPr="00C508E7">
        <w:rPr>
          <w:rFonts w:ascii="Arial" w:eastAsia="Times New Roman" w:hAnsi="Arial" w:cs="Arial"/>
          <w:color w:val="000000"/>
          <w:sz w:val="24"/>
          <w:szCs w:val="24"/>
          <w:lang w:eastAsia="ru-RU"/>
        </w:rPr>
        <w:t>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К заявлению должны быть приложены документы, указанные в пункте 2.6.1.2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проверяет полномочия заявителя, полномочия представителя заявителя действовать от его имени;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регистрирует заявление с прилагаемым комплектом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r:id="rId29" w:anchor="P683" w:history="1">
        <w:r w:rsidRPr="00C508E7">
          <w:rPr>
            <w:rFonts w:ascii="Arial" w:eastAsia="Times New Roman" w:hAnsi="Arial" w:cs="Arial"/>
            <w:color w:val="000000"/>
            <w:sz w:val="24"/>
            <w:szCs w:val="24"/>
            <w:u w:val="single"/>
            <w:lang w:eastAsia="ru-RU"/>
          </w:rPr>
          <w:t>форме</w:t>
        </w:r>
      </w:hyperlink>
      <w:r w:rsidRPr="00C508E7">
        <w:rPr>
          <w:rFonts w:ascii="Arial" w:eastAsia="Times New Roman" w:hAnsi="Arial" w:cs="Arial"/>
          <w:color w:val="000000"/>
          <w:sz w:val="24"/>
          <w:szCs w:val="24"/>
          <w:lang w:eastAsia="ru-RU"/>
        </w:rPr>
        <w:t>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3.2.7. Максимальный срок исполнения административной процедуры - 1 день.</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3.3. Проверка соответствия заявления и прилагаемых к нему </w:t>
      </w:r>
      <w:proofErr w:type="gramStart"/>
      <w:r w:rsidRPr="00C508E7">
        <w:rPr>
          <w:rFonts w:ascii="Arial" w:eastAsia="Times New Roman" w:hAnsi="Arial" w:cs="Arial"/>
          <w:color w:val="000000"/>
          <w:sz w:val="24"/>
          <w:szCs w:val="24"/>
          <w:lang w:eastAsia="ru-RU"/>
        </w:rPr>
        <w:t>документов  требованиям</w:t>
      </w:r>
      <w:proofErr w:type="gramEnd"/>
      <w:r w:rsidRPr="00C508E7">
        <w:rPr>
          <w:rFonts w:ascii="Arial" w:eastAsia="Times New Roman" w:hAnsi="Arial" w:cs="Arial"/>
          <w:color w:val="000000"/>
          <w:sz w:val="24"/>
          <w:szCs w:val="24"/>
          <w:lang w:eastAsia="ru-RU"/>
        </w:rPr>
        <w:t> </w:t>
      </w:r>
      <w:hyperlink r:id="rId30" w:anchor="P144" w:history="1">
        <w:r w:rsidRPr="00C508E7">
          <w:rPr>
            <w:rFonts w:ascii="Arial" w:eastAsia="Times New Roman" w:hAnsi="Arial" w:cs="Arial"/>
            <w:color w:val="000000"/>
            <w:sz w:val="24"/>
            <w:szCs w:val="24"/>
            <w:u w:val="single"/>
            <w:lang w:eastAsia="ru-RU"/>
          </w:rPr>
          <w:t>пункта 2.6.1</w:t>
        </w:r>
      </w:hyperlink>
      <w:r w:rsidRPr="00C508E7">
        <w:rPr>
          <w:rFonts w:ascii="Arial" w:eastAsia="Times New Roman" w:hAnsi="Arial" w:cs="Arial"/>
          <w:color w:val="000000"/>
          <w:sz w:val="24"/>
          <w:szCs w:val="24"/>
          <w:lang w:eastAsia="ru-RU"/>
        </w:rPr>
        <w:t>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r:id="rId31" w:anchor="P144" w:history="1">
        <w:r w:rsidRPr="00C508E7">
          <w:rPr>
            <w:rFonts w:ascii="Arial" w:eastAsia="Times New Roman" w:hAnsi="Arial" w:cs="Arial"/>
            <w:color w:val="000000"/>
            <w:sz w:val="24"/>
            <w:szCs w:val="24"/>
            <w:u w:val="single"/>
            <w:lang w:eastAsia="ru-RU"/>
          </w:rPr>
          <w:t>пунктом 2.6.1</w:t>
        </w:r>
      </w:hyperlink>
      <w:r w:rsidRPr="00C508E7">
        <w:rPr>
          <w:rFonts w:ascii="Arial" w:eastAsia="Times New Roman" w:hAnsi="Arial" w:cs="Arial"/>
          <w:color w:val="000000"/>
          <w:sz w:val="24"/>
          <w:szCs w:val="24"/>
          <w:lang w:eastAsia="ru-RU"/>
        </w:rPr>
        <w:t>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При наличии оснований, предусмотренных </w:t>
      </w:r>
      <w:hyperlink r:id="rId32" w:anchor="P200" w:history="1">
        <w:r w:rsidRPr="00C508E7">
          <w:rPr>
            <w:rFonts w:ascii="Arial" w:eastAsia="Times New Roman" w:hAnsi="Arial" w:cs="Arial"/>
            <w:color w:val="000000"/>
            <w:sz w:val="24"/>
            <w:szCs w:val="24"/>
            <w:u w:val="single"/>
            <w:lang w:eastAsia="ru-RU"/>
          </w:rPr>
          <w:t>пунктом 2.7.2</w:t>
        </w:r>
      </w:hyperlink>
      <w:r w:rsidRPr="00C508E7">
        <w:rPr>
          <w:rFonts w:ascii="Arial" w:eastAsia="Times New Roman" w:hAnsi="Arial" w:cs="Arial"/>
          <w:color w:val="000000"/>
          <w:sz w:val="24"/>
          <w:szCs w:val="24"/>
          <w:lang w:eastAsia="ru-RU"/>
        </w:rPr>
        <w:t xml:space="preserve"> настоящего административного регламента, специалист, уполномоченный на рассмотрение представленных </w:t>
      </w:r>
      <w:proofErr w:type="gramStart"/>
      <w:r w:rsidRPr="00C508E7">
        <w:rPr>
          <w:rFonts w:ascii="Arial" w:eastAsia="Times New Roman" w:hAnsi="Arial" w:cs="Arial"/>
          <w:color w:val="000000"/>
          <w:sz w:val="24"/>
          <w:szCs w:val="24"/>
          <w:lang w:eastAsia="ru-RU"/>
        </w:rPr>
        <w:t>документов,  готовит</w:t>
      </w:r>
      <w:proofErr w:type="gramEnd"/>
      <w:r w:rsidRPr="00C508E7">
        <w:rPr>
          <w:rFonts w:ascii="Arial" w:eastAsia="Times New Roman" w:hAnsi="Arial" w:cs="Arial"/>
          <w:color w:val="000000"/>
          <w:sz w:val="24"/>
          <w:szCs w:val="24"/>
          <w:lang w:eastAsia="ru-RU"/>
        </w:rPr>
        <w:t xml:space="preserve"> уведомление о возврате заявления с указанием причин возврата.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Уведомление о возврате заявления подписывается главой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r:id="rId33" w:anchor="P200" w:history="1">
        <w:r w:rsidRPr="00C508E7">
          <w:rPr>
            <w:rFonts w:ascii="Arial" w:eastAsia="Times New Roman" w:hAnsi="Arial" w:cs="Arial"/>
            <w:color w:val="000000"/>
            <w:sz w:val="24"/>
            <w:szCs w:val="24"/>
            <w:u w:val="single"/>
            <w:lang w:eastAsia="ru-RU"/>
          </w:rPr>
          <w:t>пункте 2.7.2</w:t>
        </w:r>
      </w:hyperlink>
      <w:r w:rsidRPr="00C508E7">
        <w:rPr>
          <w:rFonts w:ascii="Arial" w:eastAsia="Times New Roman" w:hAnsi="Arial" w:cs="Arial"/>
          <w:color w:val="000000"/>
          <w:sz w:val="24"/>
          <w:szCs w:val="24"/>
          <w:lang w:eastAsia="ru-RU"/>
        </w:rPr>
        <w:t>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3.3.4. Максимальный срок исполнения административной процедуры - 10 дней.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3.4.1. Специалист, уполномоченный на рассмотрение представленных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а) устанавливает принадлежность земельного участка, в отношении которого поступило заявление о перераспределении, к собственности администрации городского поселения город Калач </w:t>
      </w:r>
      <w:proofErr w:type="spellStart"/>
      <w:r w:rsidRPr="00C508E7">
        <w:rPr>
          <w:rFonts w:ascii="Arial" w:eastAsia="Times New Roman" w:hAnsi="Arial" w:cs="Arial"/>
          <w:color w:val="000000"/>
          <w:sz w:val="24"/>
          <w:szCs w:val="24"/>
          <w:lang w:eastAsia="ru-RU"/>
        </w:rPr>
        <w:t>Калачеевского</w:t>
      </w:r>
      <w:proofErr w:type="spellEnd"/>
      <w:r w:rsidRPr="00C508E7">
        <w:rPr>
          <w:rFonts w:ascii="Arial" w:eastAsia="Times New Roman" w:hAnsi="Arial" w:cs="Arial"/>
          <w:color w:val="000000"/>
          <w:sz w:val="24"/>
          <w:szCs w:val="24"/>
          <w:lang w:eastAsia="ru-RU"/>
        </w:rPr>
        <w:t xml:space="preserve"> муниципального района;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б) в рамках межведомственного информационного взаимодействия запрашивает в случае необходимости: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Управлении Федеральной службы государственной регистрации, кадастра и картографии по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Управлении Федеральной налоговой службы по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выписку из Единого государственного реестра индивидуальных предпринимателей (при подаче заявления индивидуальным предпринимателем).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кадастровые выписки о земельных участках.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земельных участков, указанных в </w:t>
      </w:r>
      <w:hyperlink r:id="rId34" w:anchor="P205" w:history="1">
        <w:proofErr w:type="gramStart"/>
        <w:r w:rsidRPr="00C508E7">
          <w:rPr>
            <w:rFonts w:ascii="Arial" w:eastAsia="Times New Roman" w:hAnsi="Arial" w:cs="Arial"/>
            <w:color w:val="000000"/>
            <w:sz w:val="24"/>
            <w:szCs w:val="24"/>
            <w:u w:val="single"/>
            <w:lang w:eastAsia="ru-RU"/>
          </w:rPr>
          <w:t>пункте  2.8</w:t>
        </w:r>
        <w:proofErr w:type="gramEnd"/>
      </w:hyperlink>
      <w:r w:rsidRPr="00C508E7">
        <w:rPr>
          <w:rFonts w:ascii="Arial" w:eastAsia="Times New Roman" w:hAnsi="Arial" w:cs="Arial"/>
          <w:color w:val="000000"/>
          <w:sz w:val="24"/>
          <w:szCs w:val="24"/>
          <w:lang w:eastAsia="ru-RU"/>
        </w:rPr>
        <w:t> настоящего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3.4.3. Максимальный срок исполнения административной процедуры - 7 дней.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3.5.1. При отсутствии оснований для отказа в заключении соглашения о перераспределении земельных участков, указанных в </w:t>
      </w:r>
      <w:hyperlink r:id="rId35" w:anchor="P205" w:history="1">
        <w:r w:rsidRPr="00C508E7">
          <w:rPr>
            <w:rFonts w:ascii="Arial" w:eastAsia="Times New Roman" w:hAnsi="Arial" w:cs="Arial"/>
            <w:color w:val="000000"/>
            <w:sz w:val="24"/>
            <w:szCs w:val="24"/>
            <w:u w:val="single"/>
            <w:lang w:eastAsia="ru-RU"/>
          </w:rPr>
          <w:t>пункте  2.8</w:t>
        </w:r>
      </w:hyperlink>
      <w:r w:rsidRPr="00C508E7">
        <w:rPr>
          <w:rFonts w:ascii="Arial" w:eastAsia="Times New Roman" w:hAnsi="Arial" w:cs="Arial"/>
          <w:color w:val="000000"/>
          <w:sz w:val="24"/>
          <w:szCs w:val="24"/>
          <w:lang w:eastAsia="ru-RU"/>
        </w:rPr>
        <w:t>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Проект постановления администрации подписывается главой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3.5.2. При отсутствии оснований для отказа в заключении соглашения о перераспределении земельных участков, указанных в </w:t>
      </w:r>
      <w:hyperlink r:id="rId36" w:anchor="P205" w:history="1">
        <w:r w:rsidRPr="00C508E7">
          <w:rPr>
            <w:rFonts w:ascii="Arial" w:eastAsia="Times New Roman" w:hAnsi="Arial" w:cs="Arial"/>
            <w:color w:val="000000"/>
            <w:sz w:val="24"/>
            <w:szCs w:val="24"/>
            <w:u w:val="single"/>
            <w:lang w:eastAsia="ru-RU"/>
          </w:rPr>
          <w:t>пункте  2.8</w:t>
        </w:r>
      </w:hyperlink>
      <w:r w:rsidRPr="00C508E7">
        <w:rPr>
          <w:rFonts w:ascii="Arial" w:eastAsia="Times New Roman" w:hAnsi="Arial" w:cs="Arial"/>
          <w:color w:val="000000"/>
          <w:sz w:val="24"/>
          <w:szCs w:val="24"/>
          <w:lang w:eastAsia="ru-RU"/>
        </w:rPr>
        <w:t>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3.5.3. При наличии оснований для отказа в заключении соглашения о перераспределении земельных участков, указанных в </w:t>
      </w:r>
      <w:hyperlink r:id="rId37" w:anchor="P205" w:history="1">
        <w:r w:rsidRPr="00C508E7">
          <w:rPr>
            <w:rFonts w:ascii="Arial" w:eastAsia="Times New Roman" w:hAnsi="Arial" w:cs="Arial"/>
            <w:color w:val="000000"/>
            <w:sz w:val="24"/>
            <w:szCs w:val="24"/>
            <w:u w:val="single"/>
            <w:lang w:eastAsia="ru-RU"/>
          </w:rPr>
          <w:t>пункте 2.8</w:t>
        </w:r>
      </w:hyperlink>
      <w:r w:rsidRPr="00C508E7">
        <w:rPr>
          <w:rFonts w:ascii="Arial" w:eastAsia="Times New Roman" w:hAnsi="Arial" w:cs="Arial"/>
          <w:color w:val="000000"/>
          <w:sz w:val="24"/>
          <w:szCs w:val="24"/>
          <w:lang w:eastAsia="ru-RU"/>
        </w:rPr>
        <w:t>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Проект постановления администрации подписывается главой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3.5.5. Максимальный срок исполнения административной процедуры - 10 дней.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заказным письмом с уведомлением о вручении;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лично заявителю (или уполномоченному им надлежащим образом представителю) непосредственно по месту подачи заявления;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по электронной почте.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3.6.3. Максимальный срок исполнения административной процедуры - 2 дня.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3.7. </w:t>
      </w:r>
      <w:proofErr w:type="gramStart"/>
      <w:r w:rsidRPr="00C508E7">
        <w:rPr>
          <w:rFonts w:ascii="Arial" w:eastAsia="Times New Roman" w:hAnsi="Arial" w:cs="Arial"/>
          <w:color w:val="000000"/>
          <w:sz w:val="24"/>
          <w:szCs w:val="24"/>
          <w:lang w:eastAsia="ru-RU"/>
        </w:rPr>
        <w:t>Подготовка  и</w:t>
      </w:r>
      <w:proofErr w:type="gramEnd"/>
      <w:r w:rsidRPr="00C508E7">
        <w:rPr>
          <w:rFonts w:ascii="Arial" w:eastAsia="Times New Roman" w:hAnsi="Arial" w:cs="Arial"/>
          <w:color w:val="000000"/>
          <w:sz w:val="24"/>
          <w:szCs w:val="24"/>
          <w:lang w:eastAsia="ru-RU"/>
        </w:rPr>
        <w:t xml:space="preserve"> подписание экземпляров проекта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готовит проект соглашения о перераспределении земельных участков. Проект соглашения о перераспределении земельных участков подписывается главой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администрации городского поселения город Калач.</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3.8. Направление (выдача) заявителю экземпляров проекта соглашения о перераспределении земельных участков для подписания.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3.8.1. 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заказным письмом с уведомлением о вручении;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лично заявителю (или уполномоченному им надлежащим образом представителю) непосредственно по месту подачи заявления;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по электронной почте.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3.8.3. Максимальный срок исполнения административной процедуры - 2 дня.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3.9.3. Предоставление результата муниципальной услуги в электронной форме предусмотрено.</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508E7" w:rsidRPr="00C508E7" w:rsidRDefault="00C508E7" w:rsidP="00C508E7">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508E7">
        <w:rPr>
          <w:rFonts w:ascii="Times New Roman" w:eastAsia="Times New Roman" w:hAnsi="Times New Roman" w:cs="Times New Roman"/>
          <w:color w:val="000000"/>
          <w:sz w:val="14"/>
          <w:szCs w:val="14"/>
          <w:lang w:eastAsia="ru-RU"/>
        </w:rPr>
        <w:t>                   </w:t>
      </w:r>
      <w:r w:rsidRPr="00C508E7">
        <w:rPr>
          <w:rFonts w:ascii="Arial" w:eastAsia="Times New Roman" w:hAnsi="Arial" w:cs="Arial"/>
          <w:color w:val="000000"/>
          <w:sz w:val="24"/>
          <w:szCs w:val="24"/>
          <w:lang w:eastAsia="ru-RU"/>
        </w:rPr>
        <w:t xml:space="preserve">Формы </w:t>
      </w:r>
      <w:proofErr w:type="gramStart"/>
      <w:r w:rsidRPr="00C508E7">
        <w:rPr>
          <w:rFonts w:ascii="Arial" w:eastAsia="Times New Roman" w:hAnsi="Arial" w:cs="Arial"/>
          <w:color w:val="000000"/>
          <w:sz w:val="24"/>
          <w:szCs w:val="24"/>
          <w:lang w:eastAsia="ru-RU"/>
        </w:rPr>
        <w:t>контроля  за</w:t>
      </w:r>
      <w:proofErr w:type="gramEnd"/>
      <w:r w:rsidRPr="00C508E7">
        <w:rPr>
          <w:rFonts w:ascii="Arial" w:eastAsia="Times New Roman" w:hAnsi="Arial" w:cs="Arial"/>
          <w:color w:val="000000"/>
          <w:sz w:val="24"/>
          <w:szCs w:val="24"/>
          <w:lang w:eastAsia="ru-RU"/>
        </w:rPr>
        <w:t xml:space="preserve"> исполнением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508E7" w:rsidRPr="00C508E7" w:rsidRDefault="00C508E7" w:rsidP="00C508E7">
      <w:pPr>
        <w:spacing w:after="0" w:line="240" w:lineRule="auto"/>
        <w:ind w:firstLine="709"/>
        <w:jc w:val="both"/>
        <w:rPr>
          <w:rFonts w:ascii="Arial" w:eastAsia="Times New Roman" w:hAnsi="Arial" w:cs="Arial"/>
          <w:b/>
          <w:bCs/>
          <w:color w:val="000000"/>
          <w:sz w:val="24"/>
          <w:szCs w:val="24"/>
          <w:lang w:eastAsia="ru-RU"/>
        </w:rPr>
      </w:pPr>
      <w:r w:rsidRPr="00C508E7">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(раздел 5 </w:t>
      </w:r>
      <w:proofErr w:type="spellStart"/>
      <w:r w:rsidRPr="00C508E7">
        <w:rPr>
          <w:rFonts w:ascii="Arial" w:eastAsia="Times New Roman" w:hAnsi="Arial" w:cs="Arial"/>
          <w:color w:val="000000"/>
          <w:sz w:val="24"/>
          <w:szCs w:val="24"/>
          <w:lang w:eastAsia="ru-RU"/>
        </w:rPr>
        <w:t>излож</w:t>
      </w:r>
      <w:proofErr w:type="spellEnd"/>
      <w:r w:rsidRPr="00C508E7">
        <w:rPr>
          <w:rFonts w:ascii="Arial" w:eastAsia="Times New Roman" w:hAnsi="Arial" w:cs="Arial"/>
          <w:color w:val="000000"/>
          <w:sz w:val="24"/>
          <w:szCs w:val="24"/>
          <w:lang w:eastAsia="ru-RU"/>
        </w:rPr>
        <w:t>. в ред. пост. от 10.12.2019 № 619)</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C508E7">
        <w:rPr>
          <w:rFonts w:ascii="Arial" w:eastAsia="Times New Roman" w:hAnsi="Arial" w:cs="Arial"/>
          <w:color w:val="000000"/>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5.4. Жалоба должна содержать:</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в удовлетворении жалобы отказывается.</w:t>
      </w:r>
    </w:p>
    <w:p w:rsidR="00C508E7" w:rsidRPr="00C508E7" w:rsidRDefault="00C508E7" w:rsidP="00C508E7">
      <w:pPr>
        <w:spacing w:after="0" w:line="240" w:lineRule="auto"/>
        <w:ind w:left="538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br w:type="textWrapping" w:clear="all"/>
        <w:t xml:space="preserve">Приложение № 1 к Административному по </w:t>
      </w:r>
      <w:r w:rsidRPr="00C508E7">
        <w:rPr>
          <w:rFonts w:ascii="Arial" w:eastAsia="Times New Roman" w:hAnsi="Arial" w:cs="Arial"/>
          <w:color w:val="000000"/>
          <w:sz w:val="24"/>
          <w:szCs w:val="24"/>
          <w:lang w:eastAsia="ru-RU"/>
        </w:rPr>
        <w:lastRenderedPageBreak/>
        <w:t xml:space="preserve">предоставлению муниципальной услуги "Заключение соглашения о перераспределении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собственности»(ред. пост. от 10.12.2019 № 619 в прилож.1 внесены изм.)</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1.Администрация расположена по адресу: 397600 Воронежская область, г. Калач, пл. Ленина,6 (2этаж).</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Понедельник - Четверг -8.00-17.00</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Пятница - </w:t>
      </w:r>
      <w:proofErr w:type="spellStart"/>
      <w:r w:rsidRPr="00C508E7">
        <w:rPr>
          <w:rFonts w:ascii="Arial" w:eastAsia="Times New Roman" w:hAnsi="Arial" w:cs="Arial"/>
          <w:color w:val="000000"/>
          <w:sz w:val="24"/>
          <w:szCs w:val="24"/>
          <w:lang w:eastAsia="ru-RU"/>
        </w:rPr>
        <w:t>неприемный</w:t>
      </w:r>
      <w:proofErr w:type="spellEnd"/>
      <w:r w:rsidRPr="00C508E7">
        <w:rPr>
          <w:rFonts w:ascii="Arial" w:eastAsia="Times New Roman" w:hAnsi="Arial" w:cs="Arial"/>
          <w:color w:val="000000"/>
          <w:sz w:val="24"/>
          <w:szCs w:val="24"/>
          <w:lang w:eastAsia="ru-RU"/>
        </w:rPr>
        <w:t xml:space="preserve"> день (работа с документами)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Перерыв -12.00-13.00</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Суббота, воскресенье - выходные дни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Телефон для справок:8 (47363)21-5-</w:t>
      </w:r>
      <w:proofErr w:type="gramStart"/>
      <w:r w:rsidRPr="00C508E7">
        <w:rPr>
          <w:rFonts w:ascii="Arial" w:eastAsia="Times New Roman" w:hAnsi="Arial" w:cs="Arial"/>
          <w:color w:val="000000"/>
          <w:sz w:val="24"/>
          <w:szCs w:val="24"/>
          <w:lang w:eastAsia="ru-RU"/>
        </w:rPr>
        <w:t>02,факс</w:t>
      </w:r>
      <w:proofErr w:type="gramEnd"/>
      <w:r w:rsidRPr="00C508E7">
        <w:rPr>
          <w:rFonts w:ascii="Arial" w:eastAsia="Times New Roman" w:hAnsi="Arial" w:cs="Arial"/>
          <w:color w:val="000000"/>
          <w:sz w:val="24"/>
          <w:szCs w:val="24"/>
          <w:lang w:eastAsia="ru-RU"/>
        </w:rPr>
        <w:t xml:space="preserve"> 8(47363)21-3-38</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Адрес электронной почты администрации города Калач: kalachg.kalach@govvrn.ru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2. Телефоны для справок:22-0-75.</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Телефон для справок АУ «МФЦ»: (473) 226-99-99.</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Официальный сайт АУ «МФЦ» в сети Интернет: mfc.vrn.ru.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Адрес электронной почты АУ «МФЦ»: odno-okno@mail.ru.</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График работы АУ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вторник, четверг, пятница: с 09.00 до 18.00;</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среда: с 11.00 до 20.00;</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суббота: с 09.00 до 16.45.</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3.2. Место нахождения филиала АУ «МФЦ» в </w:t>
      </w:r>
      <w:proofErr w:type="spellStart"/>
      <w:r w:rsidRPr="00C508E7">
        <w:rPr>
          <w:rFonts w:ascii="Arial" w:eastAsia="Times New Roman" w:hAnsi="Arial" w:cs="Arial"/>
          <w:color w:val="000000"/>
          <w:sz w:val="24"/>
          <w:szCs w:val="24"/>
          <w:lang w:eastAsia="ru-RU"/>
        </w:rPr>
        <w:t>Калачеевском</w:t>
      </w:r>
      <w:proofErr w:type="spellEnd"/>
      <w:r w:rsidRPr="00C508E7">
        <w:rPr>
          <w:rFonts w:ascii="Arial" w:eastAsia="Times New Roman" w:hAnsi="Arial" w:cs="Arial"/>
          <w:color w:val="000000"/>
          <w:sz w:val="24"/>
          <w:szCs w:val="24"/>
          <w:lang w:eastAsia="ru-RU"/>
        </w:rPr>
        <w:t xml:space="preserve"> муниципальном районе:</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Воронежская область, г. Калач, пл. Ленина, д.5.</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Телефон для справок филиала АУ «МФЦ»:29-2-99,29-2-92.</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График работы филиала АУ «МФЦ»:</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Вторник, четверг, пятница: - с 8ч.00мин. до17 ч. 00 мин.;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Суббота – с 8ч.00 мин. до 15ч.45мин.;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Перерыв – с 12ч.00.до 12 ч.45мин.;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Среда – с 11 ч.00 мин. до 20ч.00мин.;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Перерыв – с 15ч.00.до 15 ч.45мин.;</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Выходные дни: воскресенье, понедельник.</w:t>
      </w:r>
    </w:p>
    <w:p w:rsidR="00C508E7" w:rsidRPr="00C508E7" w:rsidRDefault="00C508E7" w:rsidP="00C508E7">
      <w:pPr>
        <w:spacing w:after="0" w:line="240" w:lineRule="auto"/>
        <w:ind w:left="5670"/>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br w:type="textWrapping" w:clear="all"/>
        <w:t>Приложение № 2</w:t>
      </w:r>
    </w:p>
    <w:p w:rsidR="00C508E7" w:rsidRPr="00C508E7" w:rsidRDefault="00C508E7" w:rsidP="00C508E7">
      <w:pPr>
        <w:spacing w:after="0" w:line="240" w:lineRule="auto"/>
        <w:ind w:left="5670"/>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к Административному по предоставлению муниципальной услуги "Заключение соглашения о перераспределении земель и </w:t>
      </w:r>
      <w:r w:rsidRPr="00C508E7">
        <w:rPr>
          <w:rFonts w:ascii="Arial" w:eastAsia="Times New Roman" w:hAnsi="Arial" w:cs="Arial"/>
          <w:color w:val="000000"/>
          <w:sz w:val="24"/>
          <w:szCs w:val="24"/>
          <w:lang w:eastAsia="ru-RU"/>
        </w:rPr>
        <w:lastRenderedPageBreak/>
        <w:t xml:space="preserve">(или)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Главе городского поселения город Калач</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______________________________________________________________________________________________________</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(наименование заявителя - юридического лица,</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место нахождения, ИНН, ОГРН)</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(Ф.И.О. заявителя - физического лица,</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паспортные данные, место жительства)</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(почтовый адрес и (или) адрес</w:t>
      </w:r>
    </w:p>
    <w:p w:rsidR="00C508E7" w:rsidRPr="00C508E7" w:rsidRDefault="00C508E7" w:rsidP="00C508E7">
      <w:pPr>
        <w:spacing w:after="0" w:line="240" w:lineRule="auto"/>
        <w:ind w:left="4820" w:firstLine="567"/>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электронной почты, телефон)</w:t>
      </w:r>
    </w:p>
    <w:p w:rsidR="00C508E7" w:rsidRPr="00C508E7" w:rsidRDefault="00C508E7" w:rsidP="00C508E7">
      <w:pPr>
        <w:spacing w:after="0" w:line="240" w:lineRule="auto"/>
        <w:ind w:firstLine="709"/>
        <w:jc w:val="center"/>
        <w:rPr>
          <w:rFonts w:ascii="Courier New" w:eastAsia="Times New Roman" w:hAnsi="Courier New" w:cs="Courier New"/>
          <w:color w:val="000000"/>
          <w:sz w:val="24"/>
          <w:szCs w:val="24"/>
          <w:lang w:eastAsia="ru-RU"/>
        </w:rPr>
      </w:pPr>
      <w:bookmarkStart w:id="4" w:name="P570"/>
      <w:bookmarkEnd w:id="4"/>
      <w:r w:rsidRPr="00C508E7">
        <w:rPr>
          <w:rFonts w:ascii="Arial" w:eastAsia="Times New Roman" w:hAnsi="Arial" w:cs="Arial"/>
          <w:color w:val="000000"/>
          <w:sz w:val="24"/>
          <w:szCs w:val="24"/>
          <w:lang w:eastAsia="ru-RU"/>
        </w:rPr>
        <w:t>ЗАЯВЛЕНИЕ</w:t>
      </w:r>
    </w:p>
    <w:p w:rsidR="00C508E7" w:rsidRPr="00C508E7" w:rsidRDefault="00C508E7" w:rsidP="00C508E7">
      <w:pPr>
        <w:spacing w:after="0" w:line="240" w:lineRule="auto"/>
        <w:ind w:firstLine="709"/>
        <w:jc w:val="center"/>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о перераспределении земель и (или) земельных участков, находящихся</w:t>
      </w:r>
    </w:p>
    <w:p w:rsidR="00C508E7" w:rsidRPr="00C508E7" w:rsidRDefault="00C508E7" w:rsidP="00C508E7">
      <w:pPr>
        <w:spacing w:after="0" w:line="240" w:lineRule="auto"/>
        <w:ind w:firstLine="709"/>
        <w:jc w:val="center"/>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 xml:space="preserve">в </w:t>
      </w:r>
      <w:proofErr w:type="gramStart"/>
      <w:r w:rsidRPr="00C508E7">
        <w:rPr>
          <w:rFonts w:ascii="Arial" w:eastAsia="Times New Roman" w:hAnsi="Arial" w:cs="Arial"/>
          <w:color w:val="000000"/>
          <w:sz w:val="24"/>
          <w:szCs w:val="24"/>
          <w:lang w:eastAsia="ru-RU"/>
        </w:rPr>
        <w:t>муниципальной  собственности</w:t>
      </w:r>
      <w:proofErr w:type="gramEnd"/>
      <w:r w:rsidRPr="00C508E7">
        <w:rPr>
          <w:rFonts w:ascii="Arial" w:eastAsia="Times New Roman" w:hAnsi="Arial" w:cs="Arial"/>
          <w:color w:val="000000"/>
          <w:sz w:val="24"/>
          <w:szCs w:val="24"/>
          <w:lang w:eastAsia="ru-RU"/>
        </w:rPr>
        <w:t>,  и земельных участков, находящихся в частной собственности, и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Прошу перераспределить земельные участки в целях</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(указываются случаи перераспределения земельных участков из числа</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предусмотренных </w:t>
      </w:r>
      <w:hyperlink r:id="rId38" w:history="1">
        <w:r w:rsidRPr="00C508E7">
          <w:rPr>
            <w:rFonts w:ascii="Arial" w:eastAsia="Times New Roman" w:hAnsi="Arial" w:cs="Arial"/>
            <w:color w:val="000000"/>
            <w:sz w:val="24"/>
            <w:szCs w:val="24"/>
            <w:u w:val="single"/>
            <w:lang w:eastAsia="ru-RU"/>
          </w:rPr>
          <w:t>пунктом 1 статьи 39.28</w:t>
        </w:r>
      </w:hyperlink>
      <w:r w:rsidRPr="00C508E7">
        <w:rPr>
          <w:rFonts w:ascii="Arial" w:eastAsia="Times New Roman" w:hAnsi="Arial" w:cs="Arial"/>
          <w:color w:val="000000"/>
          <w:sz w:val="24"/>
          <w:szCs w:val="24"/>
          <w:lang w:eastAsia="ru-RU"/>
        </w:rPr>
        <w:t> Земельного кодекса РФ)</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Сведения о земельном участке или земельных участках, перераспределение которых планируется осуществить:</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proofErr w:type="gramStart"/>
      <w:r w:rsidRPr="00C508E7">
        <w:rPr>
          <w:rFonts w:ascii="Arial" w:eastAsia="Times New Roman" w:hAnsi="Arial" w:cs="Arial"/>
          <w:color w:val="000000"/>
          <w:sz w:val="24"/>
          <w:szCs w:val="24"/>
          <w:lang w:eastAsia="ru-RU"/>
        </w:rPr>
        <w:t>1)земельный</w:t>
      </w:r>
      <w:proofErr w:type="gramEnd"/>
      <w:r w:rsidRPr="00C508E7">
        <w:rPr>
          <w:rFonts w:ascii="Arial" w:eastAsia="Times New Roman" w:hAnsi="Arial" w:cs="Arial"/>
          <w:color w:val="000000"/>
          <w:sz w:val="24"/>
          <w:szCs w:val="24"/>
          <w:lang w:eastAsia="ru-RU"/>
        </w:rPr>
        <w:t xml:space="preserve"> участок, расположенный по адресу: 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кадастровый номер_______________________;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2) земельный участок, расположенный по адресу: 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кадастровый номер_______________________.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Перераспределение земельных участков планируется осуществить в</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соответствии с проектом межевания территории, утвержденным</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 от "___"________ ____ г. № ___ (при наличии такого проекта).</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Результат рассмотрения заявления прошу выдать мне лично (или</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уполномоченному представителю) / выслать по почте/ направить по</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электронной почте/ предоставить в электронном виде (в личном кабинете на портале услуг)</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lastRenderedPageBreak/>
        <w:t>(нужное подчеркнуть).</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 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w:t>
      </w:r>
      <w:proofErr w:type="gramStart"/>
      <w:r w:rsidRPr="00C508E7">
        <w:rPr>
          <w:rFonts w:ascii="Arial" w:eastAsia="Times New Roman" w:hAnsi="Arial" w:cs="Arial"/>
          <w:color w:val="000000"/>
          <w:sz w:val="24"/>
          <w:szCs w:val="24"/>
          <w:lang w:eastAsia="ru-RU"/>
        </w:rPr>
        <w:t>должность)  (</w:t>
      </w:r>
      <w:proofErr w:type="gramEnd"/>
      <w:r w:rsidRPr="00C508E7">
        <w:rPr>
          <w:rFonts w:ascii="Arial" w:eastAsia="Times New Roman" w:hAnsi="Arial" w:cs="Arial"/>
          <w:color w:val="000000"/>
          <w:sz w:val="24"/>
          <w:szCs w:val="24"/>
          <w:lang w:eastAsia="ru-RU"/>
        </w:rPr>
        <w:t>подпись)  (Фамилия И.О.)</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М.П.</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В соответствии с требованиями Федерального </w:t>
      </w:r>
      <w:hyperlink r:id="rId39" w:history="1">
        <w:r w:rsidRPr="00C508E7">
          <w:rPr>
            <w:rFonts w:ascii="Arial" w:eastAsia="Times New Roman" w:hAnsi="Arial" w:cs="Arial"/>
            <w:color w:val="000000"/>
            <w:sz w:val="24"/>
            <w:szCs w:val="24"/>
            <w:u w:val="single"/>
            <w:lang w:eastAsia="ru-RU"/>
          </w:rPr>
          <w:t>закона</w:t>
        </w:r>
      </w:hyperlink>
      <w:r w:rsidRPr="00C508E7">
        <w:rPr>
          <w:rFonts w:ascii="Arial" w:eastAsia="Times New Roman" w:hAnsi="Arial" w:cs="Arial"/>
          <w:color w:val="000000"/>
          <w:sz w:val="24"/>
          <w:szCs w:val="24"/>
          <w:lang w:eastAsia="ru-RU"/>
        </w:rPr>
        <w:t> от 27.07.2006</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 __________ 20___ г.  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(подпись)</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br w:type="textWrapping" w:clear="all"/>
      </w:r>
    </w:p>
    <w:p w:rsidR="00C508E7" w:rsidRPr="00C508E7" w:rsidRDefault="00C508E7" w:rsidP="00C508E7">
      <w:pPr>
        <w:spacing w:after="0" w:line="240" w:lineRule="auto"/>
        <w:ind w:left="538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Приложение № 3</w:t>
      </w:r>
    </w:p>
    <w:p w:rsidR="00C508E7" w:rsidRPr="00C508E7" w:rsidRDefault="00C508E7" w:rsidP="00C508E7">
      <w:pPr>
        <w:spacing w:after="0" w:line="240" w:lineRule="auto"/>
        <w:ind w:left="538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к Административному по предоставлению муниципальной услуги "Заключение соглашения о перераспределении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bookmarkStart w:id="5" w:name="P627"/>
      <w:bookmarkEnd w:id="5"/>
      <w:r w:rsidRPr="00C508E7">
        <w:rPr>
          <w:rFonts w:ascii="Arial" w:eastAsia="Times New Roman" w:hAnsi="Arial" w:cs="Arial"/>
          <w:color w:val="000000"/>
          <w:sz w:val="24"/>
          <w:szCs w:val="24"/>
          <w:lang w:eastAsia="ru-RU"/>
        </w:rPr>
        <w:t>Блок-схема</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tbl>
      <w:tblPr>
        <w:tblW w:w="0" w:type="auto"/>
        <w:tblInd w:w="516" w:type="dxa"/>
        <w:tblCellMar>
          <w:left w:w="0" w:type="dxa"/>
          <w:right w:w="0" w:type="dxa"/>
        </w:tblCellMar>
        <w:tblLook w:val="04A0" w:firstRow="1" w:lastRow="0" w:firstColumn="1" w:lastColumn="0" w:noHBand="0" w:noVBand="1"/>
      </w:tblPr>
      <w:tblGrid>
        <w:gridCol w:w="7931"/>
      </w:tblGrid>
      <w:tr w:rsidR="00C508E7" w:rsidRPr="00C508E7" w:rsidTr="00C508E7">
        <w:trPr>
          <w:trHeight w:val="554"/>
        </w:trPr>
        <w:tc>
          <w:tcPr>
            <w:tcW w:w="7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Прием и регистрация заявления и прилагаемых документов</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tbl>
      <w:tblPr>
        <w:tblW w:w="0" w:type="auto"/>
        <w:tblInd w:w="516" w:type="dxa"/>
        <w:tblCellMar>
          <w:left w:w="0" w:type="dxa"/>
          <w:right w:w="0" w:type="dxa"/>
        </w:tblCellMar>
        <w:tblLook w:val="04A0" w:firstRow="1" w:lastRow="0" w:firstColumn="1" w:lastColumn="0" w:noHBand="0" w:noVBand="1"/>
      </w:tblPr>
      <w:tblGrid>
        <w:gridCol w:w="7920"/>
      </w:tblGrid>
      <w:tr w:rsidR="00C508E7" w:rsidRPr="00C508E7" w:rsidTr="00C508E7">
        <w:trPr>
          <w:trHeight w:val="543"/>
        </w:trPr>
        <w:tc>
          <w:tcPr>
            <w:tcW w:w="7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Проверка соответствия заявления установленным требованиям</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tbl>
      <w:tblPr>
        <w:tblW w:w="0" w:type="auto"/>
        <w:tblInd w:w="516" w:type="dxa"/>
        <w:tblCellMar>
          <w:left w:w="0" w:type="dxa"/>
          <w:right w:w="0" w:type="dxa"/>
        </w:tblCellMar>
        <w:tblLook w:val="04A0" w:firstRow="1" w:lastRow="0" w:firstColumn="1" w:lastColumn="0" w:noHBand="0" w:noVBand="1"/>
      </w:tblPr>
      <w:tblGrid>
        <w:gridCol w:w="7909"/>
      </w:tblGrid>
      <w:tr w:rsidR="00C508E7" w:rsidRPr="00C508E7" w:rsidTr="00C508E7">
        <w:trPr>
          <w:trHeight w:val="698"/>
        </w:trPr>
        <w:tc>
          <w:tcPr>
            <w:tcW w:w="7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Рассмотрение документов, истребование документов (сведений) в рамках межведомственного взаимодействия</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tbl>
      <w:tblPr>
        <w:tblW w:w="11077" w:type="dxa"/>
        <w:tblCellMar>
          <w:left w:w="0" w:type="dxa"/>
          <w:right w:w="0" w:type="dxa"/>
        </w:tblCellMar>
        <w:tblLook w:val="04A0" w:firstRow="1" w:lastRow="0" w:firstColumn="1" w:lastColumn="0" w:noHBand="0" w:noVBand="1"/>
      </w:tblPr>
      <w:tblGrid>
        <w:gridCol w:w="15"/>
        <w:gridCol w:w="6213"/>
        <w:gridCol w:w="15"/>
        <w:gridCol w:w="992"/>
        <w:gridCol w:w="3842"/>
      </w:tblGrid>
      <w:tr w:rsidR="00C508E7" w:rsidRPr="00C508E7" w:rsidTr="00C508E7">
        <w:trPr>
          <w:trHeight w:val="266"/>
        </w:trPr>
        <w:tc>
          <w:tcPr>
            <w:tcW w:w="0" w:type="auto"/>
            <w:tcBorders>
              <w:bottom w:val="single" w:sz="6" w:space="0" w:color="000000"/>
            </w:tcBorders>
            <w:hideMark/>
          </w:tcPr>
          <w:p w:rsidR="00C508E7" w:rsidRPr="00C508E7" w:rsidRDefault="00C508E7" w:rsidP="00C508E7">
            <w:pPr>
              <w:spacing w:after="0" w:line="240" w:lineRule="auto"/>
              <w:rPr>
                <w:rFonts w:ascii="Arial" w:eastAsia="Times New Roman" w:hAnsi="Arial" w:cs="Arial"/>
                <w:color w:val="000000"/>
                <w:sz w:val="24"/>
                <w:szCs w:val="24"/>
                <w:lang w:eastAsia="ru-RU"/>
              </w:rPr>
            </w:pPr>
          </w:p>
        </w:tc>
        <w:tc>
          <w:tcPr>
            <w:tcW w:w="324" w:type="dxa"/>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c>
          <w:tcPr>
            <w:tcW w:w="0" w:type="auto"/>
            <w:tcBorders>
              <w:bottom w:val="single" w:sz="6" w:space="0" w:color="000000"/>
            </w:tcBorders>
            <w:hideMark/>
          </w:tcPr>
          <w:p w:rsidR="00C508E7" w:rsidRPr="00C508E7" w:rsidRDefault="00C508E7" w:rsidP="00C508E7">
            <w:pPr>
              <w:spacing w:after="0" w:line="240" w:lineRule="auto"/>
              <w:rPr>
                <w:rFonts w:ascii="Arial" w:eastAsia="Times New Roman" w:hAnsi="Arial" w:cs="Arial"/>
                <w:sz w:val="24"/>
                <w:szCs w:val="24"/>
                <w:lang w:eastAsia="ru-RU"/>
              </w:rPr>
            </w:pPr>
          </w:p>
        </w:tc>
        <w:tc>
          <w:tcPr>
            <w:tcW w:w="0" w:type="auto"/>
            <w:hideMark/>
          </w:tcPr>
          <w:p w:rsidR="00C508E7" w:rsidRPr="00C508E7" w:rsidRDefault="00C508E7" w:rsidP="00C508E7">
            <w:pPr>
              <w:spacing w:after="0" w:line="240" w:lineRule="auto"/>
              <w:rPr>
                <w:rFonts w:ascii="Times New Roman" w:eastAsia="Times New Roman" w:hAnsi="Times New Roman" w:cs="Times New Roman"/>
                <w:sz w:val="20"/>
                <w:szCs w:val="20"/>
                <w:lang w:eastAsia="ru-RU"/>
              </w:rPr>
            </w:pPr>
          </w:p>
        </w:tc>
        <w:tc>
          <w:tcPr>
            <w:tcW w:w="0" w:type="auto"/>
            <w:tcBorders>
              <w:bottom w:val="single" w:sz="6" w:space="0" w:color="000000"/>
            </w:tcBorders>
            <w:hideMark/>
          </w:tcPr>
          <w:p w:rsidR="00C508E7" w:rsidRPr="00C508E7" w:rsidRDefault="00C508E7" w:rsidP="00C508E7">
            <w:pPr>
              <w:spacing w:after="0" w:line="240" w:lineRule="auto"/>
              <w:rPr>
                <w:rFonts w:ascii="Times New Roman" w:eastAsia="Times New Roman" w:hAnsi="Times New Roman" w:cs="Times New Roman"/>
                <w:sz w:val="20"/>
                <w:szCs w:val="20"/>
                <w:lang w:eastAsia="ru-RU"/>
              </w:rPr>
            </w:pPr>
          </w:p>
        </w:tc>
      </w:tr>
      <w:tr w:rsidR="00C508E7" w:rsidRPr="00C508E7" w:rsidTr="00C508E7">
        <w:trPr>
          <w:trHeight w:val="742"/>
        </w:trPr>
        <w:tc>
          <w:tcPr>
            <w:tcW w:w="666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c>
          <w:tcPr>
            <w:tcW w:w="432" w:type="dxa"/>
            <w:tcBorders>
              <w:left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c>
          <w:tcPr>
            <w:tcW w:w="3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подготовка решения об отказе в заключении соглашения о перераспределении земельных участков</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tbl>
      <w:tblPr>
        <w:tblW w:w="11077" w:type="dxa"/>
        <w:tblCellMar>
          <w:left w:w="0" w:type="dxa"/>
          <w:right w:w="0" w:type="dxa"/>
        </w:tblCellMar>
        <w:tblLook w:val="04A0" w:firstRow="1" w:lastRow="0" w:firstColumn="1" w:lastColumn="0" w:noHBand="0" w:noVBand="1"/>
      </w:tblPr>
      <w:tblGrid>
        <w:gridCol w:w="6268"/>
        <w:gridCol w:w="992"/>
        <w:gridCol w:w="3817"/>
      </w:tblGrid>
      <w:tr w:rsidR="00C508E7" w:rsidRPr="00C508E7" w:rsidTr="00C508E7">
        <w:trPr>
          <w:trHeight w:val="742"/>
        </w:trPr>
        <w:tc>
          <w:tcPr>
            <w:tcW w:w="6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w:t>
            </w:r>
            <w:r w:rsidRPr="00C508E7">
              <w:rPr>
                <w:rFonts w:ascii="Arial" w:eastAsia="Times New Roman" w:hAnsi="Arial" w:cs="Arial"/>
                <w:sz w:val="24"/>
                <w:szCs w:val="24"/>
                <w:lang w:eastAsia="ru-RU"/>
              </w:rPr>
              <w:lastRenderedPageBreak/>
              <w:t>соответствии с утвержденным проектом межевания территории</w:t>
            </w:r>
          </w:p>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c>
          <w:tcPr>
            <w:tcW w:w="421" w:type="dxa"/>
            <w:tcBorders>
              <w:left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lastRenderedPageBreak/>
              <w:t> </w:t>
            </w:r>
          </w:p>
        </w:tc>
        <w:tc>
          <w:tcPr>
            <w:tcW w:w="3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направление (выдача) заявителю решения об отказе в заключении соглашения о перераспределении земельных участков</w:t>
            </w:r>
          </w:p>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lastRenderedPageBreak/>
              <w:t> </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3345"/>
        <w:gridCol w:w="992"/>
        <w:gridCol w:w="2935"/>
      </w:tblGrid>
      <w:tr w:rsidR="00C508E7" w:rsidRPr="00C508E7" w:rsidTr="00C508E7">
        <w:trPr>
          <w:trHeight w:val="875"/>
        </w:trPr>
        <w:tc>
          <w:tcPr>
            <w:tcW w:w="33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proofErr w:type="gramStart"/>
            <w:r w:rsidRPr="00C508E7">
              <w:rPr>
                <w:rFonts w:ascii="Arial" w:eastAsia="Times New Roman" w:hAnsi="Arial" w:cs="Arial"/>
                <w:sz w:val="24"/>
                <w:szCs w:val="24"/>
                <w:lang w:eastAsia="ru-RU"/>
              </w:rPr>
              <w:t>подготовка  и</w:t>
            </w:r>
            <w:proofErr w:type="gramEnd"/>
            <w:r w:rsidRPr="00C508E7">
              <w:rPr>
                <w:rFonts w:ascii="Arial" w:eastAsia="Times New Roman" w:hAnsi="Arial" w:cs="Arial"/>
                <w:sz w:val="24"/>
                <w:szCs w:val="24"/>
                <w:lang w:eastAsia="ru-RU"/>
              </w:rPr>
              <w:t xml:space="preserve"> подписание экземпляров проекта соглашения о перераспределении земельных участков</w:t>
            </w:r>
          </w:p>
        </w:tc>
        <w:tc>
          <w:tcPr>
            <w:tcW w:w="665" w:type="dxa"/>
            <w:tcBorders>
              <w:left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 </w:t>
            </w:r>
          </w:p>
        </w:tc>
        <w:tc>
          <w:tcPr>
            <w:tcW w:w="2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подготовка решения об отказе в заключении соглашения о перераспределении земельных участков</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tbl>
      <w:tblPr>
        <w:tblW w:w="0" w:type="auto"/>
        <w:tblInd w:w="693" w:type="dxa"/>
        <w:tblCellMar>
          <w:left w:w="0" w:type="dxa"/>
          <w:right w:w="0" w:type="dxa"/>
        </w:tblCellMar>
        <w:tblLook w:val="04A0" w:firstRow="1" w:lastRow="0" w:firstColumn="1" w:lastColumn="0" w:noHBand="0" w:noVBand="1"/>
      </w:tblPr>
      <w:tblGrid>
        <w:gridCol w:w="3013"/>
      </w:tblGrid>
      <w:tr w:rsidR="00C508E7" w:rsidRPr="00C508E7" w:rsidTr="00C508E7">
        <w:trPr>
          <w:trHeight w:val="1119"/>
        </w:trPr>
        <w:tc>
          <w:tcPr>
            <w:tcW w:w="3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08E7" w:rsidRPr="00C508E7" w:rsidRDefault="00C508E7" w:rsidP="00C508E7">
            <w:pPr>
              <w:spacing w:after="0" w:line="240" w:lineRule="auto"/>
              <w:ind w:firstLine="709"/>
              <w:jc w:val="both"/>
              <w:rPr>
                <w:rFonts w:ascii="Arial" w:eastAsia="Times New Roman" w:hAnsi="Arial" w:cs="Arial"/>
                <w:sz w:val="24"/>
                <w:szCs w:val="24"/>
                <w:lang w:eastAsia="ru-RU"/>
              </w:rPr>
            </w:pPr>
            <w:r w:rsidRPr="00C508E7">
              <w:rPr>
                <w:rFonts w:ascii="Arial" w:eastAsia="Times New Roman" w:hAnsi="Arial" w:cs="Arial"/>
                <w:sz w:val="24"/>
                <w:szCs w:val="24"/>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заключении соглашения о перераспределении земельных участков</w:t>
            </w:r>
          </w:p>
        </w:tc>
      </w:tr>
    </w:tbl>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left="5103"/>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br w:type="textWrapping" w:clear="all"/>
        <w:t>Приложение № 4</w:t>
      </w:r>
    </w:p>
    <w:p w:rsidR="00C508E7" w:rsidRPr="00C508E7" w:rsidRDefault="00C508E7" w:rsidP="00C508E7">
      <w:pPr>
        <w:spacing w:after="0" w:line="240" w:lineRule="auto"/>
        <w:ind w:left="5103"/>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xml:space="preserve">к Административному по предоставлению муниципальной услуги "Заключение соглашения о перераспределении земель и (или) земельных участков, находящихся в муниципальной </w:t>
      </w:r>
      <w:proofErr w:type="gramStart"/>
      <w:r w:rsidRPr="00C508E7">
        <w:rPr>
          <w:rFonts w:ascii="Arial" w:eastAsia="Times New Roman" w:hAnsi="Arial" w:cs="Arial"/>
          <w:color w:val="000000"/>
          <w:sz w:val="24"/>
          <w:szCs w:val="24"/>
          <w:lang w:eastAsia="ru-RU"/>
        </w:rPr>
        <w:t>собственности,  и</w:t>
      </w:r>
      <w:proofErr w:type="gramEnd"/>
      <w:r w:rsidRPr="00C508E7">
        <w:rPr>
          <w:rFonts w:ascii="Arial" w:eastAsia="Times New Roman" w:hAnsi="Arial" w:cs="Arial"/>
          <w:color w:val="000000"/>
          <w:sz w:val="24"/>
          <w:szCs w:val="24"/>
          <w:lang w:eastAsia="ru-RU"/>
        </w:rPr>
        <w:t xml:space="preserve"> земельных участков, находящихся в частной собственности»</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РАСПИСКА</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в получении документов, представленных для принятия решения</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о заключении соглашения о перераспределении</w:t>
      </w:r>
    </w:p>
    <w:p w:rsidR="00C508E7" w:rsidRPr="00C508E7" w:rsidRDefault="00C508E7" w:rsidP="00C508E7">
      <w:pPr>
        <w:spacing w:after="0" w:line="240" w:lineRule="auto"/>
        <w:ind w:firstLine="709"/>
        <w:jc w:val="center"/>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земельных участков</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Настоящим удостоверяется, что заявитель</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(фамилия, имя, отчество)</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представил, а сотрудник</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получил "_____</w:t>
      </w:r>
      <w:proofErr w:type="gramStart"/>
      <w:r w:rsidRPr="00C508E7">
        <w:rPr>
          <w:rFonts w:ascii="Arial" w:eastAsia="Times New Roman" w:hAnsi="Arial" w:cs="Arial"/>
          <w:color w:val="000000"/>
          <w:sz w:val="24"/>
          <w:szCs w:val="24"/>
          <w:lang w:eastAsia="ru-RU"/>
        </w:rPr>
        <w:t>"  _</w:t>
      </w:r>
      <w:proofErr w:type="gramEnd"/>
      <w:r w:rsidRPr="00C508E7">
        <w:rPr>
          <w:rFonts w:ascii="Arial" w:eastAsia="Times New Roman" w:hAnsi="Arial" w:cs="Arial"/>
          <w:color w:val="000000"/>
          <w:sz w:val="24"/>
          <w:szCs w:val="24"/>
          <w:lang w:eastAsia="ru-RU"/>
        </w:rPr>
        <w:t>_________________ __________ документы</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w:t>
      </w:r>
      <w:proofErr w:type="gramStart"/>
      <w:r w:rsidRPr="00C508E7">
        <w:rPr>
          <w:rFonts w:ascii="Arial" w:eastAsia="Times New Roman" w:hAnsi="Arial" w:cs="Arial"/>
          <w:color w:val="000000"/>
          <w:sz w:val="24"/>
          <w:szCs w:val="24"/>
          <w:lang w:eastAsia="ru-RU"/>
        </w:rPr>
        <w:t>число)  (</w:t>
      </w:r>
      <w:proofErr w:type="gramEnd"/>
      <w:r w:rsidRPr="00C508E7">
        <w:rPr>
          <w:rFonts w:ascii="Arial" w:eastAsia="Times New Roman" w:hAnsi="Arial" w:cs="Arial"/>
          <w:color w:val="000000"/>
          <w:sz w:val="24"/>
          <w:szCs w:val="24"/>
          <w:lang w:eastAsia="ru-RU"/>
        </w:rPr>
        <w:t>месяц прописью)  (год)</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в количестве _______________________________ экземпляров</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(прописью)</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по прилагаемому к заявлению перечню документов, необходимых для</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принятия решения о предварительном согласовании предоставления земельного участка (согласно </w:t>
      </w:r>
      <w:hyperlink r:id="rId40" w:anchor="P144" w:history="1">
        <w:r w:rsidRPr="00C508E7">
          <w:rPr>
            <w:rFonts w:ascii="Arial" w:eastAsia="Times New Roman" w:hAnsi="Arial" w:cs="Arial"/>
            <w:color w:val="000000"/>
            <w:sz w:val="24"/>
            <w:szCs w:val="24"/>
            <w:u w:val="single"/>
            <w:lang w:eastAsia="ru-RU"/>
          </w:rPr>
          <w:t>п. 2.6.1</w:t>
        </w:r>
      </w:hyperlink>
      <w:r w:rsidRPr="00C508E7">
        <w:rPr>
          <w:rFonts w:ascii="Arial" w:eastAsia="Times New Roman" w:hAnsi="Arial" w:cs="Arial"/>
          <w:color w:val="000000"/>
          <w:sz w:val="24"/>
          <w:szCs w:val="24"/>
          <w:lang w:eastAsia="ru-RU"/>
        </w:rPr>
        <w:t> настоящего административного регламента):</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lastRenderedPageBreak/>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Перечень документов, которые будут получены по межведомственным</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запросам:</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__________________________________________________________________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____________________________________  _____________ _______</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 xml:space="preserve">(должность </w:t>
      </w:r>
      <w:proofErr w:type="gramStart"/>
      <w:r w:rsidRPr="00C508E7">
        <w:rPr>
          <w:rFonts w:ascii="Arial" w:eastAsia="Times New Roman" w:hAnsi="Arial" w:cs="Arial"/>
          <w:color w:val="000000"/>
          <w:sz w:val="24"/>
          <w:szCs w:val="24"/>
          <w:lang w:eastAsia="ru-RU"/>
        </w:rPr>
        <w:t>специалиста,  (</w:t>
      </w:r>
      <w:proofErr w:type="gramEnd"/>
      <w:r w:rsidRPr="00C508E7">
        <w:rPr>
          <w:rFonts w:ascii="Arial" w:eastAsia="Times New Roman" w:hAnsi="Arial" w:cs="Arial"/>
          <w:color w:val="000000"/>
          <w:sz w:val="24"/>
          <w:szCs w:val="24"/>
          <w:lang w:eastAsia="ru-RU"/>
        </w:rPr>
        <w:t>подпись)  (расшифровка подписи)</w:t>
      </w:r>
    </w:p>
    <w:p w:rsidR="00C508E7" w:rsidRPr="00C508E7" w:rsidRDefault="00C508E7" w:rsidP="00C508E7">
      <w:pPr>
        <w:spacing w:after="0" w:line="240" w:lineRule="auto"/>
        <w:ind w:firstLine="709"/>
        <w:jc w:val="both"/>
        <w:rPr>
          <w:rFonts w:ascii="Courier New" w:eastAsia="Times New Roman" w:hAnsi="Courier New" w:cs="Courier New"/>
          <w:color w:val="000000"/>
          <w:sz w:val="24"/>
          <w:szCs w:val="24"/>
          <w:lang w:eastAsia="ru-RU"/>
        </w:rPr>
      </w:pPr>
      <w:r w:rsidRPr="00C508E7">
        <w:rPr>
          <w:rFonts w:ascii="Arial" w:eastAsia="Times New Roman" w:hAnsi="Arial" w:cs="Arial"/>
          <w:color w:val="000000"/>
          <w:sz w:val="24"/>
          <w:szCs w:val="24"/>
          <w:lang w:eastAsia="ru-RU"/>
        </w:rPr>
        <w:t>ответственного за прием документов)</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709"/>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C508E7" w:rsidRPr="00C508E7" w:rsidRDefault="00C508E7" w:rsidP="00C508E7">
      <w:pPr>
        <w:spacing w:after="0" w:line="240" w:lineRule="auto"/>
        <w:ind w:right="360" w:firstLine="567"/>
        <w:jc w:val="both"/>
        <w:rPr>
          <w:rFonts w:ascii="Arial" w:eastAsia="Times New Roman" w:hAnsi="Arial" w:cs="Arial"/>
          <w:color w:val="000000"/>
          <w:sz w:val="24"/>
          <w:szCs w:val="24"/>
          <w:lang w:eastAsia="ru-RU"/>
        </w:rPr>
      </w:pPr>
      <w:r w:rsidRPr="00C508E7">
        <w:rPr>
          <w:rFonts w:ascii="Arial" w:eastAsia="Times New Roman" w:hAnsi="Arial" w:cs="Arial"/>
          <w:color w:val="000000"/>
          <w:sz w:val="24"/>
          <w:szCs w:val="24"/>
          <w:lang w:eastAsia="ru-RU"/>
        </w:rPr>
        <w:t> </w:t>
      </w:r>
    </w:p>
    <w:p w:rsidR="009B2022" w:rsidRDefault="009B2022"/>
    <w:sectPr w:rsidR="009B2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510A1"/>
    <w:multiLevelType w:val="multilevel"/>
    <w:tmpl w:val="555C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94085"/>
    <w:multiLevelType w:val="multilevel"/>
    <w:tmpl w:val="D7382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70D2A"/>
    <w:multiLevelType w:val="multilevel"/>
    <w:tmpl w:val="5E30B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81D10"/>
    <w:multiLevelType w:val="multilevel"/>
    <w:tmpl w:val="2E6C4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FA"/>
    <w:rsid w:val="00117DFA"/>
    <w:rsid w:val="009B2022"/>
    <w:rsid w:val="00C5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83A64-6C86-48F7-8674-748E508D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F58F5DC28C8121E45F7CE25F72D46DBB6F65E1ED2C8171C011F6F158C8B9P" TargetMode="External"/><Relationship Id="rId18" Type="http://schemas.openxmlformats.org/officeDocument/2006/relationships/hyperlink" Target="http://pravo-search.minjust.ru:8080/bigs/showDocument.html" TargetMode="External"/><Relationship Id="rId26" Type="http://schemas.openxmlformats.org/officeDocument/2006/relationships/hyperlink" Target="http://pravo-search.minjust.ru:8080/bigs/showDocument.html" TargetMode="External"/><Relationship Id="rId39" Type="http://schemas.openxmlformats.org/officeDocument/2006/relationships/hyperlink" Target="consultantplus://offline/ref=F8F58F5DC28C8121E45F7CE25F72D46DBB6169E6EA2C8171C011F6F158C8B9P" TargetMode="External"/><Relationship Id="rId21" Type="http://schemas.openxmlformats.org/officeDocument/2006/relationships/hyperlink" Target="http://pravo-search.minjust.ru:8080/bigs/showDocument.html" TargetMode="External"/><Relationship Id="rId34" Type="http://schemas.openxmlformats.org/officeDocument/2006/relationships/hyperlink" Target="http://pravo-search.minjust.ru:8080/bigs/showDocument.html" TargetMode="External"/><Relationship Id="rId42" Type="http://schemas.openxmlformats.org/officeDocument/2006/relationships/theme" Target="theme/theme1.xml"/><Relationship Id="rId7" Type="http://schemas.openxmlformats.org/officeDocument/2006/relationships/hyperlink" Target="consultantplus://offline/ref=F8F58F5DC28C8121E45F7CE25F72D46DB86E66E4E573D6739144F8CFB4P" TargetMode="External"/><Relationship Id="rId2" Type="http://schemas.openxmlformats.org/officeDocument/2006/relationships/styles" Target="styles.xml"/><Relationship Id="rId16" Type="http://schemas.openxmlformats.org/officeDocument/2006/relationships/hyperlink" Target="http://pravo-search.minjust.ru:8080/bigs/showDocument.html" TargetMode="External"/><Relationship Id="rId20" Type="http://schemas.openxmlformats.org/officeDocument/2006/relationships/hyperlink" Target="http://pravo-search.minjust.ru:8080/bigs/showDocument.html" TargetMode="External"/><Relationship Id="rId29" Type="http://schemas.openxmlformats.org/officeDocument/2006/relationships/hyperlink" Target="http://pravo-search.minjust.ru:8080/bigs/showDocument.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8080/bigs/showDocument.html" TargetMode="External"/><Relationship Id="rId11" Type="http://schemas.openxmlformats.org/officeDocument/2006/relationships/hyperlink" Target="consultantplus://offline/ref=F8F58F5DC28C8121E45F7CE25F72D46DBB6F66E4EC208171C011F6F15889A346A5664495C5C9BEP" TargetMode="External"/><Relationship Id="rId24" Type="http://schemas.openxmlformats.org/officeDocument/2006/relationships/hyperlink" Target="http://pravo-search.minjust.ru:8080/bigs/showDocument.html" TargetMode="External"/><Relationship Id="rId32" Type="http://schemas.openxmlformats.org/officeDocument/2006/relationships/hyperlink" Target="http://pravo-search.minjust.ru:8080/bigs/showDocument.html" TargetMode="External"/><Relationship Id="rId37" Type="http://schemas.openxmlformats.org/officeDocument/2006/relationships/hyperlink" Target="http://pravo-search.minjust.ru:8080/bigs/showDocument.html" TargetMode="External"/><Relationship Id="rId40" Type="http://schemas.openxmlformats.org/officeDocument/2006/relationships/hyperlink" Target="http://pravo-search.minjust.ru:8080/bigs/showDocument.html" TargetMode="External"/><Relationship Id="rId5" Type="http://schemas.openxmlformats.org/officeDocument/2006/relationships/hyperlink" Target="consultantplus://offline/ref=CA4AFA0BED4AE605F58601D5F4DEBD46F31DBA5FC6C2ADF08DE05C9B34CF598C652BE1BF22EDREH" TargetMode="External"/><Relationship Id="rId15" Type="http://schemas.openxmlformats.org/officeDocument/2006/relationships/hyperlink" Target="consultantplus://offline/ref=F8F58F5DC28C8121E45F7CE25F72D46DBB6164E6E6218171C011F6F15889A346A566449DCD970A44CBB4P" TargetMode="External"/><Relationship Id="rId23" Type="http://schemas.openxmlformats.org/officeDocument/2006/relationships/hyperlink" Target="http://pravo-search.minjust.ru:8080/bigs/showDocument.html" TargetMode="External"/><Relationship Id="rId28" Type="http://schemas.openxmlformats.org/officeDocument/2006/relationships/hyperlink" Target="http://pravo-search.minjust.ru:8080/bigs/showDocument.html" TargetMode="External"/><Relationship Id="rId36" Type="http://schemas.openxmlformats.org/officeDocument/2006/relationships/hyperlink" Target="http://pravo-search.minjust.ru:8080/bigs/showDocument.html" TargetMode="External"/><Relationship Id="rId10" Type="http://schemas.openxmlformats.org/officeDocument/2006/relationships/hyperlink" Target="consultantplus://offline/ref=F8F58F5DC28C8121E45F7CE25F72D46DBB6E63E1ED228171C011F6F158C8B9P" TargetMode="External"/><Relationship Id="rId19" Type="http://schemas.openxmlformats.org/officeDocument/2006/relationships/hyperlink" Target="http://pravo-search.minjust.ru:8080/bigs/showDocument.html" TargetMode="External"/><Relationship Id="rId31" Type="http://schemas.openxmlformats.org/officeDocument/2006/relationships/hyperlink" Target="http://pravo-search.minjust.ru:8080/bigs/showDocument.html" TargetMode="External"/><Relationship Id="rId4" Type="http://schemas.openxmlformats.org/officeDocument/2006/relationships/webSettings" Target="webSettings.xml"/><Relationship Id="rId9" Type="http://schemas.openxmlformats.org/officeDocument/2006/relationships/hyperlink" Target="consultantplus://offline/ref=F8F58F5DC28C8121E45F7CE25F72D46DBB6F62E0EB228171C011F6F158C8B9P" TargetMode="External"/><Relationship Id="rId14" Type="http://schemas.openxmlformats.org/officeDocument/2006/relationships/hyperlink" Target="consultantplus://offline/ref=F8F58F5DC28C8121E45F62EF491E8B68BB6D3FECE822832E9E4EADAC0F80A911CEB2P" TargetMode="External"/><Relationship Id="rId22" Type="http://schemas.openxmlformats.org/officeDocument/2006/relationships/hyperlink" Target="http://pravo-search.minjust.ru:8080/bigs/showDocument.html" TargetMode="External"/><Relationship Id="rId27" Type="http://schemas.openxmlformats.org/officeDocument/2006/relationships/hyperlink" Target="consultantplus://offline/ref=7A3C0018101911653F86554726404A403FEBF33EC9F9CDEF46CBFB15B07A03I" TargetMode="External"/><Relationship Id="rId30" Type="http://schemas.openxmlformats.org/officeDocument/2006/relationships/hyperlink" Target="http://pravo-search.minjust.ru:8080/bigs/showDocument.html" TargetMode="External"/><Relationship Id="rId35" Type="http://schemas.openxmlformats.org/officeDocument/2006/relationships/hyperlink" Target="http://pravo-search.minjust.ru:8080/bigs/showDocument.html" TargetMode="External"/><Relationship Id="rId8" Type="http://schemas.openxmlformats.org/officeDocument/2006/relationships/hyperlink" Target="consultantplus://offline/ref=F8F58F5DC28C8121E45F7CE25F72D46DBB6E62E3ED248171C011F6F158C8B9P" TargetMode="External"/><Relationship Id="rId3" Type="http://schemas.openxmlformats.org/officeDocument/2006/relationships/settings" Target="settings.xml"/><Relationship Id="rId12" Type="http://schemas.openxmlformats.org/officeDocument/2006/relationships/hyperlink" Target="consultantplus://offline/ref=F8F58F5DC28C8121E45F7CE25F72D46DBB6F65E1EC218171C011F6F15889A346A566449DCD970A4FCBB7P" TargetMode="External"/><Relationship Id="rId17" Type="http://schemas.openxmlformats.org/officeDocument/2006/relationships/hyperlink" Target="consultantplus://offline/ref=F8F58F5DC28C8121E45F7CE25F72D46DBB6F65E1EC218171C011F6F15889A346A5664498CCBEP" TargetMode="External"/><Relationship Id="rId25" Type="http://schemas.openxmlformats.org/officeDocument/2006/relationships/hyperlink" Target="consultantplus://offline/ref=8AC4C39285A326CC074424E21B3B985C664D4D6211E755446492C7009D2674O" TargetMode="External"/><Relationship Id="rId33" Type="http://schemas.openxmlformats.org/officeDocument/2006/relationships/hyperlink" Target="http://pravo-search.minjust.ru:8080/bigs/showDocument.html" TargetMode="External"/><Relationship Id="rId38" Type="http://schemas.openxmlformats.org/officeDocument/2006/relationships/hyperlink" Target="consultantplus://offline/ref=F8F58F5DC28C8121E45F7CE25F72D46DBB6F66E4EC208171C011F6F15889A346A5664495CAC9B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12293</Words>
  <Characters>70072</Characters>
  <Application>Microsoft Office Word</Application>
  <DocSecurity>0</DocSecurity>
  <Lines>583</Lines>
  <Paragraphs>164</Paragraphs>
  <ScaleCrop>false</ScaleCrop>
  <Company/>
  <LinksUpToDate>false</LinksUpToDate>
  <CharactersWithSpaces>82201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2021-01-26T07:09:00Z</dcterms:created>
  <dcterms:modified xsi:type="dcterms:W3CDTF">2021-01-26T07:09:00Z</dcterms:modified>
</cp:coreProperties>
</file>