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725"/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-194945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поселения город Калач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>
      <w:pPr>
        <w:pStyle w:val="5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РЕШЕНИЕ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" 19 " октября 2018 г. </w:t>
      </w:r>
      <w:r>
        <w:rPr>
          <w:rFonts w:ascii="Arial" w:hAnsi="Arial" w:cs="Arial"/>
          <w:sz w:val="24"/>
          <w:szCs w:val="24"/>
          <w:u w:val="single"/>
        </w:rPr>
        <w:t>№ 13</w:t>
      </w:r>
    </w:p>
    <w:p>
      <w:pPr>
        <w:pStyle w:val="ConsTitle"/>
        <w:widowControl/>
        <w:ind w:right="4536"/>
        <w:jc w:val="both"/>
        <w:rPr>
          <w:rFonts w:cs="Arial"/>
          <w:sz w:val="24"/>
          <w:szCs w:val="24"/>
        </w:rPr>
      </w:pPr>
    </w:p>
    <w:p>
      <w:pPr>
        <w:pStyle w:val="ConsTitle"/>
        <w:widowControl/>
        <w:ind w:right="453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 внесении изменений в решение Совета народных депутатов городского поселения город Калач от 21 декабря 2017 года №307 «О бюджете городского поселения город Калач Калачеевского муниципального района Воронежской области на 2018 год и на плановый период 2019 - 2020 годов» (в редакции от 06.03.2018 №323, 19.06.2018 г. №335)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 соответствии с Федеральным законом от 06.10.2003г. №131 – ФЗ « Об общих принципах организации местного самоуправления в Российской Федерации»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/>
          <w:sz w:val="24"/>
          <w:szCs w:val="24"/>
          <w:lang w:eastAsia="en-US"/>
        </w:rPr>
        <w:t>Р</w:t>
      </w:r>
      <w:proofErr w:type="gramEnd"/>
      <w:r>
        <w:rPr>
          <w:rFonts w:ascii="Arial" w:hAnsi="Arial" w:cs="Arial"/>
          <w:b/>
          <w:sz w:val="24"/>
          <w:szCs w:val="24"/>
          <w:lang w:eastAsia="en-US"/>
        </w:rPr>
        <w:t xml:space="preserve"> Е Ш И Л: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Внести следующие изменения и дополнения в решение Совета народных депутатов городского поселения город Калач от </w:t>
      </w:r>
      <w:r>
        <w:rPr>
          <w:rFonts w:ascii="Arial" w:hAnsi="Arial" w:cs="Arial"/>
          <w:sz w:val="24"/>
          <w:szCs w:val="24"/>
        </w:rPr>
        <w:t>21 декабря 2017 года №307 «О бюджете городского поселения город Калач Калачеевского муниципального района Воронежской области на 2018 год и на плановый период 2019 - 2020 годов»</w:t>
      </w: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36"/>
        <w:gridCol w:w="9442"/>
      </w:tblGrid>
      <w:tr>
        <w:tc>
          <w:tcPr>
            <w:tcW w:w="236" w:type="dxa"/>
          </w:tcPr>
          <w:p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42" w:type="dxa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1.1. Часть 1 статьи 1. «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Основные характеристики бюджета городского поселения город Калач  Калачеевского муниципального района Воронежской области на 2018 год» изложить в следующей редакции:</w:t>
            </w:r>
          </w:p>
        </w:tc>
      </w:tr>
    </w:tbl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«1. Утвердить основные характеристики бюджета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городского поселения город Калач Калачеевского муниципального района Воронежской области </w:t>
      </w:r>
      <w:r>
        <w:rPr>
          <w:rFonts w:ascii="Arial" w:hAnsi="Arial" w:cs="Arial"/>
          <w:sz w:val="24"/>
          <w:szCs w:val="24"/>
          <w:lang w:eastAsia="en-US"/>
        </w:rPr>
        <w:t xml:space="preserve">на 2018 год: 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1) прогнозируемый общий объём доходов бюджета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sz w:val="24"/>
          <w:szCs w:val="24"/>
          <w:lang w:eastAsia="en-US"/>
        </w:rPr>
        <w:t xml:space="preserve"> в сумме </w:t>
      </w:r>
      <w:r>
        <w:rPr>
          <w:rFonts w:ascii="Arial" w:hAnsi="Arial" w:cs="Arial"/>
          <w:b/>
          <w:sz w:val="24"/>
          <w:szCs w:val="24"/>
          <w:lang w:eastAsia="en-US"/>
        </w:rPr>
        <w:t>127 709,35</w:t>
      </w:r>
      <w:r>
        <w:rPr>
          <w:rFonts w:ascii="Arial" w:hAnsi="Arial" w:cs="Arial"/>
          <w:sz w:val="24"/>
          <w:szCs w:val="24"/>
          <w:lang w:eastAsia="en-US"/>
        </w:rPr>
        <w:t xml:space="preserve"> тыс. рублей, в том числе безвозмездные поступления из вышестоящего  бюджета в сумме 75147,4 тыс. рублей из них: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-дотация на выравнивание -2721,0тыс. руб.;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-субсидии -24085,1 тыс. руб.;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-трансферты -48064,3 тыс. руб. 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Безвозмездные поступления составляют 277,0 тыс. рублей.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общий объём расходов бюджета </w:t>
      </w:r>
      <w:r>
        <w:rPr>
          <w:rFonts w:ascii="Arial" w:hAnsi="Arial" w:cs="Arial"/>
          <w:bCs/>
          <w:sz w:val="24"/>
          <w:szCs w:val="24"/>
          <w:lang w:eastAsia="en-US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в сумме </w:t>
      </w:r>
      <w:r>
        <w:rPr>
          <w:rFonts w:ascii="Arial" w:hAnsi="Arial" w:cs="Arial"/>
          <w:b/>
          <w:sz w:val="24"/>
          <w:szCs w:val="24"/>
          <w:lang w:eastAsia="en-US"/>
        </w:rPr>
        <w:t>128012,85</w:t>
      </w:r>
      <w:r>
        <w:rPr>
          <w:rFonts w:ascii="Arial" w:hAnsi="Arial" w:cs="Arial"/>
          <w:sz w:val="24"/>
          <w:szCs w:val="24"/>
          <w:lang w:eastAsia="en-US"/>
        </w:rPr>
        <w:t xml:space="preserve"> тыс. рублей;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3) дефицит бюджета городского поселения город Калач в сумме </w:t>
      </w:r>
      <w:r>
        <w:rPr>
          <w:rFonts w:ascii="Arial" w:hAnsi="Arial" w:cs="Arial"/>
          <w:b/>
          <w:sz w:val="24"/>
          <w:szCs w:val="24"/>
          <w:lang w:eastAsia="en-US"/>
        </w:rPr>
        <w:t>303,5</w:t>
      </w:r>
      <w:r>
        <w:rPr>
          <w:rFonts w:ascii="Arial" w:hAnsi="Arial" w:cs="Arial"/>
          <w:sz w:val="24"/>
          <w:szCs w:val="24"/>
          <w:lang w:eastAsia="en-US"/>
        </w:rPr>
        <w:t xml:space="preserve"> тыс. рублей;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источники внутреннего финансирования дефицита бюджета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1.2. Приложение №1 «Источники внутреннего финансирования дефицита бюджета </w:t>
      </w:r>
      <w:r>
        <w:rPr>
          <w:rFonts w:ascii="Arial" w:hAnsi="Arial" w:cs="Arial"/>
          <w:bCs/>
          <w:sz w:val="24"/>
          <w:szCs w:val="24"/>
          <w:lang w:eastAsia="en-US"/>
        </w:rPr>
        <w:t>городского поселения город Калач Калачеевского муниципального района Воронежской области»</w:t>
      </w:r>
      <w:r>
        <w:rPr>
          <w:rFonts w:ascii="Arial" w:hAnsi="Arial" w:cs="Arial"/>
          <w:sz w:val="24"/>
          <w:szCs w:val="24"/>
          <w:lang w:eastAsia="en-US"/>
        </w:rPr>
        <w:t xml:space="preserve"> изложить в следующей редакции (Приложение №1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1.3. Приложение №7 «Ведомственная структура расходов бюджета поселения на 2018 год и на плановый период 2019и 2020 годов»  изложить в следующей редакции (Приложение №2 к настоящему решению)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1.4. Приложение №8 «</w:t>
      </w:r>
      <w:r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по целевым статьям (муниципальным программам городского поселения город Калач), группам видов расходов, классификации расходов бюджета городского поселения город Калач на 2018 год</w:t>
      </w:r>
      <w:r>
        <w:rPr>
          <w:rFonts w:ascii="Arial" w:hAnsi="Arial" w:cs="Arial"/>
          <w:sz w:val="24"/>
          <w:szCs w:val="24"/>
          <w:lang w:eastAsia="en-US"/>
        </w:rPr>
        <w:t xml:space="preserve"> и на плановый период 2019и 2020 годов»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(Приложение №3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1.5. Приложение №9 «Распределение бюджетных ассигнований по целевым статьям (муниципальным программам городского поселения город Калач), группам видов расходов, разделам, подразделам классификации расходов бюджета городского поселения город Калач на 2018 год и на плановый период 2019 и 2020 годов» изложить в следующей редакции (Приложение №4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1.6. Приложение №11 «Дорожный фонд городского поселения город Калач» изложить в следующей редакции (Приложение №5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Опубликовать настоящее решение в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Вестнике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Заместитель председателя </w:t>
      </w:r>
    </w:p>
    <w:p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Совета народных депутатов городского 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поселения город Калач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В.Д. Дудецкий</w:t>
      </w:r>
    </w:p>
    <w:p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2018 год и плановый период 2019 и 2020 годов»</w:t>
            </w:r>
          </w:p>
        </w:tc>
      </w:tr>
    </w:tbl>
    <w:p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редакции от 06.03.2018 №323,19.06.2018 №335)</w:t>
      </w:r>
    </w:p>
    <w:p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</w:p>
    <w:p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ИСТОЧНИКИ ВНУТРЕННЕГО ФИНАНСИРОВАНИЯ ДЕФИЦИТА</w:t>
      </w:r>
    </w:p>
    <w:p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БЮДЖЕТА ГОРОДСКОГО ПОСЕЛЕНИЯ ГОРОД КАЛАЧ КАЛАЧЕЕВСКОГО МУНИЦИПАЛЬНОГО РАЙОНА ВОРОНЕЖСКОЙ ОБЛАСТИ НА 2018 ГОД И </w:t>
      </w:r>
      <w:proofErr w:type="gramStart"/>
      <w:r>
        <w:rPr>
          <w:rFonts w:ascii="Arial" w:hAnsi="Arial" w:cs="Arial"/>
          <w:b/>
          <w:snapToGrid w:val="0"/>
          <w:sz w:val="24"/>
          <w:szCs w:val="24"/>
        </w:rPr>
        <w:t>НА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ПЛАНОВЫЙ</w:t>
      </w:r>
    </w:p>
    <w:p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ПЕРИОД 2019 И 2020 ГОДОВ</w:t>
      </w: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2730"/>
        <w:gridCol w:w="2657"/>
        <w:gridCol w:w="1355"/>
        <w:gridCol w:w="1221"/>
        <w:gridCol w:w="1217"/>
      </w:tblGrid>
      <w:tr>
        <w:trPr>
          <w:trHeight w:val="113"/>
          <w:tblHeader/>
        </w:trPr>
        <w:tc>
          <w:tcPr>
            <w:tcW w:w="204" w:type="pct"/>
            <w:vMerge w:val="restart"/>
          </w:tcPr>
          <w:p>
            <w:pPr>
              <w:keepNext/>
              <w:outlineLvl w:val="0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</w:tcPr>
          <w:p>
            <w:pPr>
              <w:keepNext/>
              <w:outlineLvl w:val="0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88" w:type="pct"/>
            <w:vMerge w:val="restart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классификации</w:t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>
        <w:trPr>
          <w:trHeight w:val="112"/>
          <w:tblHeader/>
        </w:trPr>
        <w:tc>
          <w:tcPr>
            <w:tcW w:w="204" w:type="pct"/>
            <w:vMerge/>
          </w:tcPr>
          <w:p>
            <w:pPr>
              <w:keepNext/>
              <w:outlineLvl w:val="0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>
            <w:pPr>
              <w:keepNext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2018 год  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2019 год    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2020год   </w:t>
            </w:r>
          </w:p>
        </w:tc>
      </w:tr>
      <w:tr>
        <w:trPr>
          <w:tblHeader/>
        </w:trPr>
        <w:tc>
          <w:tcPr>
            <w:tcW w:w="204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8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trHeight w:val="60"/>
        </w:trPr>
        <w:tc>
          <w:tcPr>
            <w:tcW w:w="20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26" w:type="pct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01 02 00 00 00 0000 000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01 02 00 00 00 0000 700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01 02 00 00 10 0000 710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01 02 00 00 00 0000 800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кредитов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от кредитных организаций  бюджетами  поселений  в валюте 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01 02 00 00 10 0000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01 03 00 00 00 0000 000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-255,5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01 03 00 00 00 0000 700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cantSplit/>
          <w:trHeight w:val="744"/>
        </w:trPr>
        <w:tc>
          <w:tcPr>
            <w:tcW w:w="20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Полученные кредитов от других бюджетов бюджетной системы Российской Федерации бюджетами поселений</w:t>
            </w:r>
            <w:proofErr w:type="gramEnd"/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01 03 00 02 10 0000 710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01 03 00 00 00 0000 800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c>
          <w:tcPr>
            <w:tcW w:w="20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Погашение бюджетом поселений кредитов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01 03 00 00 100000 810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-5255,5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559,0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cantSplit/>
        </w:trPr>
        <w:tc>
          <w:tcPr>
            <w:tcW w:w="20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132709,35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-55940,9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-57849,8</w:t>
            </w:r>
          </w:p>
        </w:tc>
      </w:tr>
      <w:tr>
        <w:trPr>
          <w:cantSplit/>
        </w:trPr>
        <w:tc>
          <w:tcPr>
            <w:tcW w:w="20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132709,35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-55940,9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-57849,8</w:t>
            </w:r>
          </w:p>
        </w:tc>
      </w:tr>
      <w:tr>
        <w:trPr>
          <w:cantSplit/>
          <w:trHeight w:val="407"/>
        </w:trPr>
        <w:tc>
          <w:tcPr>
            <w:tcW w:w="20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133268,35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54542,4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54957,3</w:t>
            </w:r>
          </w:p>
        </w:tc>
      </w:tr>
      <w:tr>
        <w:trPr>
          <w:cantSplit/>
        </w:trPr>
        <w:tc>
          <w:tcPr>
            <w:tcW w:w="20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keepNext/>
              <w:outlineLvl w:val="1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01 05 02 00 00 0000 610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133268,35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54542,4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54957,3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2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2018 год и плановый период 2019 и 2020 годов» (в редакции от 06.03.2018 №323, 19.06.2018 №335)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6"/>
        <w:gridCol w:w="707"/>
        <w:gridCol w:w="430"/>
        <w:gridCol w:w="479"/>
        <w:gridCol w:w="1484"/>
        <w:gridCol w:w="533"/>
        <w:gridCol w:w="1114"/>
        <w:gridCol w:w="1009"/>
        <w:gridCol w:w="1009"/>
      </w:tblGrid>
      <w:tr>
        <w:trPr>
          <w:trHeight w:val="60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бюджета поселения на 2018 год и плановый период 2019 и 2020 годов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33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131711,25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54542,40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54957,30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городского  поселения город Калач  Калачеевского муниципального района Воронежской области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128012,85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4542,40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54957,30</w:t>
            </w:r>
          </w:p>
        </w:tc>
      </w:tr>
      <w:tr>
        <w:trPr>
          <w:trHeight w:val="28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10987,93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11218,10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11815,64</w:t>
            </w:r>
          </w:p>
        </w:tc>
      </w:tr>
      <w:tr>
        <w:trPr>
          <w:trHeight w:val="133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8288,36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8288,36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78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8288,36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8288,36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7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4219,63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4364,30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4364,30</w:t>
            </w:r>
          </w:p>
        </w:tc>
      </w:tr>
      <w:tr>
        <w:trPr>
          <w:trHeight w:val="204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1237,95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1314,60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1314,60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2360,78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1989,20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2536,74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 (Иные бюджетные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Проведение выборов и референдумов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8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8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03 2 0392010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2699,57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7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2699,57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2699,57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2699,57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204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2557,77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2509,40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2509,40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130,30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329,10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379,10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и муниципальное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03 2 02 91430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290,23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03 2 02 20570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20,97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29230,06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4493,00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4859,00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29230,06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4443,00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4809,00</w:t>
            </w:r>
          </w:p>
        </w:tc>
      </w:tr>
      <w:tr>
        <w:trPr>
          <w:trHeight w:val="153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1295,63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сети автомобильных дорог общего пользования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1295,63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178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1295,63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178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1295,63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7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 общего пользования местного значения (Закупка товаров, работ и услуг для муниципальных нуж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субсидия))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01 1 01 78850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25128,90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 общего пользования местного значения (Закупка товаров, работ и услуг для муниципальных нужд)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S8850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666,33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3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2139,20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1809,00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2139,20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1809,00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2139,20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1809,00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2139,20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1809,00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53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"Регулирование вопросов административно-территориального устройства"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51820,67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18548,00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17828,70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53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01 2 03 90200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51665,25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15368,00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15898,70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"Организация благоустройства, обеспечение чистоты и порядка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поселения город Калач"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51665,25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15368,00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15898,70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51665,25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15368,00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15898,70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3698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7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1282,70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583,25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5275,79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5188,00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332,84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993,60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1567,62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1101,10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3172,85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2566,88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3027,60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 на прочие  работы по благоустройству (Иные бюджетные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246,96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 на прочие  работы по благоустройству (Иные бюджетные ассигнования (безопасность))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917,06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приобретение КДМ и косилки (Иные бюджетные 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1595,50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9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3030,30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9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(Сад Здоровья)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S8730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648,80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«Инициативное бюджетирование» (Сад здоровья)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2861,60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01 3 03 92660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"Ф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ормирование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современной городской среды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городского поселения город Калач Калачеевского муниципального района Воронежской области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на 2018-2023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21571,10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"Благоустройство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общественных территорий городского поселения город Калач"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21571,10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5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обустройство сквера  "Спортивный"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5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7126,65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1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347,40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5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)с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убсидия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4336,34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34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Благоустройство пешеходной зоны по улице 1 Мая в городе Калач (Прочая закупка товаров, работ и услуг для обеспечения государственных (муниципальных) нужд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)д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ополнительное финансирование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04 1 02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Благоустройство пешеходной зоны по улице 1 Мая в городе Калач (Бюджетные инвестиции в объекты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капитальногостроительства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государственной (муниципальной) собственности)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9760,50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1850,00</w:t>
            </w:r>
          </w:p>
        </w:tc>
      </w:tr>
      <w:tr>
        <w:trPr>
          <w:trHeight w:val="153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населения, энергосбережение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дворовых территорий (Закупка товаров,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 и услуг для государственных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01 2 02 78610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1750,00</w:t>
            </w:r>
          </w:p>
        </w:tc>
      </w:tr>
      <w:tr>
        <w:trPr>
          <w:trHeight w:val="7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01 2 01 98730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1750,00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19053,60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19314,30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19453,96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19053,60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19314,30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19453,96</w:t>
            </w:r>
          </w:p>
        </w:tc>
      </w:tr>
      <w:tr>
        <w:trPr>
          <w:trHeight w:val="127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19053,60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16872,50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17012,16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19053,60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16872,50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17012,16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16611,80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16872,50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17012,16</w:t>
            </w:r>
          </w:p>
        </w:tc>
      </w:tr>
      <w:tr>
        <w:trPr>
          <w:trHeight w:val="204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10672,00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10672,00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10672,00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"Расходы на обеспечение функций муниципальных органов"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5939,80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6200,50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6340,16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5295,49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5721,40</w:t>
            </w:r>
          </w:p>
        </w:tc>
      </w:tr>
      <w:tr>
        <w:trPr>
          <w:trHeight w:val="7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"Расходы на реализацию мероприятий по обеспечению доступа инвалидов и других маломобильных групп населения в рамках государственной программы Воронежской области "Доступная среда" на 2016 год"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02 2 03 00000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177,90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3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02 2 03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3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реализацию мероприятий по обеспечению доступа инвалидов и других маломобильных групп населения (Закупка товаров, работ и услуг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02 2 03 7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174,30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466,41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618,76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618,76</w:t>
            </w:r>
          </w:p>
        </w:tc>
      </w:tr>
      <w:tr>
        <w:trPr>
          <w:trHeight w:val="127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</w:tr>
      <w:tr>
        <w:trPr>
          <w:trHeight w:val="204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19909,60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850,00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850,00</w:t>
            </w:r>
          </w:p>
        </w:tc>
      </w:tr>
      <w:tr>
        <w:trPr>
          <w:trHeight w:val="7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769,00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769,00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769,00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03 1 02 90470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769,00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53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03 1 03 90620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ЧС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03 1 04 20540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19280,00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03 2 06 90410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ОБСЛУЖИВАНИЕ ГОСУДАРСТВЕННОГО  И 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 городского поселения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 Калач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03 2 04 27880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  <w:lang w:val="en-US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554" w:type="pct"/>
        <w:jc w:val="center"/>
        <w:tblLayout w:type="fixed"/>
        <w:tblLook w:val="0000" w:firstRow="0" w:lastRow="0" w:firstColumn="0" w:lastColumn="0" w:noHBand="0" w:noVBand="0"/>
      </w:tblPr>
      <w:tblGrid>
        <w:gridCol w:w="10631"/>
      </w:tblGrid>
      <w:tr>
        <w:trPr>
          <w:trHeight w:val="88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3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trHeight w:val="38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2018 год и плановый период 2019 и 2020 годов»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редакции от 06.03.2018 №323, 30.06.2018г. №335)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568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  <w:gridCol w:w="560"/>
              <w:gridCol w:w="460"/>
              <w:gridCol w:w="1513"/>
              <w:gridCol w:w="647"/>
              <w:gridCol w:w="1196"/>
              <w:gridCol w:w="992"/>
              <w:gridCol w:w="1134"/>
              <w:gridCol w:w="825"/>
              <w:gridCol w:w="141"/>
            </w:tblGrid>
            <w:tr>
              <w:trPr>
                <w:gridAfter w:val="2"/>
                <w:wAfter w:w="966" w:type="dxa"/>
                <w:trHeight w:val="960"/>
              </w:trPr>
              <w:tc>
                <w:tcPr>
                  <w:tcW w:w="9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по группам видов расходов, разделам, подразделам классификации расходов бюджета городского поселения город Калач на 2018 год и на плановый период 2019 и 2020 годов</w:t>
                  </w:r>
                </w:p>
              </w:tc>
            </w:tr>
            <w:tr>
              <w:trPr>
                <w:gridAfter w:val="2"/>
                <w:wAfter w:w="966" w:type="dxa"/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</w:tr>
            <w:tr>
              <w:trPr>
                <w:gridAfter w:val="2"/>
                <w:wAfter w:w="966" w:type="dxa"/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>
              <w:trPr>
                <w:gridAfter w:val="2"/>
                <w:wAfter w:w="966" w:type="dxa"/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В С Е Г О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131711,25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54542,4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54957,3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Администрация городского  поселения город Калач  Калачеевского муниципального района Воронежской области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128012,85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54542,4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54957,3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10987,93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11218,10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11815,64</w:t>
                  </w:r>
                </w:p>
              </w:tc>
            </w:tr>
            <w:tr>
              <w:trPr>
                <w:gridAfter w:val="2"/>
                <w:wAfter w:w="966" w:type="dxa"/>
                <w:trHeight w:val="153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8288,36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8368,10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8915,64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"Управление муниципальными финансами и муниципальное управление 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03 0 0000000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8288,36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8368,10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8915,64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Подпрограмма "Финансовое обеспечение выполнения других обязательств местного самоуправления"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03 2 0000000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8288,36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8368,10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8915,64</w:t>
                  </w:r>
                </w:p>
              </w:tc>
            </w:tr>
            <w:tr>
              <w:trPr>
                <w:gridAfter w:val="2"/>
                <w:wAfter w:w="966" w:type="dxa"/>
                <w:trHeight w:val="153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03 2 0100000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8288,36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8368,10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8915,64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Расходы на обеспечение функций муниципальных органов (Расходы на выплаты персоналу в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03 2 0192010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4219,63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4364,30</w:t>
                  </w:r>
                </w:p>
              </w:tc>
            </w:tr>
            <w:tr>
              <w:trPr>
                <w:gridAfter w:val="2"/>
                <w:wAfter w:w="966" w:type="dxa"/>
                <w:trHeight w:val="280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03 2 0192020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1237,95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1314,60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1314,60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муниципальных органов (Закупка товаров, работ и услуг для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03 2 0192010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2360,78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1989,20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2536,74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муниципальных органов 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03 2 0192010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Проведение выборов и референдумов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346,00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Муниципальная программа "Управление муниципальными финансами и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муниципальное управление 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Подпрограмма "Финансовое обеспечение выполнения других обязательств местного самоуправления"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03 2 0000000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"Обеспечение реализации подпрограммы"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03 2 0300000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03 2 0392010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2699,57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2900,00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"Управление муниципальными финансами и муниципальное управление 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03 0 0000000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2699,57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2900,00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Подпрограмма "Финансовое обеспечение выполнения других обязательств местного самоуправления"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03 2 0000000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2699,57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2900,00</w:t>
                  </w:r>
                </w:p>
              </w:tc>
            </w:tr>
            <w:tr>
              <w:trPr>
                <w:gridAfter w:val="2"/>
                <w:wAfter w:w="966" w:type="dxa"/>
                <w:trHeight w:val="153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03 2 0100000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2699,57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2900,00</w:t>
                  </w:r>
                </w:p>
              </w:tc>
            </w:tr>
            <w:tr>
              <w:trPr>
                <w:gridAfter w:val="2"/>
                <w:wAfter w:w="966" w:type="dxa"/>
                <w:trHeight w:val="255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функций муниципальных органов (Расходы на выплаты персоналу в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03 2 0100590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2557,77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2509,40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муниципальных органов (Закупка товаров, работ и услуг для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03 2 0100590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130,30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379,10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муниципальных органов 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03 2 0100590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11,50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311,20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"Управление муниципальными финансами и муниципальное управление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."</w:t>
                  </w:r>
                  <w:proofErr w:type="gramEnd"/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03 0 0000000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311,20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Подпрограмма "Финансовое обеспечение выполнения других обязательств местного самоуправления"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03 2 0000000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311,20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03 2 0200000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311,20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функций муниципальных органов (Закупка товаров, работ и услуг для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03 2 02 91430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290,23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муниципальных органов (Закупка товаров, работ и услуг для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03 2 02 20570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29230,06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4493,00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4859,00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29230,06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4443,00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4809,00</w:t>
                  </w:r>
                </w:p>
              </w:tc>
            </w:tr>
            <w:tr>
              <w:trPr>
                <w:gridAfter w:val="2"/>
                <w:wAfter w:w="966" w:type="dxa"/>
                <w:trHeight w:val="178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1295,63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3000,00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сети автомобильных дорог общего пользования местного значения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01 1 0000000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1295,63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3000,00</w:t>
                  </w:r>
                </w:p>
              </w:tc>
            </w:tr>
            <w:tr>
              <w:trPr>
                <w:gridAfter w:val="2"/>
                <w:wAfter w:w="966" w:type="dxa"/>
                <w:trHeight w:val="2056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01 1 01 00000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1295,63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3000,00</w:t>
                  </w:r>
                </w:p>
              </w:tc>
            </w:tr>
            <w:tr>
              <w:trPr>
                <w:gridAfter w:val="2"/>
                <w:wAfter w:w="966" w:type="dxa"/>
                <w:trHeight w:val="21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Расходы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территорий" (Закупка товаров, работ и услуг для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01 1 01 91290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1295,63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3000,00</w:t>
                  </w:r>
                </w:p>
              </w:tc>
            </w:tr>
            <w:tr>
              <w:trPr>
                <w:gridAfter w:val="2"/>
                <w:wAfter w:w="966" w:type="dxa"/>
                <w:trHeight w:val="153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 на капитальный ремонт и ремонт автомобильных дорог  общего пользования местного значения (Закупка товаров, работ и услуг для муниципальных нуж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субсидия)) 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01 1 01 78850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25128,90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Расходы на капитальный ремонт и ремонт автомобильных дорог  общего пользования местного значения (Закупка товаров, работ и услуг для муниципальных нужд) 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01 S8850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666,33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78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2139,20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1809,00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"Организация благоустройства, обеспечения чистоты и порядка территории городского поселения город Калач"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2139,20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1809,00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"Выполнение работ по благоустройству территории городского поселения город Калач"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2139,20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1809,00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содержание  и текущий  ремонт автомобильных дорог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01 3 03 98680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2139,2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1809,00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178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Подпрограмма "Развитие градостроительной деятельности"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 "Регулирование вопросов административно-территориального устройства"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01 4 01 00000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разработку проектно-сметной документации (Закупка товаров, работ и услуг для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01 4 01 92010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51820,67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18548,00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17828,7</w:t>
                  </w:r>
                </w:p>
              </w:tc>
            </w:tr>
            <w:tr>
              <w:trPr>
                <w:gridAfter w:val="2"/>
                <w:wAfter w:w="966" w:type="dxa"/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ЖИЛИЩНОЕ ХОЗЯЙСТВО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58,22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"Капитальный ремонт многоквартирных домов"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Основное мероприятие "Выполнение работ по капитальному ремонту многоквартирных домов"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Выполнение других обязательств за счет средств бюджетов (Закупка товаров, работ и услуг для государственных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01 2 03 90200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</w:tr>
            <w:tr>
              <w:trPr>
                <w:gridAfter w:val="2"/>
                <w:wAfter w:w="966" w:type="dxa"/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51665,25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15368,00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15898,70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"Организация благоустройства, обеспечение чистоты и порядка территории городского поселения город Калач"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01 3 00 00000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51665,25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15368,00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15898,7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0Основное мероприятие "Выполнение работ по благоустройству территории городского поселения город Калач"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51665,25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15898,70</w:t>
                  </w:r>
                </w:p>
              </w:tc>
            </w:tr>
            <w:tr>
              <w:trPr>
                <w:gridAfter w:val="1"/>
                <w:wAfter w:w="141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текущий ремонт уличного освещения (Закупка товаров, работ и услуг для государственных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9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8670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3698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825" w:type="dxa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gridAfter w:val="1"/>
                <w:wAfter w:w="141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текущий ремонт уличного освещения (Закупка товаров, работ и услуг для государственных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S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8670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1282,70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1200,00</w:t>
                  </w:r>
                </w:p>
              </w:tc>
              <w:tc>
                <w:tcPr>
                  <w:tcW w:w="825" w:type="dxa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текущий ремонт уличного освещения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01 3 03 98670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583,25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1870,00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содержание  и текущий  ремонт автомобильных дорог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01 3 03 98680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5275,79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содержание мест захоронения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01 3 03 98690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332,84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1700,00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озеленение территории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01 3 03 98720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1567,62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1101,10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  на прочие  работы по благоустройству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01 3 03 98730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3172,85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2566,88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3027,60</w:t>
                  </w:r>
                </w:p>
              </w:tc>
            </w:tr>
            <w:tr>
              <w:trPr>
                <w:gridAfter w:val="2"/>
                <w:wAfter w:w="966" w:type="dxa"/>
                <w:trHeight w:val="849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 на прочие  работы по благоустройству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01 3 03 98730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 на прочие  работы по благоустройству (Иные бюджетные ассигнования (безопасность))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01 3 03 98730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917,06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 на приобретение КДМ и косилки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01 3 03 98680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 на приобретение коммунальной техники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01 3 03 98680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3030,3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 на приобретение коммунальной техники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S8680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обустройство скверов (Сад Здоровья)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S8730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648,8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обустройство скверов по программе «Инициативное бюджетирование» (Сад здоровья)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01 3 03 98730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2861,6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разработку комплексной схемы  организации дорожного движения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01 3 03 92660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34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Программа "Формирование современной городской среды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городского поселения город Калач Калачеевского муниципального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района Воронежской области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>на 2018-2023 годы"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04 0 00 00000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21571,1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 мероприятие "Благоустройство общественных территорий городского поселения город Калач"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04 1 02 00000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21571,1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53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обустройство сквера  "Спортивный" (Прочая закупка товаров, работ и услуг для обеспечения государственных (муниципальных) нужд) дополнительное финансирование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04 1 02 95550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обустройство сквера  "Спортивный" (Прочая закупка товаров, работ и услуг для обеспечения государственных (муниципальных) нужд) субсидия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02 L5550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7126,65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53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04 1 02 95550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53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04 1 02 95550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Парк активного отдыха "Старт" (Прочая закупка товаров, работ и услуг для обеспечения государственных (муниципальных) нужд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)с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убсидия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02 L5550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4336,34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Благоустройство пешеходной зоны по улице 1 Мая в городе Калач (Прочая закупка товаров, работ и услуг для обеспечения государственных (муниципальных) нужд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)д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ополнительное финансирование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04 1 02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95550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78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 на Благоустройство пешеходной зоны по улице 1 Мая в городе Калач (Прочая закупка товаров, работ и услуг для обеспечения государственных)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02 L5550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9760,50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97,20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1850,00</w:t>
                  </w:r>
                </w:p>
              </w:tc>
            </w:tr>
            <w:tr>
              <w:trPr>
                <w:gridAfter w:val="2"/>
                <w:wAfter w:w="966" w:type="dxa"/>
                <w:trHeight w:val="204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Подпрограмма "Создание условий для обеспечения качественными услугами ЖКХ населения, энергосбережение в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бюджетной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сфере"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Основное мероприятие "Благоустройство дворовых территорий"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01 2 02 00000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Благоустройство дворовых территорий (Закупка товаров, работ и услуг для государственных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01 2 02 78610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1750,00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"Ремонт, строительство и модернизация инженерно-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коммунальной инфраструктуры"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01 2 01 00000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1750,00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Ремонт водопроводных сетей и теплотрассы (Закупка товаров, работ и услуг для государственных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01 2 01 98730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1750,00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19053,60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19314,30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19453,96</w:t>
                  </w:r>
                </w:p>
              </w:tc>
            </w:tr>
            <w:tr>
              <w:trPr>
                <w:gridAfter w:val="2"/>
                <w:wAfter w:w="966" w:type="dxa"/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19053,60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19314,30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19453,96</w:t>
                  </w:r>
                </w:p>
              </w:tc>
            </w:tr>
            <w:tr>
              <w:trPr>
                <w:gridAfter w:val="2"/>
                <w:wAfter w:w="966" w:type="dxa"/>
                <w:trHeight w:val="153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Муниципальная программа "Развитие культуры и туризма в городском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город Калач Калачеевского муниципального района Воронежской области на 2014-2020 годы"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02 0 00 00000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19053,60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16872,50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17012,16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"Культурно-досуговая деятельность и народное творчество"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19053,60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16872,50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17012,16</w:t>
                  </w:r>
                </w:p>
              </w:tc>
            </w:tr>
            <w:tr>
              <w:trPr>
                <w:gridAfter w:val="2"/>
                <w:wAfter w:w="966" w:type="dxa"/>
                <w:trHeight w:val="153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02 2 01 00000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16611,80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16872,50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17012,16</w:t>
                  </w:r>
                </w:p>
              </w:tc>
            </w:tr>
            <w:tr>
              <w:trPr>
                <w:gridAfter w:val="2"/>
                <w:wAfter w:w="966" w:type="dxa"/>
                <w:trHeight w:val="255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Расходы на обеспечение функций муниципальных органов (Расходы на выплаты персоналу в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02 2 01 00590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10672,00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10672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10672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"Расходы на обеспечение функций муниципальных органов"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02 2 02 00000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5939,80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6200,50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6340,16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функций муниципальных органов (Закупка товаров, работ и услуг для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02 2 02 00590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5295,49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5721,40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"Расходы на реализацию мероприятий по обеспечению доступа инвалидов и других маломобильных групп населения в рамках государственной программы Воронежской области "Доступная среда" на 2016 год"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02 2 03 00000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177,90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trHeight w:val="1389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02 2 03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S1480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66" w:type="dxa"/>
                  <w:gridSpan w:val="2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1409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02 2 03 7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1480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174,30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66" w:type="dxa"/>
                  <w:gridSpan w:val="2"/>
                  <w:vAlign w:val="center"/>
                </w:tcPr>
                <w:p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муниципальных органов (Иные бюджетные ассигнования)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02 2 02 00590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466,41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618,76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618,76</w:t>
                  </w:r>
                </w:p>
              </w:tc>
            </w:tr>
            <w:tr>
              <w:trPr>
                <w:gridAfter w:val="2"/>
                <w:wAfter w:w="966" w:type="dxa"/>
                <w:trHeight w:val="153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Муниципальная программа "Развитие культуры и туризма в городском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город Калач Калачеевского муниципального района Воронежской области на 2014-2020 годы"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02 0 00 00000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библиотечного обслуживания"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02 3 00 00000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</w:tr>
            <w:tr>
              <w:trPr>
                <w:gridAfter w:val="2"/>
                <w:wAfter w:w="966" w:type="dxa"/>
                <w:trHeight w:val="153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02 3 01 00000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Расходы на обеспечение функций муниципальных органов (Расходы на выплаты персоналу в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02 3 01 00590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2441,80</w:t>
                  </w:r>
                </w:p>
              </w:tc>
            </w:tr>
            <w:tr>
              <w:trPr>
                <w:gridAfter w:val="2"/>
                <w:wAfter w:w="966" w:type="dxa"/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СОЦИАЛЬНАЯ ПОЛИТИКА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19909,60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850,00</w:t>
                  </w:r>
                </w:p>
              </w:tc>
            </w:tr>
            <w:tr>
              <w:trPr>
                <w:gridAfter w:val="2"/>
                <w:wAfter w:w="966" w:type="dxa"/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"Управление муниципальными финансами и муниципальное управление"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769,00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Подпрограмма "Социальная политика по оказанию помощи населению"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769,00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"Пенсионное обеспечение"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03 1 02 00000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769,00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Доплаты к пенсиям государственных служащих городского поселения город Калач (Социальное обеспечение и иные выплаты населению)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03 1 02 90470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769,00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69,60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204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03 1 03 00000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69,60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выплат Почетным гражданам (Социальное обеспечение и иные выплаты населению)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03 1 03 90620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69,60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Организация выплат гражданам, пострадавшим в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результате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ЧС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03 1 04 20540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19280,00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51,99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>
              <w:trPr>
                <w:gridAfter w:val="2"/>
                <w:wAfter w:w="966" w:type="dxa"/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"Управление муниципальными финансами и муниципальное управление"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"Финансовое обеспечение выполнения других обязательств местного самоуправления городского поселения город Калач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"Обеспечение условий для развития физической культуры и спорта"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03 2 06 00000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03 2 06 90410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ОБСЛУЖИВАНИЕ ГОСУДАРСТВЕННОГО  И  МУНИЦИПАЛЬНОГО 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ДОЛГА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Обслуживание государственного внутреннего  муниципального долга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"Управление муниципальными финансами и муниципальное управление"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12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"Финансовое обеспечение выполнения других обязательств местного самоуправления городского поселения город Калач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03 2 00 00000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6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"Обеспечение реализации подпрограммы"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03 2 04 00000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>
              <w:trPr>
                <w:gridAfter w:val="2"/>
                <w:wAfter w:w="966" w:type="dxa"/>
                <w:trHeight w:val="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Процентные платежи по муниципальному долгу (Обслуживание муниципального долга)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03 2 04 27880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4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2018 год и плановый период 2019 и 2020 годов» (в редакции от 06.03.2018 №323, 19.06.2018 №335)</w:t>
            </w:r>
          </w:p>
        </w:tc>
      </w:tr>
    </w:tbl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2832"/>
        <w:gridCol w:w="487"/>
        <w:gridCol w:w="549"/>
        <w:gridCol w:w="1615"/>
        <w:gridCol w:w="617"/>
        <w:gridCol w:w="1351"/>
        <w:gridCol w:w="1218"/>
        <w:gridCol w:w="1429"/>
      </w:tblGrid>
      <w:tr>
        <w:trPr>
          <w:trHeight w:val="300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муниципальным программам городского поселения город Калач на 2018 год и на плановый период 2019 и 2020 годов</w:t>
            </w:r>
          </w:p>
        </w:tc>
      </w:tr>
      <w:tr>
        <w:trPr>
          <w:trHeight w:val="3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</w:tr>
      <w:tr>
        <w:trPr>
          <w:trHeight w:val="3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3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131711,25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54542,4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54957,3</w:t>
            </w:r>
          </w:p>
        </w:tc>
      </w:tr>
      <w:tr>
        <w:trPr>
          <w:trHeight w:val="948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городского  поселения город Калач  Калачеевского муниципального района Воронежской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131711,25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54542,4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54957,3</w:t>
            </w:r>
          </w:p>
        </w:tc>
      </w:tr>
      <w:tr>
        <w:trPr>
          <w:trHeight w:val="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81050,73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2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29230,06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4859,00</w:t>
            </w:r>
          </w:p>
        </w:tc>
      </w:tr>
      <w:tr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29230,06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4809,00</w:t>
            </w:r>
          </w:p>
        </w:tc>
      </w:tr>
      <w:tr>
        <w:trPr>
          <w:trHeight w:val="159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1295,63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708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1295,63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155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1295,63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18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1295,63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 общего пользования местного значения (Закупка товаров, работ и услуг для муниципальных нуж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субсидия))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01 1 01 78850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25128,90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108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 общего пользования местного значения (Закупка товаров, работ и услуг для муниципальных нужд)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S8850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666,33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7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1809,00</w:t>
            </w:r>
          </w:p>
        </w:tc>
      </w:tr>
      <w:tr>
        <w:trPr>
          <w:trHeight w:val="84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1809,00</w:t>
            </w:r>
          </w:p>
        </w:tc>
      </w:tr>
      <w:tr>
        <w:trPr>
          <w:trHeight w:val="84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1809,00</w:t>
            </w:r>
          </w:p>
        </w:tc>
      </w:tr>
      <w:tr>
        <w:trPr>
          <w:trHeight w:val="548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1809,00</w:t>
            </w:r>
          </w:p>
        </w:tc>
      </w:tr>
      <w:tr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40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93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90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4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51820,61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18548,00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17828,70</w:t>
            </w:r>
          </w:p>
        </w:tc>
      </w:tr>
      <w:tr>
        <w:trPr>
          <w:trHeight w:val="3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5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46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68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26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01 2 03 90200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3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51665,25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15898,70</w:t>
            </w:r>
          </w:p>
        </w:tc>
      </w:tr>
      <w:tr>
        <w:trPr>
          <w:trHeight w:val="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"Организация благоустройства, обеспечение чистоты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порядка территории городского поселения город Калач"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51665,25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15898,70</w:t>
            </w:r>
          </w:p>
        </w:tc>
      </w:tr>
      <w:tr>
        <w:trPr>
          <w:trHeight w:val="85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51665,25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15898,70</w:t>
            </w:r>
          </w:p>
        </w:tc>
      </w:tr>
      <w:tr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3698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</w:tr>
      <w:tr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583,25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1870,00</w:t>
            </w:r>
          </w:p>
        </w:tc>
      </w:tr>
      <w:tr>
        <w:trPr>
          <w:trHeight w:val="83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5275,79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5188,00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332,84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1700,00</w:t>
            </w:r>
          </w:p>
        </w:tc>
      </w:tr>
      <w:tr>
        <w:trPr>
          <w:trHeight w:val="48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1567,62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1101,10</w:t>
            </w:r>
          </w:p>
        </w:tc>
      </w:tr>
      <w:tr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3172,85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2566,88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3027,6</w:t>
            </w:r>
          </w:p>
        </w:tc>
      </w:tr>
      <w:tr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 на прочие  работы по благоустройству (Иные бюджетные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5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 на прочие  работы по благоустройству (Иные бюджетные ассигнования (безопасность))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917,06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приобретение КДМ и косилки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1595,50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3030,3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55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(Сад Здоровья)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>
        <w:trPr>
          <w:trHeight w:val="7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«Инициативное бюджетирование» (Сад здоровья)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2861,60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70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01 3 03 92660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39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 "Формирование современной городской среды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городского поселения город Калач Калачеевского муниципального района Воронежской области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на 2018-2023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21571,10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38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"Благоустройство общественных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территорий городского поселения город Калач"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21571,10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33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обустройство сквера  "Спортивный"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2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7126,65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40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12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)с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убсидия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4336,34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82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Благоустройство пешеходной зоны по улице 1 Мая в городе Калач (Прочая закупка товаров, работ и услуг для обеспечения государственных (муниципальных) нужд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)д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ополнительное финансирование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38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пешеходной зоны по улице 1 Мая в городе Калач (Прочая 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9760,50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0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1850,00</w:t>
            </w:r>
          </w:p>
        </w:tc>
      </w:tr>
      <w:tr>
        <w:trPr>
          <w:trHeight w:val="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09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населения, энергосбережение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85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дворовых территорий (Закупка товаров, работ и услуг для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01 2 02 78610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1750,00</w:t>
            </w:r>
          </w:p>
        </w:tc>
      </w:tr>
      <w:tr>
        <w:trPr>
          <w:trHeight w:val="92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1750,00</w:t>
            </w:r>
          </w:p>
        </w:tc>
      </w:tr>
      <w:tr>
        <w:trPr>
          <w:trHeight w:val="838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01 2 01 98730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1750,00</w:t>
            </w:r>
          </w:p>
        </w:tc>
      </w:tr>
      <w:tr>
        <w:trPr>
          <w:trHeight w:val="133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19053,60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16872,50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17012,16</w:t>
            </w:r>
          </w:p>
        </w:tc>
      </w:tr>
      <w:tr>
        <w:trPr>
          <w:trHeight w:val="50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19053,60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16872,50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17012,16</w:t>
            </w:r>
          </w:p>
        </w:tc>
      </w:tr>
      <w:tr>
        <w:trPr>
          <w:trHeight w:val="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16611,80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16872,50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17012,16</w:t>
            </w:r>
          </w:p>
        </w:tc>
      </w:tr>
      <w:tr>
        <w:trPr>
          <w:trHeight w:val="211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 внебюджетными 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10672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10672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>
        <w:trPr>
          <w:trHeight w:val="84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"Расходы на обеспечение функций муниципальных органов"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5939,80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6200,50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6340,16</w:t>
            </w:r>
          </w:p>
        </w:tc>
      </w:tr>
      <w:tr>
        <w:trPr>
          <w:trHeight w:val="84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5295,49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5721,40</w:t>
            </w:r>
          </w:p>
        </w:tc>
      </w:tr>
      <w:tr>
        <w:trPr>
          <w:trHeight w:val="162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"Расходы на реализацию мероприятий по обеспечению доступа инвалидов и других маломобильных групп населения в рамках государственной программы Воронежской области "Доступная среда" на 2018 год"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1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02 2 03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02 2 03 7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174,30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1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618,76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618,76</w:t>
            </w:r>
          </w:p>
        </w:tc>
      </w:tr>
      <w:tr>
        <w:trPr>
          <w:trHeight w:val="143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</w:tr>
      <w:tr>
        <w:trPr>
          <w:trHeight w:val="40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</w:tr>
      <w:tr>
        <w:trPr>
          <w:trHeight w:val="120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</w:tr>
      <w:tr>
        <w:trPr>
          <w:trHeight w:val="210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</w:tr>
      <w:tr>
        <w:trPr>
          <w:trHeight w:val="84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31606,92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"Финансовое обеспечение выполнения других обязательств местного самоуправления"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03 2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8288,36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11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8288,36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211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4219,63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4364,3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4364,3</w:t>
            </w:r>
          </w:p>
        </w:tc>
      </w:tr>
      <w:tr>
        <w:trPr>
          <w:trHeight w:val="1978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1237,95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1314,60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1314,60</w:t>
            </w:r>
          </w:p>
        </w:tc>
      </w:tr>
      <w:tr>
        <w:trPr>
          <w:trHeight w:val="88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2360,78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2536,74</w:t>
            </w:r>
          </w:p>
        </w:tc>
      </w:tr>
      <w:tr>
        <w:trPr>
          <w:trHeight w:val="67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25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4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9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0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19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2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2699,57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94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2699,57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85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2699,57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2699,57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197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2557,77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2509,40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2509,40</w:t>
            </w:r>
          </w:p>
        </w:tc>
      </w:tr>
      <w:tr>
        <w:trPr>
          <w:trHeight w:val="88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329,10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379,10</w:t>
            </w:r>
          </w:p>
        </w:tc>
      </w:tr>
      <w:tr>
        <w:trPr>
          <w:trHeight w:val="67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11,50</w:t>
            </w:r>
          </w:p>
        </w:tc>
      </w:tr>
      <w:tr>
        <w:trPr>
          <w:trHeight w:val="140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97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98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11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94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03 2 02 91430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3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7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19909,60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850,00</w:t>
            </w:r>
          </w:p>
        </w:tc>
      </w:tr>
      <w:tr>
        <w:trPr>
          <w:trHeight w:val="3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850,00</w:t>
            </w:r>
          </w:p>
        </w:tc>
      </w:tr>
      <w:tr>
        <w:trPr>
          <w:trHeight w:val="95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>
        <w:trPr>
          <w:trHeight w:val="69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>
        <w:trPr>
          <w:trHeight w:val="116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государственных служащих городского поселения город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Калач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03 1 02 90470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>
        <w:trPr>
          <w:trHeight w:val="2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69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69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42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ЧС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03 1 04 20540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5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98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12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67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"Обеспечение условий для развития физической культуры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спорта"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1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03 2 06 90410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8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ОБСЛУЖИВАНИЕ ГОСУДАРСТВЕННОГО  И 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5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4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18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24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86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03 2 04 27880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bookmarkStart w:id="1" w:name="OLE_LINK13"/>
      <w:bookmarkStart w:id="2" w:name="OLE_LINK14"/>
      <w:bookmarkStart w:id="3" w:name="OLE_LINK15"/>
      <w:r>
        <w:rPr>
          <w:rFonts w:ascii="Arial" w:hAnsi="Arial" w:cs="Arial"/>
          <w:sz w:val="24"/>
          <w:szCs w:val="24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5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2018 год и плановый период 2019 и 2020 годов»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редакции от 06.03.2018 №323, 19.06.2018 г. №335)</w:t>
            </w:r>
          </w:p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Дорожный фонд городского поселения город Калач на 2018 год  и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плановый период 2019 и 2020 годов</w:t>
      </w:r>
    </w:p>
    <w:p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(тыс. рублей)</w:t>
      </w:r>
    </w:p>
    <w:p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tbl>
      <w:tblPr>
        <w:tblW w:w="9005" w:type="dxa"/>
        <w:tblInd w:w="113" w:type="dxa"/>
        <w:tblLook w:val="04A0" w:firstRow="1" w:lastRow="0" w:firstColumn="1" w:lastColumn="0" w:noHBand="0" w:noVBand="1"/>
      </w:tblPr>
      <w:tblGrid>
        <w:gridCol w:w="4392"/>
        <w:gridCol w:w="1684"/>
        <w:gridCol w:w="1464"/>
        <w:gridCol w:w="1465"/>
      </w:tblGrid>
      <w:tr>
        <w:trPr>
          <w:trHeight w:val="54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>
        <w:trPr>
          <w:trHeight w:val="293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293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>
        <w:trPr>
          <w:trHeight w:val="768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Дорожный фонд городского поселения город Калач  Калачеевского муниципального района Воронежской области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29230,06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4443,00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4809,00</w:t>
            </w:r>
          </w:p>
        </w:tc>
      </w:tr>
      <w:tr>
        <w:trPr>
          <w:trHeight w:val="293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 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29230,06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4809,00</w:t>
            </w:r>
          </w:p>
        </w:tc>
      </w:tr>
      <w:tr>
        <w:trPr>
          <w:trHeight w:val="1353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сети автомобильных дорог общего пользования местного назначения» муниципальной программы« Обеспечение населения коммунальными услугами, содействие энергосбережению на территории городского поселения город Калач Калачеевского  муниципального района 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29230,06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4809,00</w:t>
            </w:r>
          </w:p>
        </w:tc>
      </w:tr>
      <w:tr>
        <w:trPr>
          <w:trHeight w:val="985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подпрограммы « 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 на них, тротуаров, дворовых территорий»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29230,06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4809,00</w:t>
            </w:r>
          </w:p>
        </w:tc>
      </w:tr>
      <w:bookmarkEnd w:id="1"/>
      <w:bookmarkEnd w:id="2"/>
      <w:bookmarkEnd w:id="3"/>
    </w:tbl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paragraph" w:customStyle="1" w:styleId="af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FollowedHyperlink"/>
    <w:uiPriority w:val="99"/>
    <w:unhideWhenUsed/>
    <w:rPr>
      <w:color w:val="800080"/>
      <w:u w:val="single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paragraph" w:customStyle="1" w:styleId="af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FollowedHyperlink"/>
    <w:uiPriority w:val="99"/>
    <w:unhideWhenUsed/>
    <w:rPr>
      <w:color w:val="800080"/>
      <w:u w:val="single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9383-3A28-471C-91B4-BA75E829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9751</Words>
  <Characters>55585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22</cp:revision>
  <cp:lastPrinted>2018-10-23T11:32:00Z</cp:lastPrinted>
  <dcterms:created xsi:type="dcterms:W3CDTF">2018-10-13T07:49:00Z</dcterms:created>
  <dcterms:modified xsi:type="dcterms:W3CDTF">2018-10-24T06:37:00Z</dcterms:modified>
</cp:coreProperties>
</file>