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bCs/>
        </w:rPr>
      </w:pPr>
      <w:r>
        <w:rPr>
          <w:rFonts w:ascii="Arial" w:hAnsi="Arial" w:cs="Arial"/>
          <w:noProof/>
          <w:lang w:eastAsia="ru-RU"/>
        </w:rPr>
        <w:drawing>
          <wp:anchor distT="0" distB="0" distL="114300" distR="114300" simplePos="0" relativeHeight="251763712" behindDoc="1" locked="0" layoutInCell="1" allowOverlap="1">
            <wp:simplePos x="0" y="0"/>
            <wp:positionH relativeFrom="column">
              <wp:posOffset>2976880</wp:posOffset>
            </wp:positionH>
            <wp:positionV relativeFrom="paragraph">
              <wp:posOffset>-363855</wp:posOffset>
            </wp:positionV>
            <wp:extent cx="541655" cy="674370"/>
            <wp:effectExtent l="0" t="0" r="0" b="0"/>
            <wp:wrapNone/>
            <wp:docPr id="13" name="Рисунок 13"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лачГП-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655" cy="674370"/>
                    </a:xfrm>
                    <a:prstGeom prst="rect">
                      <a:avLst/>
                    </a:prstGeom>
                    <a:noFill/>
                  </pic:spPr>
                </pic:pic>
              </a:graphicData>
            </a:graphic>
            <wp14:sizeRelH relativeFrom="page">
              <wp14:pctWidth>0</wp14:pctWidth>
            </wp14:sizeRelH>
            <wp14:sizeRelV relativeFrom="page">
              <wp14:pctHeight>0</wp14:pctHeight>
            </wp14:sizeRelV>
          </wp:anchor>
        </w:drawing>
      </w:r>
    </w:p>
    <w:p>
      <w:pPr>
        <w:rPr>
          <w:rFonts w:ascii="Arial" w:hAnsi="Arial" w:cs="Arial"/>
          <w:b/>
          <w:bCs/>
        </w:rPr>
      </w:pPr>
    </w:p>
    <w:p>
      <w:pPr>
        <w:jc w:val="center"/>
        <w:rPr>
          <w:rFonts w:ascii="Arial" w:hAnsi="Arial" w:cs="Arial"/>
          <w:b/>
          <w:bCs/>
        </w:rPr>
      </w:pPr>
      <w:r>
        <w:rPr>
          <w:rFonts w:ascii="Arial" w:hAnsi="Arial" w:cs="Arial"/>
          <w:b/>
          <w:bCs/>
        </w:rPr>
        <w:t>АДМИНИСТРАЦИЯ ГОРОДСКОГО ПОСЕЛЕНИЯ ГОРОД КАЛАЧ</w:t>
      </w:r>
    </w:p>
    <w:p>
      <w:pPr>
        <w:jc w:val="center"/>
        <w:rPr>
          <w:rFonts w:ascii="Arial" w:hAnsi="Arial" w:cs="Arial"/>
          <w:b/>
          <w:bCs/>
        </w:rPr>
      </w:pPr>
      <w:r>
        <w:rPr>
          <w:rFonts w:ascii="Arial" w:hAnsi="Arial" w:cs="Arial"/>
          <w:b/>
          <w:bCs/>
        </w:rPr>
        <w:t>КАЛАЧЕЕВСКОГО МУНИЦИПАЛЬНОГО РАЙОНА</w:t>
      </w:r>
    </w:p>
    <w:p>
      <w:pPr>
        <w:jc w:val="center"/>
        <w:rPr>
          <w:rFonts w:ascii="Arial" w:hAnsi="Arial" w:cs="Arial"/>
          <w:b/>
          <w:bCs/>
        </w:rPr>
      </w:pPr>
      <w:r>
        <w:rPr>
          <w:rFonts w:ascii="Arial" w:hAnsi="Arial" w:cs="Arial"/>
          <w:b/>
          <w:bCs/>
        </w:rPr>
        <w:t>ВОРОНЕЖСКОЙ ОБЛАСТИ</w:t>
      </w:r>
    </w:p>
    <w:p>
      <w:pPr>
        <w:jc w:val="center"/>
        <w:rPr>
          <w:rFonts w:ascii="Arial" w:hAnsi="Arial" w:cs="Arial"/>
          <w:b/>
          <w:bCs/>
        </w:rPr>
      </w:pPr>
    </w:p>
    <w:p>
      <w:pPr>
        <w:jc w:val="center"/>
        <w:rPr>
          <w:rFonts w:ascii="Arial" w:hAnsi="Arial" w:cs="Arial"/>
          <w:b/>
          <w:bCs/>
        </w:rPr>
      </w:pPr>
      <w:proofErr w:type="gramStart"/>
      <w:r>
        <w:rPr>
          <w:rFonts w:ascii="Arial" w:hAnsi="Arial" w:cs="Arial"/>
          <w:b/>
          <w:bCs/>
        </w:rPr>
        <w:t>П</w:t>
      </w:r>
      <w:proofErr w:type="gramEnd"/>
      <w:r>
        <w:rPr>
          <w:rFonts w:ascii="Arial" w:hAnsi="Arial" w:cs="Arial"/>
          <w:b/>
          <w:bCs/>
        </w:rPr>
        <w:t xml:space="preserve"> О С Т А Н О В Л Е Н И Е</w:t>
      </w:r>
    </w:p>
    <w:p>
      <w:pPr>
        <w:jc w:val="center"/>
        <w:rPr>
          <w:rFonts w:ascii="Arial" w:hAnsi="Arial" w:cs="Arial"/>
          <w:b/>
          <w:bCs/>
        </w:rPr>
      </w:pPr>
    </w:p>
    <w:p>
      <w:pPr>
        <w:shd w:val="clear" w:color="auto" w:fill="FFFFFF"/>
        <w:rPr>
          <w:rFonts w:ascii="Arial" w:hAnsi="Arial" w:cs="Arial"/>
          <w:color w:val="000000"/>
        </w:rPr>
      </w:pPr>
      <w:bookmarkStart w:id="0" w:name="BM_D0_9D_D0_B0_D0_B8_D0_BC_D0_B5_D0_BD_D"/>
      <w:bookmarkEnd w:id="0"/>
    </w:p>
    <w:p>
      <w:pPr>
        <w:shd w:val="clear" w:color="auto" w:fill="FFFFFF"/>
        <w:rPr>
          <w:rFonts w:ascii="Arial" w:hAnsi="Arial" w:cs="Arial"/>
          <w:color w:val="000000"/>
        </w:rPr>
      </w:pPr>
      <w:r>
        <w:rPr>
          <w:rFonts w:ascii="Arial" w:hAnsi="Arial" w:cs="Arial"/>
          <w:color w:val="000000"/>
        </w:rPr>
        <w:t>от 09 июля 2018 г. № 260</w:t>
      </w:r>
    </w:p>
    <w:p>
      <w:pPr>
        <w:shd w:val="clear" w:color="auto" w:fill="FFFFFF"/>
        <w:ind w:firstLine="708"/>
        <w:rPr>
          <w:rFonts w:ascii="Arial" w:hAnsi="Arial" w:cs="Arial"/>
          <w:color w:val="000000"/>
        </w:rPr>
      </w:pPr>
      <w:r>
        <w:rPr>
          <w:rFonts w:ascii="Arial" w:hAnsi="Arial" w:cs="Arial"/>
          <w:color w:val="000000"/>
        </w:rPr>
        <w:t>г. Калач</w:t>
      </w:r>
    </w:p>
    <w:p>
      <w:pPr>
        <w:shd w:val="clear" w:color="auto" w:fill="FFFFFF"/>
        <w:ind w:right="5103"/>
        <w:jc w:val="both"/>
        <w:rPr>
          <w:rFonts w:ascii="Arial" w:hAnsi="Arial" w:cs="Arial"/>
          <w:b/>
          <w:color w:val="000000"/>
        </w:rPr>
      </w:pPr>
    </w:p>
    <w:p>
      <w:pPr>
        <w:shd w:val="clear" w:color="auto" w:fill="FFFFFF"/>
        <w:ind w:right="5103"/>
        <w:jc w:val="both"/>
        <w:rPr>
          <w:rFonts w:ascii="Arial" w:hAnsi="Arial" w:cs="Arial"/>
          <w:b/>
          <w:color w:val="000000"/>
          <w:highlight w:val="yellow"/>
        </w:rPr>
      </w:pPr>
      <w:r>
        <w:rPr>
          <w:rFonts w:ascii="Arial" w:hAnsi="Arial" w:cs="Arial"/>
          <w:b/>
          <w:color w:val="000000"/>
        </w:rPr>
        <w:t>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город Калач Калачеевского муниципального района Воронежской области</w:t>
      </w:r>
    </w:p>
    <w:p>
      <w:pPr>
        <w:shd w:val="clear" w:color="auto" w:fill="FFFFFF"/>
        <w:ind w:right="5103"/>
        <w:jc w:val="both"/>
        <w:rPr>
          <w:rFonts w:ascii="Arial" w:hAnsi="Arial" w:cs="Arial"/>
          <w:b/>
          <w:color w:val="000000"/>
          <w:highlight w:val="yellow"/>
        </w:rPr>
      </w:pPr>
    </w:p>
    <w:p>
      <w:pPr>
        <w:tabs>
          <w:tab w:val="left" w:pos="0"/>
          <w:tab w:val="left" w:pos="851"/>
        </w:tabs>
        <w:ind w:firstLine="709"/>
        <w:jc w:val="both"/>
        <w:rPr>
          <w:rFonts w:ascii="Arial" w:hAnsi="Arial" w:cs="Arial"/>
        </w:rPr>
      </w:pPr>
      <w:proofErr w:type="gramStart"/>
      <w:r>
        <w:rPr>
          <w:rFonts w:ascii="Arial" w:hAnsi="Arial" w:cs="Arial"/>
        </w:rPr>
        <w:t>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от 28.12.2009 №381-ФЗ «Об основах государственного регулирования торговой деятельности в Российской Федерации»,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Уставом городского поселения город Калач Калачеевского муниципального района Воронежской области, во</w:t>
      </w:r>
      <w:proofErr w:type="gramEnd"/>
      <w:r>
        <w:rPr>
          <w:rFonts w:ascii="Arial" w:hAnsi="Arial" w:cs="Arial"/>
        </w:rPr>
        <w:t xml:space="preserve"> исполнение представления прокуратуры Калачеевского района от 12.04.2018 г. №2-1-2018, администрация городского поселения город Калач </w:t>
      </w:r>
      <w:proofErr w:type="gramStart"/>
      <w:r>
        <w:rPr>
          <w:rFonts w:ascii="Arial" w:hAnsi="Arial" w:cs="Arial"/>
          <w:b/>
          <w:bCs/>
        </w:rPr>
        <w:t>п</w:t>
      </w:r>
      <w:proofErr w:type="gramEnd"/>
      <w:r>
        <w:rPr>
          <w:rFonts w:ascii="Arial" w:hAnsi="Arial" w:cs="Arial"/>
          <w:b/>
          <w:bCs/>
        </w:rPr>
        <w:t xml:space="preserve"> о с т а н о в л я е т: </w:t>
      </w:r>
    </w:p>
    <w:p>
      <w:pPr>
        <w:tabs>
          <w:tab w:val="left" w:pos="0"/>
        </w:tabs>
        <w:ind w:firstLine="709"/>
        <w:jc w:val="both"/>
        <w:rPr>
          <w:rFonts w:ascii="Arial" w:hAnsi="Arial" w:cs="Arial"/>
        </w:rPr>
      </w:pPr>
      <w:r>
        <w:rPr>
          <w:rFonts w:ascii="Arial" w:hAnsi="Arial" w:cs="Arial"/>
        </w:rPr>
        <w:t>1. Утвердить прилагаемый Административный регламент осуществления муниципального контроля в области торговой деятельности на территории городского поселения город Калач Калачеевского муниципального района Воронежской области.</w:t>
      </w:r>
    </w:p>
    <w:p>
      <w:pPr>
        <w:tabs>
          <w:tab w:val="left" w:pos="0"/>
        </w:tabs>
        <w:ind w:firstLine="709"/>
        <w:jc w:val="both"/>
        <w:rPr>
          <w:rFonts w:ascii="Arial" w:hAnsi="Arial" w:cs="Arial"/>
        </w:rPr>
      </w:pPr>
      <w:r>
        <w:rPr>
          <w:rFonts w:ascii="Arial" w:hAnsi="Arial" w:cs="Arial"/>
          <w:lang w:eastAsia="ru-RU"/>
        </w:rPr>
        <w:t xml:space="preserve">2. </w:t>
      </w:r>
      <w:r>
        <w:rPr>
          <w:rFonts w:ascii="Arial" w:hAnsi="Arial" w:cs="Arial"/>
        </w:rPr>
        <w:t xml:space="preserve">Опубликовать настоящее постановление в </w:t>
      </w:r>
      <w:proofErr w:type="gramStart"/>
      <w:r>
        <w:rPr>
          <w:rFonts w:ascii="Arial" w:hAnsi="Arial" w:cs="Arial"/>
        </w:rPr>
        <w:t>Вестнике</w:t>
      </w:r>
      <w:proofErr w:type="gramEnd"/>
      <w:r>
        <w:rPr>
          <w:rFonts w:ascii="Arial" w:hAnsi="Arial" w:cs="Arial"/>
        </w:rPr>
        <w:t xml:space="preserve">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w:t>
      </w:r>
    </w:p>
    <w:p>
      <w:pPr>
        <w:tabs>
          <w:tab w:val="left" w:pos="0"/>
        </w:tabs>
        <w:ind w:firstLine="709"/>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выполнением настоящего постановления оставляю за собой.</w:t>
      </w:r>
    </w:p>
    <w:p>
      <w:pPr>
        <w:ind w:firstLine="708"/>
        <w:jc w:val="both"/>
        <w:rPr>
          <w:rFonts w:ascii="Arial" w:hAnsi="Arial" w:cs="Arial"/>
          <w:highlight w:val="yellow"/>
        </w:rPr>
      </w:pPr>
    </w:p>
    <w:p>
      <w:pPr>
        <w:ind w:firstLine="709"/>
        <w:rPr>
          <w:rFonts w:ascii="Arial" w:hAnsi="Arial" w:cs="Arial"/>
          <w:b/>
          <w:bCs/>
          <w:highlight w:val="yellow"/>
        </w:rPr>
      </w:pPr>
    </w:p>
    <w:p>
      <w:pPr>
        <w:ind w:firstLine="709"/>
        <w:rPr>
          <w:rFonts w:ascii="Arial" w:hAnsi="Arial" w:cs="Arial"/>
          <w:b/>
          <w:bCs/>
          <w:highlight w:val="yellow"/>
        </w:rPr>
      </w:pPr>
    </w:p>
    <w:p>
      <w:pPr>
        <w:jc w:val="both"/>
        <w:rPr>
          <w:rFonts w:ascii="Arial" w:hAnsi="Arial" w:cs="Arial"/>
          <w:b/>
          <w:bCs/>
        </w:rPr>
      </w:pPr>
      <w:r>
        <w:rPr>
          <w:rFonts w:ascii="Arial" w:hAnsi="Arial" w:cs="Arial"/>
          <w:b/>
          <w:bCs/>
        </w:rPr>
        <w:t xml:space="preserve">Глава администрации </w:t>
      </w:r>
    </w:p>
    <w:p>
      <w:pPr>
        <w:jc w:val="both"/>
        <w:rPr>
          <w:rFonts w:ascii="Arial" w:hAnsi="Arial" w:cs="Arial"/>
          <w:b/>
          <w:bCs/>
        </w:rPr>
      </w:pPr>
      <w:r>
        <w:rPr>
          <w:rFonts w:ascii="Arial" w:hAnsi="Arial" w:cs="Arial"/>
          <w:b/>
          <w:bCs/>
        </w:rPr>
        <w:t>городского поселения город Калач                                   Т.В. Мирошникова</w:t>
      </w:r>
    </w:p>
    <w:p>
      <w:pPr>
        <w:rPr>
          <w:rFonts w:ascii="Arial" w:hAnsi="Arial" w:cs="Arial"/>
        </w:rPr>
      </w:pPr>
      <w:r>
        <w:rPr>
          <w:rFonts w:ascii="Arial" w:hAnsi="Arial" w:cs="Arial"/>
        </w:rPr>
        <w:br w:type="page"/>
      </w: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tc>
          <w:tcPr>
            <w:tcW w:w="4500" w:type="dxa"/>
          </w:tcPr>
          <w:p>
            <w:pPr>
              <w:rPr>
                <w:rFonts w:ascii="Arial" w:hAnsi="Arial" w:cs="Arial"/>
              </w:rPr>
            </w:pPr>
            <w:r>
              <w:rPr>
                <w:rFonts w:ascii="Arial" w:hAnsi="Arial" w:cs="Arial"/>
              </w:rPr>
              <w:lastRenderedPageBreak/>
              <w:t>Утвержден</w:t>
            </w:r>
          </w:p>
          <w:p>
            <w:pPr>
              <w:rPr>
                <w:rFonts w:ascii="Arial" w:hAnsi="Arial" w:cs="Arial"/>
              </w:rPr>
            </w:pPr>
            <w:r>
              <w:rPr>
                <w:rFonts w:ascii="Arial" w:hAnsi="Arial" w:cs="Arial"/>
              </w:rPr>
              <w:t>постановлением администрации городского поселения город  Калач</w:t>
            </w:r>
          </w:p>
          <w:p>
            <w:pPr>
              <w:rPr>
                <w:rFonts w:ascii="Arial" w:hAnsi="Arial" w:cs="Arial"/>
              </w:rPr>
            </w:pPr>
            <w:r>
              <w:rPr>
                <w:rFonts w:ascii="Arial" w:hAnsi="Arial" w:cs="Arial"/>
              </w:rPr>
              <w:t>Калачеевского муниципального района Воронежской области</w:t>
            </w:r>
          </w:p>
          <w:p>
            <w:pPr>
              <w:rPr>
                <w:rFonts w:ascii="Arial" w:hAnsi="Arial" w:cs="Arial"/>
              </w:rPr>
            </w:pPr>
            <w:r>
              <w:rPr>
                <w:rFonts w:ascii="Arial" w:hAnsi="Arial" w:cs="Arial"/>
              </w:rPr>
              <w:t>от 09.07.2018 г. № 260</w:t>
            </w:r>
          </w:p>
        </w:tc>
      </w:tr>
    </w:tbl>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Административный регламент </w:t>
      </w:r>
    </w:p>
    <w:p>
      <w:pPr>
        <w:jc w:val="center"/>
        <w:rPr>
          <w:rFonts w:ascii="Arial" w:hAnsi="Arial" w:cs="Arial"/>
        </w:rPr>
      </w:pPr>
      <w:r>
        <w:rPr>
          <w:rFonts w:ascii="Arial" w:hAnsi="Arial" w:cs="Arial"/>
        </w:rPr>
        <w:t>осуществления муниципального контроля в области торговой деятельности на территории городского поселения город  Калач Калачеевского муниципального района Воронежской области</w:t>
      </w:r>
    </w:p>
    <w:p>
      <w:pPr>
        <w:jc w:val="center"/>
        <w:rPr>
          <w:rFonts w:ascii="Arial" w:hAnsi="Arial" w:cs="Arial"/>
        </w:rPr>
      </w:pPr>
    </w:p>
    <w:p>
      <w:pPr>
        <w:jc w:val="center"/>
        <w:rPr>
          <w:rFonts w:ascii="Arial" w:hAnsi="Arial" w:cs="Arial"/>
        </w:rPr>
      </w:pPr>
      <w:r>
        <w:rPr>
          <w:rFonts w:ascii="Arial" w:hAnsi="Arial" w:cs="Arial"/>
        </w:rPr>
        <w:t>Раздел 1. Общие положения</w:t>
      </w:r>
    </w:p>
    <w:p>
      <w:pPr>
        <w:jc w:val="center"/>
        <w:rPr>
          <w:rFonts w:ascii="Arial" w:hAnsi="Arial" w:cs="Arial"/>
        </w:rPr>
      </w:pPr>
    </w:p>
    <w:p>
      <w:pPr>
        <w:ind w:firstLine="709"/>
        <w:jc w:val="both"/>
        <w:rPr>
          <w:rFonts w:ascii="Arial" w:hAnsi="Arial" w:cs="Arial"/>
        </w:rPr>
      </w:pPr>
      <w:r>
        <w:rPr>
          <w:rFonts w:ascii="Arial" w:hAnsi="Arial" w:cs="Arial"/>
        </w:rPr>
        <w:t>1.1. Вид муниципального контроля.</w:t>
      </w:r>
    </w:p>
    <w:p>
      <w:pPr>
        <w:ind w:firstLine="709"/>
        <w:jc w:val="both"/>
        <w:rPr>
          <w:rFonts w:ascii="Arial" w:hAnsi="Arial" w:cs="Arial"/>
        </w:rPr>
      </w:pPr>
      <w:r>
        <w:rPr>
          <w:rFonts w:ascii="Arial" w:hAnsi="Arial" w:cs="Arial"/>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городского поселения город  Калач Калачеевского муниципального района Воронежской области. </w:t>
      </w:r>
    </w:p>
    <w:p>
      <w:pPr>
        <w:ind w:firstLine="709"/>
        <w:jc w:val="both"/>
        <w:rPr>
          <w:rFonts w:ascii="Arial" w:hAnsi="Arial" w:cs="Arial"/>
        </w:rPr>
      </w:pPr>
      <w:proofErr w:type="gramStart"/>
      <w:r>
        <w:rPr>
          <w:rFonts w:ascii="Arial" w:hAnsi="Arial" w:cs="Arial"/>
        </w:rPr>
        <w:t>Административный регламент администрации городского поселения город  Калач Калачеевского муниципального района Воронежской области осуществления муниципального контроля в области торговой деятельности на территории городского поселения город  Калач Калачеевского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w:t>
      </w:r>
      <w:proofErr w:type="gramEnd"/>
      <w:r>
        <w:rPr>
          <w:rFonts w:ascii="Arial" w:hAnsi="Arial" w:cs="Arial"/>
        </w:rPr>
        <w:t xml:space="preserve"> деятельности.</w:t>
      </w:r>
    </w:p>
    <w:p>
      <w:pPr>
        <w:ind w:firstLine="709"/>
        <w:jc w:val="both"/>
        <w:rPr>
          <w:rFonts w:ascii="Arial" w:hAnsi="Arial" w:cs="Arial"/>
        </w:rPr>
      </w:pPr>
      <w:r>
        <w:rPr>
          <w:rFonts w:ascii="Arial" w:hAnsi="Arial" w:cs="Arial"/>
        </w:rPr>
        <w:t>1.2. Наименование органа местного самоуправления, осуществляющего муниципальный контроль в области торговой деятельности.</w:t>
      </w:r>
    </w:p>
    <w:p>
      <w:pPr>
        <w:ind w:firstLine="709"/>
        <w:jc w:val="both"/>
        <w:rPr>
          <w:rFonts w:ascii="Arial" w:hAnsi="Arial" w:cs="Arial"/>
        </w:rPr>
      </w:pPr>
      <w:r>
        <w:rPr>
          <w:rFonts w:ascii="Arial" w:hAnsi="Arial" w:cs="Arial"/>
        </w:rPr>
        <w:t>1.2.1. Орган, осуществляющий муниципальный контроль в области торговой деятельности, - администрация городского поселения город  Калач Калачеевского муниципального района Воронежской области.</w:t>
      </w:r>
    </w:p>
    <w:p>
      <w:pPr>
        <w:ind w:firstLine="709"/>
        <w:jc w:val="both"/>
        <w:rPr>
          <w:rFonts w:ascii="Arial" w:hAnsi="Arial" w:cs="Arial"/>
        </w:rPr>
      </w:pPr>
      <w:r>
        <w:rPr>
          <w:rFonts w:ascii="Arial" w:hAnsi="Arial" w:cs="Arial"/>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pPr>
        <w:ind w:firstLine="709"/>
        <w:jc w:val="both"/>
        <w:rPr>
          <w:rFonts w:ascii="Arial" w:hAnsi="Arial" w:cs="Arial"/>
        </w:rPr>
      </w:pPr>
      <w:r>
        <w:rPr>
          <w:rFonts w:ascii="Arial" w:hAnsi="Arial" w:cs="Arial"/>
        </w:rPr>
        <w:t xml:space="preserve">Муниципальный контроль в области торговой деятельности осуществляется в соответствии </w:t>
      </w:r>
      <w:proofErr w:type="gramStart"/>
      <w:r>
        <w:rPr>
          <w:rFonts w:ascii="Arial" w:hAnsi="Arial" w:cs="Arial"/>
        </w:rPr>
        <w:t>с</w:t>
      </w:r>
      <w:proofErr w:type="gramEnd"/>
      <w:r>
        <w:rPr>
          <w:rFonts w:ascii="Arial" w:hAnsi="Arial" w:cs="Arial"/>
        </w:rPr>
        <w:t>:</w:t>
      </w:r>
    </w:p>
    <w:p>
      <w:pPr>
        <w:ind w:firstLine="709"/>
        <w:jc w:val="both"/>
        <w:rPr>
          <w:rFonts w:ascii="Arial" w:hAnsi="Arial" w:cs="Arial"/>
        </w:rPr>
      </w:pPr>
      <w:r>
        <w:rPr>
          <w:rFonts w:ascii="Arial" w:hAnsi="Arial" w:cs="Arial"/>
        </w:rPr>
        <w:t>- Конституцией Российской Федерации («Собрание законодательства РФ», 26.01.2009, № 4, ст. 445; «Российская газета», 21.01.2009, № 7);</w:t>
      </w:r>
    </w:p>
    <w:p>
      <w:pPr>
        <w:ind w:firstLine="709"/>
        <w:jc w:val="both"/>
        <w:rPr>
          <w:rFonts w:ascii="Arial" w:hAnsi="Arial" w:cs="Arial"/>
        </w:rPr>
      </w:pPr>
      <w:r>
        <w:rPr>
          <w:rFonts w:ascii="Arial" w:hAnsi="Arial" w:cs="Arial"/>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pPr>
        <w:ind w:firstLine="709"/>
        <w:jc w:val="both"/>
        <w:rPr>
          <w:rFonts w:ascii="Arial" w:hAnsi="Arial" w:cs="Arial"/>
        </w:rPr>
      </w:pPr>
      <w:r>
        <w:rPr>
          <w:rFonts w:ascii="Arial" w:hAnsi="Arial" w:cs="Arial"/>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pPr>
        <w:ind w:firstLine="709"/>
        <w:jc w:val="both"/>
        <w:rPr>
          <w:rFonts w:ascii="Arial" w:hAnsi="Arial" w:cs="Arial"/>
        </w:rPr>
      </w:pPr>
      <w:r>
        <w:rPr>
          <w:rFonts w:ascii="Arial" w:hAnsi="Arial" w:cs="Arial"/>
        </w:rPr>
        <w:t>- Федеральным законом от 28.12.2009 № 381-ФЗ «Об основах государственного регулирования торговой деятельности в Российской Федерации» («Российская газета», от 30.12.2009 № 253);</w:t>
      </w:r>
    </w:p>
    <w:p>
      <w:pPr>
        <w:ind w:firstLine="709"/>
        <w:jc w:val="both"/>
        <w:rPr>
          <w:rFonts w:ascii="Arial" w:hAnsi="Arial" w:cs="Arial"/>
        </w:rPr>
      </w:pPr>
      <w:r>
        <w:rPr>
          <w:rFonts w:ascii="Arial" w:hAnsi="Arial" w:cs="Arial"/>
        </w:rPr>
        <w:t xml:space="preserve">- Постановлением Правительства РФ от 30.06.2010 № 489 «Об утверждении Правил подготовки органами государственного контроля (надзора) и органами </w:t>
      </w:r>
      <w:r>
        <w:rPr>
          <w:rFonts w:ascii="Arial" w:hAnsi="Arial" w:cs="Arial"/>
        </w:rPr>
        <w:lastRenderedPageBreak/>
        <w:t>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pPr>
        <w:ind w:firstLine="709"/>
        <w:jc w:val="both"/>
        <w:rPr>
          <w:rFonts w:ascii="Arial" w:hAnsi="Arial" w:cs="Arial"/>
        </w:rPr>
      </w:pPr>
      <w:r>
        <w:rPr>
          <w:rFonts w:ascii="Arial" w:hAnsi="Arial" w:cs="Arial"/>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pPr>
        <w:ind w:firstLine="709"/>
        <w:jc w:val="both"/>
        <w:rPr>
          <w:rFonts w:ascii="Arial" w:hAnsi="Arial" w:cs="Arial"/>
        </w:rPr>
      </w:pPr>
      <w:r>
        <w:rPr>
          <w:rFonts w:ascii="Arial" w:hAnsi="Arial" w:cs="Arial"/>
        </w:rPr>
        <w:t>- Законом Воронежской области от 31.12.2003 № 74-ОЗ «Об административных правонарушениях на территории Воронежской области» («Коммуна», 13.01.2004, № 4);</w:t>
      </w:r>
    </w:p>
    <w:p>
      <w:pPr>
        <w:ind w:firstLine="709"/>
        <w:jc w:val="both"/>
        <w:rPr>
          <w:rFonts w:ascii="Arial" w:hAnsi="Arial" w:cs="Arial"/>
        </w:rPr>
      </w:pPr>
      <w:r>
        <w:rPr>
          <w:rFonts w:ascii="Arial" w:hAnsi="Arial" w:cs="Arial"/>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pPr>
        <w:ind w:firstLine="709"/>
        <w:jc w:val="both"/>
        <w:rPr>
          <w:rFonts w:ascii="Arial" w:hAnsi="Arial" w:cs="Arial"/>
        </w:rPr>
      </w:pPr>
      <w:r>
        <w:rPr>
          <w:rFonts w:ascii="Arial" w:hAnsi="Arial" w:cs="Arial"/>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 9, ст. 652);</w:t>
      </w:r>
    </w:p>
    <w:p>
      <w:pPr>
        <w:ind w:firstLine="709"/>
        <w:jc w:val="both"/>
        <w:rPr>
          <w:rFonts w:ascii="Arial" w:hAnsi="Arial" w:cs="Arial"/>
        </w:rPr>
      </w:pPr>
      <w:r>
        <w:rPr>
          <w:rFonts w:ascii="Arial" w:hAnsi="Arial" w:cs="Arial"/>
        </w:rPr>
        <w:t>- Уставом городского поселения город  Калач Калачеевского муниципального района Воронежской области</w:t>
      </w:r>
    </w:p>
    <w:p>
      <w:pPr>
        <w:ind w:firstLine="709"/>
        <w:jc w:val="both"/>
        <w:rPr>
          <w:rFonts w:ascii="Arial" w:hAnsi="Arial" w:cs="Arial"/>
        </w:rPr>
      </w:pPr>
      <w:r>
        <w:rPr>
          <w:rFonts w:ascii="Arial" w:hAnsi="Arial" w:cs="Arial"/>
        </w:rPr>
        <w:t>- Настоящим административным регламентом и другими муниципальными правовыми актами.</w:t>
      </w:r>
    </w:p>
    <w:p>
      <w:pPr>
        <w:ind w:firstLine="709"/>
        <w:jc w:val="both"/>
        <w:rPr>
          <w:rFonts w:ascii="Arial" w:hAnsi="Arial" w:cs="Arial"/>
        </w:rPr>
      </w:pPr>
      <w:r>
        <w:rPr>
          <w:rFonts w:ascii="Arial" w:hAnsi="Arial" w:cs="Arial"/>
        </w:rPr>
        <w:t>1.4. Предмет осуществления муниципального контроля</w:t>
      </w:r>
    </w:p>
    <w:p>
      <w:pPr>
        <w:ind w:firstLine="709"/>
        <w:jc w:val="both"/>
        <w:rPr>
          <w:rFonts w:ascii="Arial" w:hAnsi="Arial" w:cs="Arial"/>
        </w:rPr>
      </w:pPr>
      <w:r>
        <w:rPr>
          <w:rFonts w:ascii="Arial" w:hAnsi="Arial" w:cs="Arial"/>
        </w:rPr>
        <w:t>1.4.1. 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(далее – субъекты проверок) требований, установленных нормативными правовыми актами городского поселения город  Калач Калачеевского муниципального района Воронежской области в области торговой деятельности (далее также - обязательные требования), а также предупреждение, выявление и пресечение нарушений в области торговой деятельности.</w:t>
      </w:r>
    </w:p>
    <w:p>
      <w:pPr>
        <w:ind w:firstLine="709"/>
        <w:jc w:val="both"/>
        <w:rPr>
          <w:rFonts w:ascii="Arial" w:hAnsi="Arial" w:cs="Arial"/>
        </w:rPr>
      </w:pPr>
      <w:r>
        <w:rPr>
          <w:rFonts w:ascii="Arial" w:hAnsi="Arial" w:cs="Arial"/>
        </w:rPr>
        <w:t xml:space="preserve">Муниципальный контроль в области торговой деятельности на территории городского поселения город  Калач Калачеевского муниципального района Воронежской области осуществляется: </w:t>
      </w:r>
    </w:p>
    <w:p>
      <w:pPr>
        <w:ind w:firstLine="709"/>
        <w:jc w:val="both"/>
        <w:rPr>
          <w:rFonts w:ascii="Arial" w:hAnsi="Arial" w:cs="Arial"/>
        </w:rPr>
      </w:pPr>
      <w:r>
        <w:rPr>
          <w:rFonts w:ascii="Arial" w:hAnsi="Arial" w:cs="Arial"/>
        </w:rPr>
        <w:t xml:space="preserve">- за соблюдением требований, предусмотренных муниципальными правовыми актами городского поселения город  Калач Калачеевского муниципального района Воронежской области, регулирующими отношения, связанные с размещением нестационарных торговых объектов в установленных и неустановленных </w:t>
      </w:r>
      <w:proofErr w:type="gramStart"/>
      <w:r>
        <w:rPr>
          <w:rFonts w:ascii="Arial" w:hAnsi="Arial" w:cs="Arial"/>
        </w:rPr>
        <w:t>местах</w:t>
      </w:r>
      <w:proofErr w:type="gramEnd"/>
      <w:r>
        <w:rPr>
          <w:rFonts w:ascii="Arial" w:hAnsi="Arial" w:cs="Arial"/>
        </w:rPr>
        <w:t>;</w:t>
      </w:r>
    </w:p>
    <w:p>
      <w:pPr>
        <w:ind w:firstLine="709"/>
        <w:jc w:val="both"/>
        <w:rPr>
          <w:rFonts w:ascii="Arial" w:hAnsi="Arial" w:cs="Arial"/>
        </w:rPr>
      </w:pPr>
      <w:r>
        <w:rPr>
          <w:rFonts w:ascii="Arial" w:hAnsi="Arial" w:cs="Arial"/>
        </w:rPr>
        <w:t>- за соблюдением требований, предусмотренных муниципальными правовыми актами городского поселения город Калач Калачеевского муниципального района Воронежской области, регулирующими отношения, связанные с организацией ярмарок;</w:t>
      </w:r>
    </w:p>
    <w:p>
      <w:pPr>
        <w:ind w:firstLine="709"/>
        <w:jc w:val="both"/>
        <w:rPr>
          <w:rFonts w:ascii="Arial" w:hAnsi="Arial" w:cs="Arial"/>
        </w:rPr>
      </w:pPr>
      <w:r>
        <w:rPr>
          <w:rFonts w:ascii="Arial" w:hAnsi="Arial" w:cs="Arial"/>
        </w:rPr>
        <w:t>- за исполнением предписаний и устранением выявленных нарушений.</w:t>
      </w:r>
    </w:p>
    <w:p>
      <w:pPr>
        <w:ind w:firstLine="709"/>
        <w:jc w:val="both"/>
        <w:rPr>
          <w:rFonts w:ascii="Arial" w:hAnsi="Arial" w:cs="Arial"/>
        </w:rPr>
      </w:pPr>
      <w:r>
        <w:rPr>
          <w:rFonts w:ascii="Arial" w:hAnsi="Arial" w:cs="Arial"/>
        </w:rPr>
        <w:t xml:space="preserve">1.4.2. </w:t>
      </w:r>
      <w:proofErr w:type="gramStart"/>
      <w:r>
        <w:rPr>
          <w:rFonts w:ascii="Arial" w:hAnsi="Arial" w:cs="Arial"/>
        </w:rPr>
        <w:t>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городского поселения город  Калач Калачеевского муниципального района Воронежской области (далее - субъекты проверок).</w:t>
      </w:r>
      <w:proofErr w:type="gramEnd"/>
    </w:p>
    <w:p>
      <w:pPr>
        <w:ind w:firstLine="709"/>
        <w:jc w:val="both"/>
        <w:rPr>
          <w:rFonts w:ascii="Arial" w:hAnsi="Arial" w:cs="Arial"/>
        </w:rPr>
      </w:pPr>
      <w:r>
        <w:rPr>
          <w:rFonts w:ascii="Arial" w:hAnsi="Arial" w:cs="Arial"/>
        </w:rPr>
        <w:t>1.5. Права и обязанности должностных лиц органов, обеспечивающих осуществление муниципального контроля в области торговой деятельности</w:t>
      </w:r>
    </w:p>
    <w:p>
      <w:pPr>
        <w:ind w:firstLine="709"/>
        <w:jc w:val="both"/>
        <w:rPr>
          <w:rFonts w:ascii="Arial" w:hAnsi="Arial" w:cs="Arial"/>
        </w:rPr>
      </w:pPr>
      <w:r>
        <w:rPr>
          <w:rFonts w:ascii="Arial" w:hAnsi="Arial" w:cs="Arial"/>
        </w:rPr>
        <w:t>1.5.1. Должностные лица администрации городского поселения город  Калач, уполномоченные на осуществление муниципального контроля в области торговой деятельности (далее – Должностные лица) определяются в соответствии с Уставом городского поселения город  Калач Калачеевского муниципального района Воронежской области.</w:t>
      </w:r>
    </w:p>
    <w:p>
      <w:pPr>
        <w:ind w:firstLine="709"/>
        <w:jc w:val="both"/>
        <w:rPr>
          <w:rFonts w:ascii="Arial" w:hAnsi="Arial" w:cs="Arial"/>
        </w:rPr>
      </w:pPr>
      <w:r>
        <w:rPr>
          <w:rFonts w:ascii="Arial" w:hAnsi="Arial" w:cs="Arial"/>
        </w:rPr>
        <w:lastRenderedPageBreak/>
        <w:t>1.5.2. Должностные лица имеют право:</w:t>
      </w:r>
    </w:p>
    <w:p>
      <w:pPr>
        <w:ind w:firstLine="709"/>
        <w:jc w:val="both"/>
        <w:rPr>
          <w:rFonts w:ascii="Arial" w:hAnsi="Arial" w:cs="Arial"/>
        </w:rPr>
      </w:pPr>
      <w:r>
        <w:rPr>
          <w:rFonts w:ascii="Arial" w:hAnsi="Arial" w:cs="Arial"/>
        </w:rPr>
        <w:t xml:space="preserve">а) </w:t>
      </w:r>
      <w:proofErr w:type="gramStart"/>
      <w:r>
        <w:rPr>
          <w:rFonts w:ascii="Arial" w:hAnsi="Arial" w:cs="Arial"/>
        </w:rPr>
        <w:t>запрашивать и получать</w:t>
      </w:r>
      <w:proofErr w:type="gramEnd"/>
      <w:r>
        <w:rPr>
          <w:rFonts w:ascii="Arial" w:hAnsi="Arial" w:cs="Arial"/>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ind w:firstLine="709"/>
        <w:jc w:val="both"/>
        <w:rPr>
          <w:rFonts w:ascii="Arial" w:hAnsi="Arial" w:cs="Arial"/>
        </w:rPr>
      </w:pPr>
      <w:r>
        <w:rPr>
          <w:rFonts w:ascii="Arial" w:hAnsi="Arial" w:cs="Arial"/>
        </w:rPr>
        <w:t>б) посещать при предъявлении служебного удостоверения (при наличии) и копии распоряжения главы администрации городского поселения о проведении выездной проверки, организации и объекты и проводить их обследования для осуществления муниципального контроля в области торговой деятельности;</w:t>
      </w:r>
    </w:p>
    <w:p>
      <w:pPr>
        <w:ind w:firstLine="709"/>
        <w:jc w:val="both"/>
        <w:rPr>
          <w:rFonts w:ascii="Arial" w:hAnsi="Arial" w:cs="Arial"/>
        </w:rPr>
      </w:pPr>
      <w:r>
        <w:rPr>
          <w:rFonts w:ascii="Arial" w:hAnsi="Arial" w:cs="Arial"/>
        </w:rPr>
        <w:t>в) выдавать предписание проверяемым лицам об устранении выявленных нарушений с указанием сроков их устранения;</w:t>
      </w:r>
    </w:p>
    <w:p>
      <w:pPr>
        <w:ind w:firstLine="709"/>
        <w:jc w:val="both"/>
        <w:rPr>
          <w:rFonts w:ascii="Arial" w:hAnsi="Arial" w:cs="Arial"/>
        </w:rPr>
      </w:pPr>
      <w:r>
        <w:rPr>
          <w:rFonts w:ascii="Arial" w:hAnsi="Arial" w:cs="Arial"/>
        </w:rPr>
        <w:t>г) составлять по результатам осуществления муниципального контроля в области торговой деятельности соответствующие акты проверок;</w:t>
      </w:r>
    </w:p>
    <w:p>
      <w:pPr>
        <w:ind w:firstLine="709"/>
        <w:jc w:val="both"/>
        <w:rPr>
          <w:rFonts w:ascii="Arial" w:hAnsi="Arial" w:cs="Arial"/>
        </w:rPr>
      </w:pPr>
      <w:r>
        <w:rPr>
          <w:rFonts w:ascii="Arial" w:hAnsi="Arial" w:cs="Arial"/>
        </w:rPr>
        <w:t xml:space="preserve">д) обращаться в органы внутренних дел за содействием в </w:t>
      </w:r>
      <w:proofErr w:type="gramStart"/>
      <w:r>
        <w:rPr>
          <w:rFonts w:ascii="Arial" w:hAnsi="Arial" w:cs="Arial"/>
        </w:rPr>
        <w:t>предотвращении</w:t>
      </w:r>
      <w:proofErr w:type="gramEnd"/>
      <w:r>
        <w:rPr>
          <w:rFonts w:ascii="Arial" w:hAnsi="Arial" w:cs="Arial"/>
        </w:rPr>
        <w:t xml:space="preserve">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pPr>
        <w:ind w:firstLine="709"/>
        <w:jc w:val="both"/>
        <w:rPr>
          <w:rFonts w:ascii="Arial" w:hAnsi="Arial" w:cs="Arial"/>
        </w:rPr>
      </w:pPr>
      <w:r>
        <w:rPr>
          <w:rFonts w:ascii="Arial" w:hAnsi="Arial" w:cs="Arial"/>
        </w:rPr>
        <w:t>е) принимать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pPr>
        <w:ind w:firstLine="709"/>
        <w:jc w:val="both"/>
        <w:rPr>
          <w:rFonts w:ascii="Arial" w:hAnsi="Arial" w:cs="Arial"/>
        </w:rPr>
      </w:pPr>
      <w:r>
        <w:rPr>
          <w:rFonts w:ascii="Arial" w:hAnsi="Arial" w:cs="Arial"/>
        </w:rPr>
        <w:t>ж) пользоваться иными правами, предусмотренными действующим законодательством.</w:t>
      </w:r>
    </w:p>
    <w:p>
      <w:pPr>
        <w:ind w:firstLine="709"/>
        <w:jc w:val="both"/>
        <w:rPr>
          <w:rFonts w:ascii="Arial" w:hAnsi="Arial" w:cs="Arial"/>
        </w:rPr>
      </w:pPr>
      <w:r>
        <w:rPr>
          <w:rFonts w:ascii="Arial" w:hAnsi="Arial" w:cs="Arial"/>
        </w:rPr>
        <w:t>1.5.3. Должностные лица обязаны:</w:t>
      </w:r>
    </w:p>
    <w:p>
      <w:pPr>
        <w:ind w:firstLine="709"/>
        <w:jc w:val="both"/>
        <w:rPr>
          <w:rFonts w:ascii="Arial" w:hAnsi="Arial" w:cs="Arial"/>
        </w:rPr>
      </w:pPr>
      <w:r>
        <w:rPr>
          <w:rFonts w:ascii="Arial" w:hAnsi="Arial" w:cs="Arial"/>
        </w:rPr>
        <w:t>а) своевременно и в полной мере исполнять предоставленные в соответствии с законодательством Российской Федерации, законодательством Воронежской области, муниципальных правовых актов полномочия по предупреждению, выявлению и пресечению нарушений обязательных требований или требований, установленных муниципальными правовыми актами;</w:t>
      </w:r>
    </w:p>
    <w:p>
      <w:pPr>
        <w:ind w:firstLine="709"/>
        <w:jc w:val="both"/>
        <w:rPr>
          <w:rFonts w:ascii="Arial" w:hAnsi="Arial" w:cs="Arial"/>
        </w:rPr>
      </w:pPr>
      <w:r>
        <w:rPr>
          <w:rFonts w:ascii="Arial" w:hAnsi="Arial" w:cs="Arial"/>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pPr>
        <w:ind w:firstLine="709"/>
        <w:jc w:val="both"/>
        <w:rPr>
          <w:rFonts w:ascii="Arial" w:hAnsi="Arial" w:cs="Arial"/>
        </w:rPr>
      </w:pPr>
      <w:r>
        <w:rPr>
          <w:rFonts w:ascii="Arial" w:hAnsi="Arial" w:cs="Arial"/>
        </w:rPr>
        <w:t>в) проводить проверку на основании и в строгом соответствии с распоряжением главы администрации городского поселения о проведении проверки;</w:t>
      </w:r>
    </w:p>
    <w:p>
      <w:pPr>
        <w:ind w:firstLine="709"/>
        <w:jc w:val="both"/>
        <w:rPr>
          <w:rFonts w:ascii="Arial" w:hAnsi="Arial" w:cs="Arial"/>
        </w:rPr>
      </w:pPr>
      <w:proofErr w:type="gramStart"/>
      <w:r>
        <w:rPr>
          <w:rFonts w:ascii="Arial" w:hAnsi="Arial" w:cs="Arial"/>
        </w:rPr>
        <w:t>г) проводить проверку только во время исполнения служебных обязанностей, выездную проверку только при предъявлении служебных удостоверений (при наличии) и копии распоряжения главы администрации городского поселения о проведении выездной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w:t>
      </w:r>
      <w:proofErr w:type="gramEnd"/>
      <w:r>
        <w:rPr>
          <w:rFonts w:ascii="Arial" w:hAnsi="Arial" w:cs="Arial"/>
        </w:rPr>
        <w:t xml:space="preserve"> с органом прокуратуры;</w:t>
      </w:r>
    </w:p>
    <w:p>
      <w:pPr>
        <w:ind w:firstLine="709"/>
        <w:jc w:val="both"/>
        <w:rPr>
          <w:rFonts w:ascii="Arial" w:hAnsi="Arial" w:cs="Arial"/>
        </w:rPr>
      </w:pPr>
      <w:r>
        <w:rPr>
          <w:rFonts w:ascii="Arial" w:hAnsi="Arial" w:cs="Arial"/>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pPr>
        <w:ind w:firstLine="709"/>
        <w:jc w:val="both"/>
        <w:rPr>
          <w:rFonts w:ascii="Arial" w:hAnsi="Arial" w:cs="Arial"/>
        </w:rPr>
      </w:pPr>
      <w:r>
        <w:rPr>
          <w:rFonts w:ascii="Arial" w:hAnsi="Arial" w:cs="Arial"/>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pPr>
        <w:ind w:firstLine="709"/>
        <w:jc w:val="both"/>
        <w:rPr>
          <w:rFonts w:ascii="Arial" w:hAnsi="Arial" w:cs="Arial"/>
        </w:rPr>
      </w:pPr>
      <w:r>
        <w:rPr>
          <w:rFonts w:ascii="Arial" w:hAnsi="Arial" w:cs="Arial"/>
        </w:rPr>
        <w:lastRenderedPageBreak/>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pPr>
        <w:ind w:firstLine="709"/>
        <w:jc w:val="both"/>
        <w:rPr>
          <w:rFonts w:ascii="Arial" w:hAnsi="Arial" w:cs="Arial"/>
        </w:rPr>
      </w:pPr>
      <w:r>
        <w:rPr>
          <w:rFonts w:ascii="Arial" w:hAnsi="Arial" w:cs="Arial"/>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pPr>
        <w:ind w:firstLine="709"/>
        <w:jc w:val="both"/>
        <w:rPr>
          <w:rFonts w:ascii="Arial" w:hAnsi="Arial" w:cs="Arial"/>
        </w:rPr>
      </w:pPr>
      <w:r>
        <w:rPr>
          <w:rFonts w:ascii="Arial" w:hAnsi="Arial" w:cs="Arial"/>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pPr>
        <w:ind w:firstLine="709"/>
        <w:jc w:val="both"/>
        <w:rPr>
          <w:rFonts w:ascii="Arial" w:hAnsi="Arial" w:cs="Arial"/>
        </w:rPr>
      </w:pPr>
      <w:r>
        <w:rPr>
          <w:rFonts w:ascii="Arial" w:hAnsi="Arial" w:cs="Arial"/>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pPr>
        <w:ind w:firstLine="709"/>
        <w:jc w:val="both"/>
        <w:rPr>
          <w:rFonts w:ascii="Arial" w:hAnsi="Arial" w:cs="Arial"/>
        </w:rPr>
      </w:pPr>
      <w:r>
        <w:rPr>
          <w:rFonts w:ascii="Arial" w:hAnsi="Arial" w:cs="Arial"/>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ind w:firstLine="709"/>
        <w:jc w:val="both"/>
        <w:rPr>
          <w:rFonts w:ascii="Arial" w:hAnsi="Arial" w:cs="Arial"/>
        </w:rPr>
      </w:pPr>
      <w:r>
        <w:rPr>
          <w:rFonts w:ascii="Arial" w:hAnsi="Arial" w:cs="Arial"/>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pPr>
        <w:ind w:firstLine="709"/>
        <w:jc w:val="both"/>
        <w:rPr>
          <w:rFonts w:ascii="Arial" w:hAnsi="Arial" w:cs="Arial"/>
        </w:rPr>
      </w:pPr>
      <w:r>
        <w:rPr>
          <w:rFonts w:ascii="Arial" w:hAnsi="Arial" w:cs="Arial"/>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pPr>
        <w:ind w:firstLine="709"/>
        <w:jc w:val="both"/>
        <w:rPr>
          <w:rFonts w:ascii="Arial" w:hAnsi="Arial" w:cs="Arial"/>
        </w:rPr>
      </w:pPr>
      <w:r>
        <w:rPr>
          <w:rFonts w:ascii="Arial" w:hAnsi="Arial" w:cs="Arial"/>
        </w:rPr>
        <w:t>о)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ind w:firstLine="709"/>
        <w:jc w:val="both"/>
        <w:rPr>
          <w:rFonts w:ascii="Arial" w:hAnsi="Arial" w:cs="Arial"/>
        </w:rPr>
      </w:pPr>
      <w:r>
        <w:rPr>
          <w:rFonts w:ascii="Arial" w:hAnsi="Arial" w:cs="Arial"/>
        </w:rPr>
        <w:t xml:space="preserve">п) </w:t>
      </w:r>
      <w:proofErr w:type="gramStart"/>
      <w:r>
        <w:rPr>
          <w:rFonts w:ascii="Arial" w:hAnsi="Arial" w:cs="Arial"/>
        </w:rPr>
        <w:t>нести иные обязанности</w:t>
      </w:r>
      <w:proofErr w:type="gramEnd"/>
      <w:r>
        <w:rPr>
          <w:rFonts w:ascii="Arial" w:hAnsi="Arial" w:cs="Arial"/>
        </w:rPr>
        <w:t>, предусмотренные действующим законодательством.</w:t>
      </w:r>
    </w:p>
    <w:p>
      <w:pPr>
        <w:ind w:firstLine="709"/>
        <w:jc w:val="both"/>
        <w:rPr>
          <w:rFonts w:ascii="Arial" w:hAnsi="Arial" w:cs="Arial"/>
        </w:rPr>
      </w:pPr>
      <w:r>
        <w:rPr>
          <w:rFonts w:ascii="Arial" w:hAnsi="Arial" w:cs="Arial"/>
        </w:rPr>
        <w:t>1.6. Права и обязанности лиц, в отношении которых осуществляется муниципальный контроль</w:t>
      </w:r>
    </w:p>
    <w:p>
      <w:pPr>
        <w:ind w:firstLine="709"/>
        <w:jc w:val="both"/>
        <w:rPr>
          <w:rFonts w:ascii="Arial" w:hAnsi="Arial" w:cs="Arial"/>
        </w:rPr>
      </w:pPr>
      <w:r>
        <w:rPr>
          <w:rFonts w:ascii="Arial" w:hAnsi="Arial" w:cs="Arial"/>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pPr>
        <w:ind w:firstLine="709"/>
        <w:jc w:val="both"/>
        <w:rPr>
          <w:rFonts w:ascii="Arial" w:hAnsi="Arial" w:cs="Arial"/>
        </w:rPr>
      </w:pPr>
      <w:r>
        <w:rPr>
          <w:rFonts w:ascii="Arial" w:hAnsi="Arial" w:cs="Arial"/>
        </w:rPr>
        <w:t>а) непосредственно присутствовать при проведении проверки, давать объяснения по вопросам, относящимся к предмету проверки;</w:t>
      </w:r>
    </w:p>
    <w:p>
      <w:pPr>
        <w:ind w:firstLine="709"/>
        <w:jc w:val="both"/>
        <w:rPr>
          <w:rFonts w:ascii="Arial" w:hAnsi="Arial" w:cs="Arial"/>
        </w:rPr>
      </w:pPr>
      <w:proofErr w:type="gramStart"/>
      <w:r>
        <w:rPr>
          <w:rFonts w:ascii="Arial" w:hAnsi="Arial" w:cs="Arial"/>
        </w:rPr>
        <w:t>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муниципальными правовыми актами администрации городского поселения город  Калач Калачеевского муниципального района</w:t>
      </w:r>
      <w:proofErr w:type="gramEnd"/>
      <w:r>
        <w:rPr>
          <w:rFonts w:ascii="Arial" w:hAnsi="Arial" w:cs="Arial"/>
        </w:rPr>
        <w:t xml:space="preserve"> Воронежской области;</w:t>
      </w:r>
    </w:p>
    <w:p>
      <w:pPr>
        <w:ind w:firstLine="709"/>
        <w:jc w:val="both"/>
        <w:rPr>
          <w:rFonts w:ascii="Arial" w:hAnsi="Arial" w:cs="Arial"/>
        </w:rPr>
      </w:pPr>
      <w:r>
        <w:rPr>
          <w:rFonts w:ascii="Arial" w:hAnsi="Arial" w:cs="Arial"/>
        </w:rPr>
        <w:t xml:space="preserve">в) знакомиться с результатами проверки и указывать в </w:t>
      </w:r>
      <w:proofErr w:type="gramStart"/>
      <w:r>
        <w:rPr>
          <w:rFonts w:ascii="Arial" w:hAnsi="Arial" w:cs="Arial"/>
        </w:rPr>
        <w:t>акте</w:t>
      </w:r>
      <w:proofErr w:type="gramEnd"/>
      <w:r>
        <w:rPr>
          <w:rFonts w:ascii="Arial" w:hAnsi="Arial" w:cs="Arial"/>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pPr>
        <w:ind w:firstLine="709"/>
        <w:jc w:val="both"/>
        <w:rPr>
          <w:rFonts w:ascii="Arial" w:hAnsi="Arial" w:cs="Arial"/>
        </w:rPr>
      </w:pPr>
      <w:r>
        <w:rPr>
          <w:rFonts w:ascii="Arial" w:hAnsi="Arial" w:cs="Arial"/>
        </w:rPr>
        <w:t xml:space="preserve">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w:t>
      </w:r>
      <w:r>
        <w:rPr>
          <w:rFonts w:ascii="Arial" w:hAnsi="Arial" w:cs="Arial"/>
        </w:rPr>
        <w:lastRenderedPageBreak/>
        <w:t>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pPr>
        <w:ind w:firstLine="709"/>
        <w:jc w:val="both"/>
        <w:rPr>
          <w:rFonts w:ascii="Arial" w:hAnsi="Arial" w:cs="Arial"/>
        </w:rPr>
      </w:pPr>
      <w:r>
        <w:rPr>
          <w:rFonts w:ascii="Arial" w:hAnsi="Arial" w:cs="Arial"/>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ind w:firstLine="709"/>
        <w:jc w:val="both"/>
        <w:rPr>
          <w:rFonts w:ascii="Arial" w:hAnsi="Arial" w:cs="Arial"/>
        </w:rPr>
      </w:pPr>
      <w:r>
        <w:rPr>
          <w:rFonts w:ascii="Arial" w:hAnsi="Arial" w:cs="Arial"/>
        </w:rPr>
        <w:t>е) пользоваться иными правами, предусмотренными действующим законодательством.</w:t>
      </w:r>
    </w:p>
    <w:p>
      <w:pPr>
        <w:ind w:firstLine="709"/>
        <w:jc w:val="both"/>
        <w:rPr>
          <w:rFonts w:ascii="Arial" w:hAnsi="Arial" w:cs="Arial"/>
        </w:rPr>
      </w:pPr>
      <w:r>
        <w:rPr>
          <w:rFonts w:ascii="Arial" w:hAnsi="Arial" w:cs="Arial"/>
        </w:rPr>
        <w:t>1.6.2. Проверяемые лица или их уполномоченные представители при проведении проверок обязаны:</w:t>
      </w:r>
    </w:p>
    <w:p>
      <w:pPr>
        <w:ind w:firstLine="709"/>
        <w:jc w:val="both"/>
        <w:rPr>
          <w:rFonts w:ascii="Arial" w:hAnsi="Arial" w:cs="Arial"/>
        </w:rPr>
      </w:pPr>
      <w:r>
        <w:rPr>
          <w:rFonts w:ascii="Arial" w:hAnsi="Arial" w:cs="Arial"/>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ind w:firstLine="709"/>
        <w:jc w:val="both"/>
        <w:rPr>
          <w:rFonts w:ascii="Arial" w:hAnsi="Arial" w:cs="Arial"/>
        </w:rPr>
      </w:pPr>
      <w:r>
        <w:rPr>
          <w:rFonts w:ascii="Arial" w:hAnsi="Arial" w:cs="Arial"/>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pPr>
        <w:ind w:firstLine="709"/>
        <w:jc w:val="both"/>
        <w:rPr>
          <w:rFonts w:ascii="Arial" w:hAnsi="Arial" w:cs="Arial"/>
        </w:rPr>
      </w:pPr>
      <w:r>
        <w:rPr>
          <w:rFonts w:ascii="Arial" w:hAnsi="Arial" w:cs="Arial"/>
        </w:rPr>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pPr>
        <w:ind w:firstLine="709"/>
        <w:jc w:val="both"/>
        <w:rPr>
          <w:rFonts w:ascii="Arial" w:hAnsi="Arial" w:cs="Arial"/>
        </w:rPr>
      </w:pPr>
      <w:r>
        <w:rPr>
          <w:rFonts w:ascii="Arial" w:hAnsi="Arial" w:cs="Arial"/>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pPr>
        <w:ind w:firstLine="709"/>
        <w:jc w:val="both"/>
        <w:rPr>
          <w:rFonts w:ascii="Arial" w:hAnsi="Arial" w:cs="Arial"/>
        </w:rPr>
      </w:pPr>
      <w:r>
        <w:rPr>
          <w:rFonts w:ascii="Arial" w:hAnsi="Arial" w:cs="Arial"/>
        </w:rPr>
        <w:t xml:space="preserve">д) </w:t>
      </w:r>
      <w:proofErr w:type="gramStart"/>
      <w:r>
        <w:rPr>
          <w:rFonts w:ascii="Arial" w:hAnsi="Arial" w:cs="Arial"/>
        </w:rPr>
        <w:t>нести иные обязанности</w:t>
      </w:r>
      <w:proofErr w:type="gramEnd"/>
      <w:r>
        <w:rPr>
          <w:rFonts w:ascii="Arial" w:hAnsi="Arial" w:cs="Arial"/>
        </w:rPr>
        <w:t>, предусмотренные действующим законодательством.</w:t>
      </w:r>
    </w:p>
    <w:p>
      <w:pPr>
        <w:ind w:firstLine="709"/>
        <w:jc w:val="both"/>
        <w:rPr>
          <w:rFonts w:ascii="Arial" w:hAnsi="Arial" w:cs="Arial"/>
        </w:rPr>
      </w:pPr>
      <w:r>
        <w:rPr>
          <w:rFonts w:ascii="Arial" w:hAnsi="Arial" w:cs="Arial"/>
        </w:rPr>
        <w:t xml:space="preserve">1.6.3. </w:t>
      </w:r>
      <w:proofErr w:type="gramStart"/>
      <w:r>
        <w:rPr>
          <w:rFonts w:ascii="Arial" w:hAnsi="Arial" w:cs="Arial"/>
        </w:rPr>
        <w:t>Проверяемые лица, их уполномоченные представители, допустившие нарушение действующего законодательства Российской Федерации, федеральных законов,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pPr>
        <w:ind w:firstLine="709"/>
        <w:jc w:val="both"/>
        <w:rPr>
          <w:rFonts w:ascii="Arial" w:hAnsi="Arial" w:cs="Arial"/>
        </w:rPr>
      </w:pPr>
      <w:r>
        <w:rPr>
          <w:rFonts w:ascii="Arial" w:hAnsi="Arial" w:cs="Arial"/>
        </w:rPr>
        <w:t>1.7. Результат осуществления муниципального контроля в области торговой деятельности.</w:t>
      </w:r>
    </w:p>
    <w:p>
      <w:pPr>
        <w:ind w:firstLine="709"/>
        <w:jc w:val="both"/>
        <w:rPr>
          <w:rFonts w:ascii="Arial" w:hAnsi="Arial" w:cs="Arial"/>
        </w:rPr>
      </w:pPr>
      <w:r>
        <w:rPr>
          <w:rFonts w:ascii="Arial" w:hAnsi="Arial" w:cs="Arial"/>
        </w:rPr>
        <w:t>Конечным результатом осуществления муниципального контроля является:</w:t>
      </w:r>
    </w:p>
    <w:p>
      <w:pPr>
        <w:ind w:firstLine="709"/>
        <w:jc w:val="both"/>
        <w:rPr>
          <w:rFonts w:ascii="Arial" w:hAnsi="Arial" w:cs="Arial"/>
        </w:rPr>
      </w:pPr>
      <w:r>
        <w:rPr>
          <w:rFonts w:ascii="Arial" w:hAnsi="Arial" w:cs="Arial"/>
        </w:rPr>
        <w:t>- составление акта проверки;</w:t>
      </w:r>
    </w:p>
    <w:p>
      <w:pPr>
        <w:ind w:firstLine="709"/>
        <w:jc w:val="both"/>
        <w:rPr>
          <w:rFonts w:ascii="Arial" w:hAnsi="Arial" w:cs="Arial"/>
        </w:rPr>
      </w:pPr>
      <w:r>
        <w:rPr>
          <w:rFonts w:ascii="Arial" w:hAnsi="Arial" w:cs="Arial"/>
        </w:rPr>
        <w:t xml:space="preserve">-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 </w:t>
      </w:r>
    </w:p>
    <w:p>
      <w:pPr>
        <w:ind w:firstLine="709"/>
        <w:jc w:val="both"/>
        <w:rPr>
          <w:rFonts w:ascii="Arial" w:hAnsi="Arial" w:cs="Arial"/>
        </w:rPr>
      </w:pPr>
      <w:r>
        <w:rPr>
          <w:rFonts w:ascii="Arial" w:hAnsi="Arial" w:cs="Arial"/>
        </w:rPr>
        <w:t>-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pPr>
        <w:ind w:firstLine="709"/>
        <w:jc w:val="both"/>
        <w:rPr>
          <w:rFonts w:ascii="Arial" w:hAnsi="Arial" w:cs="Arial"/>
        </w:rPr>
      </w:pPr>
    </w:p>
    <w:p>
      <w:pPr>
        <w:ind w:firstLine="709"/>
        <w:jc w:val="center"/>
        <w:rPr>
          <w:rFonts w:ascii="Arial" w:hAnsi="Arial" w:cs="Arial"/>
        </w:rPr>
      </w:pPr>
      <w:r>
        <w:rPr>
          <w:rFonts w:ascii="Arial" w:hAnsi="Arial" w:cs="Arial"/>
        </w:rPr>
        <w:t xml:space="preserve">Раздел 2. Требования к порядку осуществления муниципального контроля в области торговой деятельности </w:t>
      </w:r>
    </w:p>
    <w:p>
      <w:pPr>
        <w:ind w:firstLine="709"/>
        <w:jc w:val="center"/>
        <w:rPr>
          <w:rFonts w:ascii="Arial" w:hAnsi="Arial" w:cs="Arial"/>
        </w:rPr>
      </w:pPr>
    </w:p>
    <w:p>
      <w:pPr>
        <w:ind w:firstLine="709"/>
        <w:jc w:val="both"/>
        <w:rPr>
          <w:rFonts w:ascii="Arial" w:hAnsi="Arial" w:cs="Arial"/>
        </w:rPr>
      </w:pPr>
      <w:r>
        <w:rPr>
          <w:rFonts w:ascii="Arial" w:hAnsi="Arial" w:cs="Arial"/>
        </w:rPr>
        <w:t>2.1. Порядок информирования об осуществлении муниципального контроля.</w:t>
      </w:r>
    </w:p>
    <w:p>
      <w:pPr>
        <w:ind w:firstLine="709"/>
        <w:jc w:val="both"/>
        <w:rPr>
          <w:rFonts w:ascii="Arial" w:hAnsi="Arial" w:cs="Arial"/>
        </w:rPr>
      </w:pPr>
      <w:r>
        <w:rPr>
          <w:rFonts w:ascii="Arial" w:hAnsi="Arial" w:cs="Arial"/>
        </w:rPr>
        <w:t>2.1.1. Место нахождения администрации городского поселения город Калач Калачеевского муниципального района Воронежской области: 397600, Воронежская область, г. Калач, пл. Ленина, д.6.</w:t>
      </w:r>
    </w:p>
    <w:p>
      <w:pPr>
        <w:ind w:firstLine="709"/>
        <w:jc w:val="both"/>
        <w:rPr>
          <w:rFonts w:ascii="Arial" w:hAnsi="Arial" w:cs="Arial"/>
        </w:rPr>
      </w:pPr>
      <w:r>
        <w:rPr>
          <w:rFonts w:ascii="Arial" w:hAnsi="Arial" w:cs="Arial"/>
        </w:rPr>
        <w:lastRenderedPageBreak/>
        <w:t>График работы администрации городского поселения город Калач Калачеевского муниципального района Воронежской области:</w:t>
      </w:r>
    </w:p>
    <w:p>
      <w:pPr>
        <w:ind w:firstLine="709"/>
        <w:jc w:val="both"/>
        <w:rPr>
          <w:rFonts w:ascii="Arial" w:hAnsi="Arial" w:cs="Arial"/>
        </w:rPr>
      </w:pPr>
      <w:r>
        <w:rPr>
          <w:rFonts w:ascii="Arial" w:hAnsi="Arial" w:cs="Arial"/>
        </w:rPr>
        <w:t>-понедельник - пятница: с 8.00 до 17.00;</w:t>
      </w:r>
    </w:p>
    <w:p>
      <w:pPr>
        <w:ind w:firstLine="709"/>
        <w:jc w:val="both"/>
        <w:rPr>
          <w:rFonts w:ascii="Arial" w:hAnsi="Arial" w:cs="Arial"/>
        </w:rPr>
      </w:pPr>
      <w:r>
        <w:rPr>
          <w:rFonts w:ascii="Arial" w:hAnsi="Arial" w:cs="Arial"/>
        </w:rPr>
        <w:t>-перерыв: с 12.00 до 13.00.</w:t>
      </w:r>
    </w:p>
    <w:p>
      <w:pPr>
        <w:ind w:firstLine="709"/>
        <w:jc w:val="both"/>
        <w:rPr>
          <w:rFonts w:ascii="Arial" w:hAnsi="Arial" w:cs="Arial"/>
        </w:rPr>
      </w:pPr>
      <w:r>
        <w:rPr>
          <w:rFonts w:ascii="Arial" w:hAnsi="Arial" w:cs="Arial"/>
        </w:rPr>
        <w:t xml:space="preserve">Адрес официального сайта администрации городского поселения город Калач Калачеевского муниципального района Воронежской области в сети Интернет: </w:t>
      </w:r>
      <w:r>
        <w:rPr>
          <w:rFonts w:ascii="Arial" w:hAnsi="Arial" w:cs="Arial"/>
          <w:color w:val="000000"/>
          <w:spacing w:val="2"/>
          <w:lang w:eastAsia="ru-RU"/>
        </w:rPr>
        <w:t>http://gorod363.ru</w:t>
      </w:r>
    </w:p>
    <w:p>
      <w:pPr>
        <w:ind w:firstLine="709"/>
        <w:jc w:val="both"/>
        <w:rPr>
          <w:rFonts w:ascii="Arial" w:hAnsi="Arial" w:cs="Arial"/>
        </w:rPr>
      </w:pPr>
      <w:r>
        <w:rPr>
          <w:rFonts w:ascii="Arial" w:hAnsi="Arial" w:cs="Arial"/>
        </w:rPr>
        <w:t xml:space="preserve">Адрес электронной почты администрации городского поселения город Калач Калачеевского муниципального района Воронежской области: https:// </w:t>
      </w:r>
      <w:proofErr w:type="spellStart"/>
      <w:r>
        <w:rPr>
          <w:rFonts w:ascii="Arial" w:hAnsi="Arial" w:cs="Arial"/>
          <w:lang w:val="en-US"/>
        </w:rPr>
        <w:t>kalachg</w:t>
      </w:r>
      <w:proofErr w:type="spellEnd"/>
      <w:r>
        <w:rPr>
          <w:rFonts w:ascii="Arial" w:hAnsi="Arial" w:cs="Arial"/>
        </w:rPr>
        <w:t>.</w:t>
      </w:r>
      <w:r>
        <w:rPr>
          <w:rFonts w:ascii="Arial" w:hAnsi="Arial" w:cs="Arial"/>
          <w:lang w:val="en-US"/>
        </w:rPr>
        <w:t>kalach</w:t>
      </w:r>
      <w:r>
        <w:rPr>
          <w:rFonts w:ascii="Arial" w:hAnsi="Arial" w:cs="Arial"/>
        </w:rPr>
        <w:t>@</w:t>
      </w:r>
      <w:proofErr w:type="spellStart"/>
      <w:r>
        <w:rPr>
          <w:rFonts w:ascii="Arial" w:hAnsi="Arial" w:cs="Arial"/>
          <w:lang w:val="en-US"/>
        </w:rPr>
        <w:t>govvrn</w:t>
      </w:r>
      <w:proofErr w:type="spellEnd"/>
      <w:r>
        <w:rPr>
          <w:rFonts w:ascii="Arial" w:hAnsi="Arial" w:cs="Arial"/>
        </w:rPr>
        <w:t>.</w:t>
      </w:r>
      <w:r>
        <w:rPr>
          <w:rFonts w:ascii="Arial" w:hAnsi="Arial" w:cs="Arial"/>
          <w:lang w:val="en-US"/>
        </w:rPr>
        <w:t>ru</w:t>
      </w:r>
    </w:p>
    <w:p>
      <w:pPr>
        <w:ind w:firstLine="709"/>
        <w:jc w:val="both"/>
        <w:rPr>
          <w:rFonts w:ascii="Arial" w:hAnsi="Arial" w:cs="Arial"/>
        </w:rPr>
      </w:pPr>
      <w:r>
        <w:rPr>
          <w:rFonts w:ascii="Arial" w:hAnsi="Arial" w:cs="Arial"/>
        </w:rPr>
        <w:t>Справочные телефоны администрации городского поселения город Калач Калачеевского муниципального района Воронежской области: (47363) 21-3-38, факс - (47363) 22-1-92.</w:t>
      </w:r>
    </w:p>
    <w:p>
      <w:pPr>
        <w:ind w:firstLine="709"/>
        <w:jc w:val="both"/>
        <w:rPr>
          <w:rFonts w:ascii="Arial" w:hAnsi="Arial" w:cs="Arial"/>
        </w:rPr>
      </w:pPr>
      <w:r>
        <w:rPr>
          <w:rFonts w:ascii="Arial" w:hAnsi="Arial" w:cs="Arial"/>
        </w:rPr>
        <w:t>2.1.2. Основными требованиями к информированию заявителей являются:</w:t>
      </w:r>
    </w:p>
    <w:p>
      <w:pPr>
        <w:ind w:firstLine="709"/>
        <w:jc w:val="both"/>
        <w:rPr>
          <w:rFonts w:ascii="Arial" w:hAnsi="Arial" w:cs="Arial"/>
        </w:rPr>
      </w:pPr>
      <w:r>
        <w:rPr>
          <w:rFonts w:ascii="Arial" w:hAnsi="Arial" w:cs="Arial"/>
        </w:rPr>
        <w:t>- достоверность предоставляемой информации;</w:t>
      </w:r>
    </w:p>
    <w:p>
      <w:pPr>
        <w:ind w:firstLine="709"/>
        <w:jc w:val="both"/>
        <w:rPr>
          <w:rFonts w:ascii="Arial" w:hAnsi="Arial" w:cs="Arial"/>
        </w:rPr>
      </w:pPr>
      <w:r>
        <w:rPr>
          <w:rFonts w:ascii="Arial" w:hAnsi="Arial" w:cs="Arial"/>
        </w:rPr>
        <w:t xml:space="preserve">- четкость в </w:t>
      </w:r>
      <w:proofErr w:type="gramStart"/>
      <w:r>
        <w:rPr>
          <w:rFonts w:ascii="Arial" w:hAnsi="Arial" w:cs="Arial"/>
        </w:rPr>
        <w:t>изложении</w:t>
      </w:r>
      <w:proofErr w:type="gramEnd"/>
      <w:r>
        <w:rPr>
          <w:rFonts w:ascii="Arial" w:hAnsi="Arial" w:cs="Arial"/>
        </w:rPr>
        <w:t xml:space="preserve"> информации;</w:t>
      </w:r>
    </w:p>
    <w:p>
      <w:pPr>
        <w:ind w:firstLine="709"/>
        <w:jc w:val="both"/>
        <w:rPr>
          <w:rFonts w:ascii="Arial" w:hAnsi="Arial" w:cs="Arial"/>
        </w:rPr>
      </w:pPr>
      <w:r>
        <w:rPr>
          <w:rFonts w:ascii="Arial" w:hAnsi="Arial" w:cs="Arial"/>
        </w:rPr>
        <w:t>- полнота информирования;</w:t>
      </w:r>
    </w:p>
    <w:p>
      <w:pPr>
        <w:ind w:firstLine="709"/>
        <w:jc w:val="both"/>
        <w:rPr>
          <w:rFonts w:ascii="Arial" w:hAnsi="Arial" w:cs="Arial"/>
        </w:rPr>
      </w:pPr>
      <w:r>
        <w:rPr>
          <w:rFonts w:ascii="Arial" w:hAnsi="Arial" w:cs="Arial"/>
        </w:rPr>
        <w:t>- удобство и доступность получения информации;</w:t>
      </w:r>
    </w:p>
    <w:p>
      <w:pPr>
        <w:ind w:firstLine="709"/>
        <w:jc w:val="both"/>
        <w:rPr>
          <w:rFonts w:ascii="Arial" w:hAnsi="Arial" w:cs="Arial"/>
        </w:rPr>
      </w:pPr>
      <w:r>
        <w:rPr>
          <w:rFonts w:ascii="Arial" w:hAnsi="Arial" w:cs="Arial"/>
        </w:rPr>
        <w:t>- оперативность предоставления информации.</w:t>
      </w:r>
    </w:p>
    <w:p>
      <w:pPr>
        <w:ind w:firstLine="709"/>
        <w:jc w:val="both"/>
        <w:rPr>
          <w:rFonts w:ascii="Arial" w:hAnsi="Arial" w:cs="Arial"/>
        </w:rPr>
      </w:pPr>
      <w:r>
        <w:rPr>
          <w:rFonts w:ascii="Arial" w:hAnsi="Arial" w:cs="Arial"/>
        </w:rPr>
        <w:t xml:space="preserve">2.1.3. Для получения информации о процедурах осуществления муниципального контроля в области торговой деятельности граждане, юридические лица и индивидуальные предприниматели обращаются: </w:t>
      </w:r>
    </w:p>
    <w:p>
      <w:pPr>
        <w:ind w:firstLine="709"/>
        <w:jc w:val="both"/>
        <w:rPr>
          <w:rFonts w:ascii="Arial" w:hAnsi="Arial" w:cs="Arial"/>
        </w:rPr>
      </w:pPr>
      <w:r>
        <w:rPr>
          <w:rFonts w:ascii="Arial" w:hAnsi="Arial" w:cs="Arial"/>
        </w:rPr>
        <w:t>лично в администрацию поселения;</w:t>
      </w:r>
    </w:p>
    <w:p>
      <w:pPr>
        <w:ind w:firstLine="709"/>
        <w:jc w:val="both"/>
        <w:rPr>
          <w:rFonts w:ascii="Arial" w:hAnsi="Arial" w:cs="Arial"/>
        </w:rPr>
      </w:pPr>
      <w:r>
        <w:rPr>
          <w:rFonts w:ascii="Arial" w:hAnsi="Arial" w:cs="Arial"/>
        </w:rPr>
        <w:t>по телефону в администрацию поселения;</w:t>
      </w:r>
    </w:p>
    <w:p>
      <w:pPr>
        <w:ind w:firstLine="709"/>
        <w:jc w:val="both"/>
        <w:rPr>
          <w:rFonts w:ascii="Arial" w:hAnsi="Arial" w:cs="Arial"/>
        </w:rPr>
      </w:pPr>
      <w:r>
        <w:rPr>
          <w:rFonts w:ascii="Arial" w:hAnsi="Arial" w:cs="Arial"/>
        </w:rPr>
        <w:t xml:space="preserve">в письменном </w:t>
      </w:r>
      <w:proofErr w:type="gramStart"/>
      <w:r>
        <w:rPr>
          <w:rFonts w:ascii="Arial" w:hAnsi="Arial" w:cs="Arial"/>
        </w:rPr>
        <w:t>виде</w:t>
      </w:r>
      <w:proofErr w:type="gramEnd"/>
      <w:r>
        <w:rPr>
          <w:rFonts w:ascii="Arial" w:hAnsi="Arial" w:cs="Arial"/>
        </w:rPr>
        <w:t xml:space="preserve"> почтой (электронной почтой) в администрацию поселения;</w:t>
      </w:r>
    </w:p>
    <w:p>
      <w:pPr>
        <w:ind w:firstLine="709"/>
        <w:jc w:val="both"/>
        <w:rPr>
          <w:rFonts w:ascii="Arial" w:hAnsi="Arial" w:cs="Arial"/>
        </w:rPr>
      </w:pPr>
      <w:r>
        <w:rPr>
          <w:rFonts w:ascii="Arial" w:hAnsi="Arial" w:cs="Arial"/>
        </w:rPr>
        <w:t>через официальный Интернет-сайт администрации поселения.</w:t>
      </w:r>
    </w:p>
    <w:p>
      <w:pPr>
        <w:ind w:firstLine="709"/>
        <w:jc w:val="both"/>
        <w:rPr>
          <w:rFonts w:ascii="Arial" w:hAnsi="Arial" w:cs="Arial"/>
        </w:rPr>
      </w:pPr>
      <w:r>
        <w:rPr>
          <w:rFonts w:ascii="Arial" w:hAnsi="Arial" w:cs="Arial"/>
        </w:rPr>
        <w:t>2.1.4. Информирование граждан, юридических лиц и индивидуальных предпринимателей проводится в форме:</w:t>
      </w:r>
    </w:p>
    <w:p>
      <w:pPr>
        <w:ind w:firstLine="709"/>
        <w:jc w:val="both"/>
        <w:rPr>
          <w:rFonts w:ascii="Arial" w:hAnsi="Arial" w:cs="Arial"/>
        </w:rPr>
      </w:pPr>
      <w:r>
        <w:rPr>
          <w:rFonts w:ascii="Arial" w:hAnsi="Arial" w:cs="Arial"/>
        </w:rPr>
        <w:t>индивидуального устного информирования;</w:t>
      </w:r>
    </w:p>
    <w:p>
      <w:pPr>
        <w:ind w:firstLine="709"/>
        <w:jc w:val="both"/>
        <w:rPr>
          <w:rFonts w:ascii="Arial" w:hAnsi="Arial" w:cs="Arial"/>
        </w:rPr>
      </w:pPr>
      <w:r>
        <w:rPr>
          <w:rFonts w:ascii="Arial" w:hAnsi="Arial" w:cs="Arial"/>
        </w:rPr>
        <w:t>индивидуального письменного информирования.</w:t>
      </w:r>
    </w:p>
    <w:p>
      <w:pPr>
        <w:ind w:firstLine="709"/>
        <w:jc w:val="both"/>
        <w:rPr>
          <w:rFonts w:ascii="Arial" w:hAnsi="Arial" w:cs="Arial"/>
        </w:rPr>
      </w:pPr>
      <w:r>
        <w:rPr>
          <w:rFonts w:ascii="Arial" w:hAnsi="Arial" w:cs="Arial"/>
        </w:rPr>
        <w:t>Индивидуальное устное информирование осуществляется должностным лицом или должностными лицами, ответственными за осуществление муниципального контроля в области торговой деятельности, при обращении граждан, юридических лиц и индивидуальных предпринимателей за информацией лично или по телефону.</w:t>
      </w:r>
    </w:p>
    <w:p>
      <w:pPr>
        <w:ind w:firstLine="709"/>
        <w:jc w:val="both"/>
        <w:rPr>
          <w:rFonts w:ascii="Arial" w:hAnsi="Arial" w:cs="Arial"/>
        </w:rPr>
      </w:pPr>
      <w:r>
        <w:rPr>
          <w:rFonts w:ascii="Arial" w:hAnsi="Arial" w:cs="Arial"/>
        </w:rPr>
        <w:t>Во время телефонного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ind w:firstLine="709"/>
        <w:jc w:val="both"/>
        <w:rPr>
          <w:rFonts w:ascii="Arial" w:hAnsi="Arial" w:cs="Arial"/>
        </w:rPr>
      </w:pPr>
      <w:r>
        <w:rPr>
          <w:rFonts w:ascii="Arial" w:hAnsi="Arial" w:cs="Arial"/>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pPr>
        <w:ind w:firstLine="709"/>
        <w:jc w:val="both"/>
        <w:rPr>
          <w:rFonts w:ascii="Arial" w:hAnsi="Arial" w:cs="Arial"/>
        </w:rPr>
      </w:pPr>
      <w:r>
        <w:rPr>
          <w:rFonts w:ascii="Arial" w:hAnsi="Arial" w:cs="Arial"/>
        </w:rPr>
        <w:t>При осуществлении индивидуального устного информирования принимаются все необходимые меры для предоставления полного и оперативного ответа на поставленные вопросы, в том числе с привлечением других сотрудников.</w:t>
      </w:r>
    </w:p>
    <w:p>
      <w:pPr>
        <w:ind w:firstLine="709"/>
        <w:jc w:val="both"/>
        <w:rPr>
          <w:rFonts w:ascii="Arial" w:hAnsi="Arial" w:cs="Arial"/>
        </w:rPr>
      </w:pPr>
      <w:r>
        <w:rPr>
          <w:rFonts w:ascii="Arial" w:hAnsi="Arial" w:cs="Arial"/>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15 минут.</w:t>
      </w:r>
    </w:p>
    <w:p>
      <w:pPr>
        <w:ind w:firstLine="709"/>
        <w:jc w:val="both"/>
        <w:rPr>
          <w:rFonts w:ascii="Arial" w:hAnsi="Arial" w:cs="Arial"/>
        </w:rPr>
      </w:pPr>
      <w:proofErr w:type="gramStart"/>
      <w:r>
        <w:rPr>
          <w:rFonts w:ascii="Arial" w:hAnsi="Arial" w:cs="Arial"/>
        </w:rPr>
        <w:lastRenderedPageBreak/>
        <w:t>Если для подготовки ответа требуется продолжительное время гражданам, юридическим лицам и индивидуальным предпринимателям может быть предложено обращение за необходимой информацией в письменном виде либо назначено другое удобное для заявителя время для устного информирования в соответствии с графиком приема посетителей.</w:t>
      </w:r>
      <w:proofErr w:type="gramEnd"/>
    </w:p>
    <w:p>
      <w:pPr>
        <w:ind w:firstLine="709"/>
        <w:jc w:val="both"/>
        <w:rPr>
          <w:rFonts w:ascii="Arial" w:hAnsi="Arial" w:cs="Arial"/>
        </w:rPr>
      </w:pPr>
      <w:r>
        <w:rPr>
          <w:rFonts w:ascii="Arial" w:hAnsi="Arial" w:cs="Arial"/>
        </w:rPr>
        <w:t xml:space="preserve">Индивидуальное письменное информирование осуществляется при обращении заинтересованных лиц в администрацию путем направления ответов почтовым отправлением либо вручением ответа лично заинтересованному лицу.  </w:t>
      </w:r>
    </w:p>
    <w:p>
      <w:pPr>
        <w:ind w:firstLine="709"/>
        <w:jc w:val="both"/>
        <w:rPr>
          <w:rFonts w:ascii="Arial" w:hAnsi="Arial" w:cs="Arial"/>
        </w:rPr>
      </w:pPr>
      <w:r>
        <w:rPr>
          <w:rFonts w:ascii="Arial" w:hAnsi="Arial" w:cs="Arial"/>
        </w:rPr>
        <w:t xml:space="preserve">Ответ на поставленные в </w:t>
      </w:r>
      <w:proofErr w:type="gramStart"/>
      <w:r>
        <w:rPr>
          <w:rFonts w:ascii="Arial" w:hAnsi="Arial" w:cs="Arial"/>
        </w:rPr>
        <w:t>обращении</w:t>
      </w:r>
      <w:proofErr w:type="gramEnd"/>
      <w:r>
        <w:rPr>
          <w:rFonts w:ascii="Arial" w:hAnsi="Arial" w:cs="Arial"/>
        </w:rPr>
        <w:t xml:space="preserve"> граждан, юридических лиц и индивидуальных предпринимателей вопросы предоставляется в простой, четкой и понятной форме с указанием фамилии и инициалов, номера телефона исполнителя. В зависимости от адресата обращения ответ подписывается главой поселения, заместителем, курирующим решение вопросов, связанных с осуществлением муниципального контроля в области торговой деятельности, специалистом.</w:t>
      </w:r>
    </w:p>
    <w:p>
      <w:pPr>
        <w:ind w:firstLine="709"/>
        <w:jc w:val="both"/>
        <w:rPr>
          <w:rFonts w:ascii="Arial" w:hAnsi="Arial" w:cs="Arial"/>
        </w:rPr>
      </w:pPr>
      <w:r>
        <w:rPr>
          <w:rFonts w:ascii="Arial" w:hAnsi="Arial"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pPr>
        <w:ind w:firstLine="709"/>
        <w:jc w:val="both"/>
        <w:rPr>
          <w:rFonts w:ascii="Arial" w:hAnsi="Arial" w:cs="Arial"/>
        </w:rPr>
      </w:pPr>
      <w:proofErr w:type="gramStart"/>
      <w:r>
        <w:rPr>
          <w:rFonts w:ascii="Arial" w:hAnsi="Arial" w:cs="Arial"/>
        </w:rPr>
        <w:t>В исключительных случаях, а также при направлении запроса государственным органам, органам местного самоуправления, иным должностным лицам для получения необходимых для рассмотрения обращения документов и материалов, длительности поведения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roofErr w:type="gramEnd"/>
    </w:p>
    <w:p>
      <w:pPr>
        <w:ind w:firstLine="709"/>
        <w:jc w:val="both"/>
        <w:rPr>
          <w:rFonts w:ascii="Arial" w:hAnsi="Arial" w:cs="Arial"/>
        </w:rPr>
      </w:pPr>
      <w:r>
        <w:rPr>
          <w:rFonts w:ascii="Arial" w:hAnsi="Arial" w:cs="Arial"/>
        </w:rPr>
        <w:t xml:space="preserve">Если в </w:t>
      </w:r>
      <w:proofErr w:type="gramStart"/>
      <w:r>
        <w:rPr>
          <w:rFonts w:ascii="Arial" w:hAnsi="Arial" w:cs="Arial"/>
        </w:rPr>
        <w:t>обращении</w:t>
      </w:r>
      <w:proofErr w:type="gramEnd"/>
      <w:r>
        <w:rPr>
          <w:rFonts w:ascii="Arial" w:hAnsi="Arial" w:cs="Arial"/>
        </w:rPr>
        <w:t xml:space="preserve"> не указана фамилия заявителя, направившего обращение, почтовый адрес, по которому должен быть направлен ответ, обращение остается без ответа.</w:t>
      </w:r>
    </w:p>
    <w:p>
      <w:pPr>
        <w:ind w:firstLine="709"/>
        <w:jc w:val="both"/>
        <w:rPr>
          <w:rFonts w:ascii="Arial" w:hAnsi="Arial" w:cs="Arial"/>
        </w:rPr>
      </w:pPr>
      <w:r>
        <w:rPr>
          <w:rFonts w:ascii="Arial" w:hAnsi="Arial" w:cs="Arial"/>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pPr>
        <w:ind w:firstLine="709"/>
        <w:jc w:val="both"/>
        <w:rPr>
          <w:rFonts w:ascii="Arial" w:hAnsi="Arial" w:cs="Arial"/>
        </w:rPr>
      </w:pPr>
      <w:r>
        <w:rPr>
          <w:rFonts w:ascii="Arial" w:hAnsi="Arial" w:cs="Arial"/>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pPr>
        <w:ind w:firstLine="709"/>
        <w:jc w:val="both"/>
        <w:rPr>
          <w:rFonts w:ascii="Arial" w:hAnsi="Arial" w:cs="Arial"/>
        </w:rPr>
      </w:pPr>
      <w:proofErr w:type="gramStart"/>
      <w:r>
        <w:rPr>
          <w:rFonts w:ascii="Arial" w:hAnsi="Arial"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Pr>
          <w:rFonts w:ascii="Arial" w:hAnsi="Arial" w:cs="Arial"/>
        </w:rPr>
        <w:t xml:space="preserve">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pPr>
        <w:ind w:firstLine="709"/>
        <w:jc w:val="both"/>
        <w:rPr>
          <w:rFonts w:ascii="Arial" w:hAnsi="Arial" w:cs="Arial"/>
        </w:rPr>
      </w:pPr>
      <w:proofErr w:type="gramStart"/>
      <w:r>
        <w:rPr>
          <w:rFonts w:ascii="Arial" w:hAnsi="Arial" w:cs="Arial"/>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roofErr w:type="gramEnd"/>
    </w:p>
    <w:p>
      <w:pPr>
        <w:ind w:firstLine="709"/>
        <w:jc w:val="both"/>
        <w:rPr>
          <w:rFonts w:ascii="Arial" w:hAnsi="Arial" w:cs="Arial"/>
        </w:rPr>
      </w:pPr>
      <w:r>
        <w:rPr>
          <w:rFonts w:ascii="Arial" w:hAnsi="Arial" w:cs="Arial"/>
        </w:rPr>
        <w:t>Посредством размещения на официальном сайте администрации поселения в сети Интернет предоставляется следующая информация:</w:t>
      </w:r>
    </w:p>
    <w:p>
      <w:pPr>
        <w:ind w:firstLine="709"/>
        <w:jc w:val="both"/>
        <w:rPr>
          <w:rFonts w:ascii="Arial" w:hAnsi="Arial" w:cs="Arial"/>
        </w:rPr>
      </w:pPr>
      <w:r>
        <w:rPr>
          <w:rFonts w:ascii="Arial" w:hAnsi="Arial" w:cs="Arial"/>
        </w:rPr>
        <w:t>о месте нахождения, контактных телефонах;</w:t>
      </w:r>
    </w:p>
    <w:p>
      <w:pPr>
        <w:ind w:firstLine="709"/>
        <w:jc w:val="both"/>
        <w:rPr>
          <w:rFonts w:ascii="Arial" w:hAnsi="Arial" w:cs="Arial"/>
        </w:rPr>
      </w:pPr>
      <w:r>
        <w:rPr>
          <w:rFonts w:ascii="Arial" w:hAnsi="Arial" w:cs="Arial"/>
        </w:rPr>
        <w:t>график (режим) работы, порядок и время приема заинтересованных лиц;</w:t>
      </w:r>
    </w:p>
    <w:p>
      <w:pPr>
        <w:ind w:firstLine="709"/>
        <w:jc w:val="both"/>
        <w:rPr>
          <w:rFonts w:ascii="Arial" w:hAnsi="Arial" w:cs="Arial"/>
        </w:rPr>
      </w:pPr>
      <w:r>
        <w:rPr>
          <w:rFonts w:ascii="Arial" w:hAnsi="Arial" w:cs="Arial"/>
        </w:rPr>
        <w:lastRenderedPageBreak/>
        <w:t xml:space="preserve">муниципальные правовые акты, регулирующие деятельность муниципального контроля в области торговой деятельности; </w:t>
      </w:r>
    </w:p>
    <w:p>
      <w:pPr>
        <w:ind w:firstLine="709"/>
        <w:jc w:val="both"/>
        <w:rPr>
          <w:rFonts w:ascii="Arial" w:hAnsi="Arial" w:cs="Arial"/>
        </w:rPr>
      </w:pPr>
      <w:r>
        <w:rPr>
          <w:rFonts w:ascii="Arial" w:hAnsi="Arial" w:cs="Arial"/>
        </w:rPr>
        <w:t>положения Административного регламента;</w:t>
      </w:r>
    </w:p>
    <w:p>
      <w:pPr>
        <w:ind w:firstLine="709"/>
        <w:jc w:val="both"/>
        <w:rPr>
          <w:rFonts w:ascii="Arial" w:hAnsi="Arial" w:cs="Arial"/>
        </w:rPr>
      </w:pPr>
      <w:r>
        <w:rPr>
          <w:rFonts w:ascii="Arial" w:hAnsi="Arial" w:cs="Arial"/>
        </w:rPr>
        <w:t>план проведения плановых проверок юридических лиц и индивидуальных предпринимателей на текущий год;</w:t>
      </w:r>
    </w:p>
    <w:p>
      <w:pPr>
        <w:ind w:firstLine="709"/>
        <w:jc w:val="both"/>
        <w:rPr>
          <w:rFonts w:ascii="Arial" w:hAnsi="Arial" w:cs="Arial"/>
        </w:rPr>
      </w:pPr>
      <w:r>
        <w:rPr>
          <w:rFonts w:ascii="Arial" w:hAnsi="Arial" w:cs="Arial"/>
        </w:rPr>
        <w:t>информация о результатах проверок соблюдения законодательства в области торговой деятельности, проведенных в рамках осуществления муниципального земельного контроля;</w:t>
      </w:r>
    </w:p>
    <w:p>
      <w:pPr>
        <w:ind w:firstLine="709"/>
        <w:jc w:val="both"/>
        <w:rPr>
          <w:rFonts w:ascii="Arial" w:hAnsi="Arial" w:cs="Arial"/>
        </w:rPr>
      </w:pPr>
      <w:r>
        <w:rPr>
          <w:rFonts w:ascii="Arial" w:hAnsi="Arial" w:cs="Arial"/>
        </w:rPr>
        <w:t>доклад об осуществлении муниципального контроля и его эффективности за истекший год.</w:t>
      </w:r>
    </w:p>
    <w:p>
      <w:pPr>
        <w:ind w:firstLine="709"/>
        <w:jc w:val="both"/>
        <w:rPr>
          <w:rFonts w:ascii="Arial" w:hAnsi="Arial" w:cs="Arial"/>
        </w:rPr>
      </w:pPr>
      <w:r>
        <w:rPr>
          <w:rFonts w:ascii="Arial" w:hAnsi="Arial" w:cs="Arial"/>
        </w:rPr>
        <w:t>Посредством размещения на информационных стендах в администрации предоставляется следующая информация:</w:t>
      </w:r>
    </w:p>
    <w:p>
      <w:pPr>
        <w:ind w:firstLine="709"/>
        <w:jc w:val="both"/>
        <w:rPr>
          <w:rFonts w:ascii="Arial" w:hAnsi="Arial" w:cs="Arial"/>
        </w:rPr>
      </w:pPr>
      <w:r>
        <w:rPr>
          <w:rFonts w:ascii="Arial" w:hAnsi="Arial" w:cs="Arial"/>
        </w:rPr>
        <w:t>- график (режим) работы и время приема заинтересованных лиц;</w:t>
      </w:r>
    </w:p>
    <w:p>
      <w:pPr>
        <w:ind w:firstLine="709"/>
        <w:jc w:val="both"/>
        <w:rPr>
          <w:rFonts w:ascii="Arial" w:hAnsi="Arial" w:cs="Arial"/>
        </w:rPr>
      </w:pPr>
      <w:r>
        <w:rPr>
          <w:rFonts w:ascii="Arial" w:hAnsi="Arial" w:cs="Arial"/>
        </w:rPr>
        <w:t>- место проведения приема и информирование заинтересованных лиц по вопросам осуществления муниципального земельного контроля, а также фамилии и инициалы и должности должностных лиц, осуществляющих указанный прием и информирование.</w:t>
      </w:r>
    </w:p>
    <w:p>
      <w:pPr>
        <w:ind w:firstLine="709"/>
        <w:jc w:val="both"/>
        <w:rPr>
          <w:rFonts w:ascii="Arial" w:hAnsi="Arial" w:cs="Arial"/>
        </w:rPr>
      </w:pPr>
      <w:r>
        <w:rPr>
          <w:rFonts w:ascii="Arial" w:hAnsi="Arial" w:cs="Arial"/>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pPr>
        <w:ind w:firstLine="709"/>
        <w:jc w:val="both"/>
        <w:rPr>
          <w:rFonts w:ascii="Arial" w:hAnsi="Arial" w:cs="Arial"/>
        </w:rPr>
      </w:pPr>
      <w:r>
        <w:rPr>
          <w:rFonts w:ascii="Arial" w:hAnsi="Arial" w:cs="Arial"/>
        </w:rPr>
        <w:t xml:space="preserve">2.1.6. Информирование и консультирование по осуществлению муниципального контроля в области торговой деятельности осуществляется безвозмездно. Плата с граждан, юридических лиц и индивидуальных предпринимателей за проведение проверок в </w:t>
      </w:r>
      <w:proofErr w:type="gramStart"/>
      <w:r>
        <w:rPr>
          <w:rFonts w:ascii="Arial" w:hAnsi="Arial" w:cs="Arial"/>
        </w:rPr>
        <w:t>рамках</w:t>
      </w:r>
      <w:proofErr w:type="gramEnd"/>
      <w:r>
        <w:rPr>
          <w:rFonts w:ascii="Arial" w:hAnsi="Arial" w:cs="Arial"/>
        </w:rPr>
        <w:t xml:space="preserve"> осуществления муниципального контроля в области торговой деятельности не взимается. Деятельность по муниципальному контролю в области торговой деятельности финансируется из собственных средств местного бюджета в порядке, определенном законодательством. </w:t>
      </w:r>
    </w:p>
    <w:p>
      <w:pPr>
        <w:ind w:firstLine="709"/>
        <w:jc w:val="both"/>
        <w:rPr>
          <w:rFonts w:ascii="Arial" w:hAnsi="Arial" w:cs="Arial"/>
        </w:rPr>
      </w:pPr>
      <w:r>
        <w:rPr>
          <w:rFonts w:ascii="Arial" w:hAnsi="Arial" w:cs="Arial"/>
        </w:rPr>
        <w:t>2.2. Срок осуществления муниципального контроля в области торговой деятельности</w:t>
      </w:r>
    </w:p>
    <w:p>
      <w:pPr>
        <w:ind w:firstLine="709"/>
        <w:jc w:val="both"/>
        <w:rPr>
          <w:rFonts w:ascii="Arial" w:hAnsi="Arial" w:cs="Arial"/>
        </w:rPr>
      </w:pPr>
      <w:r>
        <w:rPr>
          <w:rFonts w:ascii="Arial" w:hAnsi="Arial" w:cs="Arial"/>
        </w:rPr>
        <w:t>2.2.1. Общий срок проведения проверок (</w:t>
      </w:r>
      <w:proofErr w:type="gramStart"/>
      <w:r>
        <w:rPr>
          <w:rFonts w:ascii="Arial" w:hAnsi="Arial" w:cs="Arial"/>
        </w:rPr>
        <w:t>с даты начала</w:t>
      </w:r>
      <w:proofErr w:type="gramEnd"/>
      <w:r>
        <w:rPr>
          <w:rFonts w:ascii="Arial" w:hAnsi="Arial" w:cs="Arial"/>
        </w:rPr>
        <w:t xml:space="preserve"> проверки и до даты составления акта проверки) не может превышать двадцать рабочих дней.</w:t>
      </w:r>
    </w:p>
    <w:p>
      <w:pPr>
        <w:ind w:firstLine="709"/>
        <w:jc w:val="both"/>
        <w:rPr>
          <w:rFonts w:ascii="Arial" w:hAnsi="Arial" w:cs="Arial"/>
        </w:rPr>
      </w:pPr>
      <w:r>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Arial" w:hAnsi="Arial" w:cs="Arial"/>
        </w:rPr>
        <w:t>микропредприятия</w:t>
      </w:r>
      <w:proofErr w:type="spellEnd"/>
      <w:r>
        <w:rPr>
          <w:rFonts w:ascii="Arial" w:hAnsi="Arial" w:cs="Arial"/>
        </w:rPr>
        <w:t xml:space="preserve"> в год.</w:t>
      </w:r>
    </w:p>
    <w:p>
      <w:pPr>
        <w:ind w:firstLine="709"/>
        <w:jc w:val="both"/>
        <w:rPr>
          <w:rFonts w:ascii="Arial" w:hAnsi="Arial" w:cs="Arial"/>
        </w:rPr>
      </w:pPr>
      <w:r>
        <w:rPr>
          <w:rFonts w:ascii="Arial" w:hAnsi="Arial" w:cs="Arial"/>
        </w:rPr>
        <w:t xml:space="preserve">2.2.2. </w:t>
      </w:r>
      <w:proofErr w:type="gramStart"/>
      <w:r>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w:t>
      </w:r>
      <w:proofErr w:type="gramEnd"/>
      <w:r>
        <w:rPr>
          <w:rFonts w:ascii="Arial" w:hAnsi="Arial" w:cs="Arial"/>
        </w:rPr>
        <w:t xml:space="preserve">, </w:t>
      </w:r>
      <w:proofErr w:type="spellStart"/>
      <w:r>
        <w:rPr>
          <w:rFonts w:ascii="Arial" w:hAnsi="Arial" w:cs="Arial"/>
        </w:rPr>
        <w:t>микропредприятий</w:t>
      </w:r>
      <w:proofErr w:type="spellEnd"/>
      <w:r>
        <w:rPr>
          <w:rFonts w:ascii="Arial" w:hAnsi="Arial" w:cs="Arial"/>
        </w:rPr>
        <w:t xml:space="preserve"> - не более чем на 15 (пятнадцать) часов.</w:t>
      </w:r>
    </w:p>
    <w:p>
      <w:pPr>
        <w:ind w:firstLine="709"/>
        <w:jc w:val="both"/>
        <w:rPr>
          <w:rFonts w:ascii="Arial" w:hAnsi="Arial" w:cs="Arial"/>
        </w:rPr>
      </w:pPr>
      <w:r>
        <w:rPr>
          <w:rFonts w:ascii="Arial" w:hAnsi="Arial" w:cs="Arial"/>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pPr>
        <w:pStyle w:val="ConsPlusNormal"/>
        <w:ind w:firstLine="0"/>
        <w:jc w:val="center"/>
        <w:rPr>
          <w:sz w:val="24"/>
          <w:szCs w:val="24"/>
        </w:rPr>
      </w:pPr>
    </w:p>
    <w:p>
      <w:pPr>
        <w:pStyle w:val="ConsPlusNormal"/>
        <w:ind w:firstLine="0"/>
        <w:jc w:val="center"/>
        <w:rPr>
          <w:sz w:val="24"/>
          <w:szCs w:val="24"/>
        </w:rPr>
      </w:pPr>
      <w:r>
        <w:rPr>
          <w:sz w:val="24"/>
          <w:szCs w:val="24"/>
        </w:rPr>
        <w:t xml:space="preserve">Раздел 3. Состав, последовательность и сроки выполнения </w:t>
      </w:r>
    </w:p>
    <w:p>
      <w:pPr>
        <w:pStyle w:val="ConsPlusNormal"/>
        <w:ind w:firstLine="0"/>
        <w:jc w:val="center"/>
        <w:rPr>
          <w:sz w:val="24"/>
          <w:szCs w:val="24"/>
        </w:rPr>
      </w:pPr>
      <w:r>
        <w:rPr>
          <w:sz w:val="24"/>
          <w:szCs w:val="24"/>
        </w:rPr>
        <w:t>административных процедур, требования к порядку их выполнения</w:t>
      </w:r>
    </w:p>
    <w:p>
      <w:pPr>
        <w:ind w:firstLine="709"/>
        <w:jc w:val="both"/>
        <w:rPr>
          <w:rFonts w:ascii="Arial" w:hAnsi="Arial" w:cs="Arial"/>
        </w:rPr>
      </w:pPr>
    </w:p>
    <w:p>
      <w:pPr>
        <w:ind w:firstLine="709"/>
        <w:jc w:val="both"/>
        <w:rPr>
          <w:rFonts w:ascii="Arial" w:hAnsi="Arial" w:cs="Arial"/>
        </w:rPr>
      </w:pPr>
      <w:r>
        <w:rPr>
          <w:rFonts w:ascii="Arial" w:hAnsi="Arial" w:cs="Arial"/>
        </w:rPr>
        <w:t>3.1. Перечень административных процедур</w:t>
      </w:r>
    </w:p>
    <w:p>
      <w:pPr>
        <w:ind w:firstLine="709"/>
        <w:jc w:val="both"/>
        <w:rPr>
          <w:rFonts w:ascii="Arial" w:hAnsi="Arial" w:cs="Arial"/>
        </w:rPr>
      </w:pPr>
      <w:r>
        <w:rPr>
          <w:rFonts w:ascii="Arial" w:hAnsi="Arial" w:cs="Arial"/>
        </w:rPr>
        <w:lastRenderedPageBreak/>
        <w:t>3.1.1. Осуществление муниципального контроля включает в себя следующие административные процедуры:</w:t>
      </w:r>
    </w:p>
    <w:p>
      <w:pPr>
        <w:ind w:firstLine="709"/>
        <w:jc w:val="both"/>
        <w:rPr>
          <w:rFonts w:ascii="Arial" w:hAnsi="Arial" w:cs="Arial"/>
        </w:rPr>
      </w:pPr>
      <w:r>
        <w:rPr>
          <w:rFonts w:ascii="Arial" w:hAnsi="Arial" w:cs="Arial"/>
        </w:rPr>
        <w:t>- организация проверки;</w:t>
      </w:r>
    </w:p>
    <w:p>
      <w:pPr>
        <w:ind w:firstLine="709"/>
        <w:jc w:val="both"/>
        <w:rPr>
          <w:rFonts w:ascii="Arial" w:hAnsi="Arial" w:cs="Arial"/>
        </w:rPr>
      </w:pPr>
      <w:r>
        <w:rPr>
          <w:rFonts w:ascii="Arial" w:hAnsi="Arial" w:cs="Arial"/>
        </w:rPr>
        <w:t>- проведение проверки;</w:t>
      </w:r>
    </w:p>
    <w:p>
      <w:pPr>
        <w:ind w:firstLine="709"/>
        <w:jc w:val="both"/>
        <w:rPr>
          <w:rFonts w:ascii="Arial" w:hAnsi="Arial" w:cs="Arial"/>
        </w:rPr>
      </w:pPr>
      <w:r>
        <w:rPr>
          <w:rFonts w:ascii="Arial" w:hAnsi="Arial" w:cs="Arial"/>
        </w:rPr>
        <w:t>- подготовка и оформление результатов проверки;</w:t>
      </w:r>
    </w:p>
    <w:p>
      <w:pPr>
        <w:ind w:firstLine="709"/>
        <w:jc w:val="both"/>
        <w:rPr>
          <w:rFonts w:ascii="Arial" w:hAnsi="Arial" w:cs="Arial"/>
        </w:rPr>
      </w:pPr>
      <w:r>
        <w:rPr>
          <w:rFonts w:ascii="Arial" w:hAnsi="Arial" w:cs="Arial"/>
        </w:rPr>
        <w:t>- принятие мер по выявленным нарушениям.</w:t>
      </w:r>
    </w:p>
    <w:p>
      <w:pPr>
        <w:ind w:firstLine="709"/>
        <w:jc w:val="both"/>
        <w:rPr>
          <w:rFonts w:ascii="Arial" w:hAnsi="Arial" w:cs="Arial"/>
        </w:rPr>
      </w:pPr>
      <w:r>
        <w:rPr>
          <w:rFonts w:ascii="Arial" w:hAnsi="Arial" w:cs="Arial"/>
        </w:rPr>
        <w:t>3.1.2. Блок-схема последовательности административных процедур представлена в приложении № 1 к настоящему Административному регламенту.</w:t>
      </w:r>
    </w:p>
    <w:p>
      <w:pPr>
        <w:ind w:firstLine="709"/>
        <w:jc w:val="both"/>
        <w:rPr>
          <w:rFonts w:ascii="Arial" w:hAnsi="Arial" w:cs="Arial"/>
        </w:rPr>
      </w:pPr>
      <w:r>
        <w:rPr>
          <w:rFonts w:ascii="Arial" w:hAnsi="Arial" w:cs="Arial"/>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федеральных законов, муниципальных правовых актов в области торговой деятельности, контроль устранения ранее выявленных нарушений законодательства в области торговой деятельности.</w:t>
      </w:r>
    </w:p>
    <w:p>
      <w:pPr>
        <w:ind w:firstLine="709"/>
        <w:jc w:val="both"/>
        <w:rPr>
          <w:rFonts w:ascii="Arial" w:hAnsi="Arial" w:cs="Arial"/>
        </w:rPr>
      </w:pPr>
      <w:r>
        <w:rPr>
          <w:rFonts w:ascii="Arial" w:hAnsi="Arial" w:cs="Arial"/>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 по форме согласно Приложению №3 к настоящему Административному регламенту.</w:t>
      </w:r>
    </w:p>
    <w:p>
      <w:pPr>
        <w:ind w:firstLine="709"/>
        <w:jc w:val="both"/>
        <w:rPr>
          <w:rFonts w:ascii="Arial" w:hAnsi="Arial" w:cs="Arial"/>
        </w:rPr>
      </w:pPr>
      <w:r>
        <w:rPr>
          <w:rFonts w:ascii="Arial" w:hAnsi="Arial" w:cs="Arial"/>
        </w:rPr>
        <w:t>Проверка проводится на основании распоряжения администрации поселения о проведении выездной проверки по форме согласно Приложению №2 к настоящему Административному регламенту.</w:t>
      </w:r>
    </w:p>
    <w:p>
      <w:pPr>
        <w:ind w:firstLine="709"/>
        <w:jc w:val="both"/>
        <w:rPr>
          <w:rFonts w:ascii="Arial" w:hAnsi="Arial" w:cs="Arial"/>
        </w:rPr>
      </w:pPr>
      <w:r>
        <w:rPr>
          <w:rFonts w:ascii="Arial" w:hAnsi="Arial" w:cs="Arial"/>
        </w:rPr>
        <w:t>В распоряжения администрации городского поселения город Калач о проведении выездной проверки указываются:</w:t>
      </w:r>
    </w:p>
    <w:p>
      <w:pPr>
        <w:ind w:firstLine="709"/>
        <w:jc w:val="both"/>
        <w:rPr>
          <w:rFonts w:ascii="Arial" w:hAnsi="Arial" w:cs="Arial"/>
        </w:rPr>
      </w:pPr>
      <w:r>
        <w:rPr>
          <w:rFonts w:ascii="Arial" w:hAnsi="Arial" w:cs="Arial"/>
        </w:rPr>
        <w:t>- наименование органа муниципального контроля;</w:t>
      </w:r>
    </w:p>
    <w:p>
      <w:pPr>
        <w:ind w:firstLine="709"/>
        <w:jc w:val="both"/>
        <w:rPr>
          <w:rFonts w:ascii="Arial" w:hAnsi="Arial" w:cs="Arial"/>
        </w:rPr>
      </w:pPr>
      <w:r>
        <w:rPr>
          <w:rFonts w:ascii="Arial" w:hAnsi="Arial" w:cs="Arial"/>
        </w:rPr>
        <w:t>- фамилии, имена, отчества, должности должностного лица или должностных лиц, уполномоченных на проведение проверки;</w:t>
      </w:r>
    </w:p>
    <w:p>
      <w:pPr>
        <w:ind w:firstLine="709"/>
        <w:jc w:val="both"/>
        <w:rPr>
          <w:rFonts w:ascii="Arial" w:hAnsi="Arial" w:cs="Arial"/>
        </w:rPr>
      </w:pPr>
      <w:r>
        <w:rPr>
          <w:rFonts w:ascii="Arial" w:hAnsi="Arial" w:cs="Arial"/>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pPr>
        <w:ind w:firstLine="709"/>
        <w:jc w:val="both"/>
        <w:rPr>
          <w:rFonts w:ascii="Arial" w:hAnsi="Arial" w:cs="Arial"/>
        </w:rPr>
      </w:pPr>
      <w:r>
        <w:rPr>
          <w:rFonts w:ascii="Arial" w:hAnsi="Arial" w:cs="Arial"/>
        </w:rPr>
        <w:t>- цели, задачи, предмет проверки и срок ее проведения;</w:t>
      </w:r>
    </w:p>
    <w:p>
      <w:pPr>
        <w:ind w:firstLine="709"/>
        <w:jc w:val="both"/>
        <w:rPr>
          <w:rFonts w:ascii="Arial" w:hAnsi="Arial" w:cs="Arial"/>
        </w:rPr>
      </w:pPr>
      <w:r>
        <w:rPr>
          <w:rFonts w:ascii="Arial" w:hAnsi="Arial" w:cs="Arial"/>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Городского поселения город Калач Калачеевского муниципального района Воронежской области;</w:t>
      </w:r>
    </w:p>
    <w:p>
      <w:pPr>
        <w:ind w:firstLine="709"/>
        <w:jc w:val="both"/>
        <w:rPr>
          <w:rFonts w:ascii="Arial" w:hAnsi="Arial" w:cs="Arial"/>
        </w:rPr>
      </w:pPr>
      <w:r>
        <w:rPr>
          <w:rFonts w:ascii="Arial" w:hAnsi="Arial" w:cs="Arial"/>
        </w:rPr>
        <w:t>- сроки проведения и перечень мероприятий по контролю, необходимых для достижения целей и задач проведения проверки;</w:t>
      </w:r>
    </w:p>
    <w:p>
      <w:pPr>
        <w:ind w:firstLine="709"/>
        <w:jc w:val="both"/>
        <w:rPr>
          <w:rFonts w:ascii="Arial" w:hAnsi="Arial" w:cs="Arial"/>
        </w:rPr>
      </w:pPr>
      <w:r>
        <w:rPr>
          <w:rFonts w:ascii="Arial" w:hAnsi="Arial" w:cs="Arial"/>
        </w:rPr>
        <w:t>- административный регламент осуществления муниципального контроля в области торговой деятельности;</w:t>
      </w:r>
    </w:p>
    <w:p>
      <w:pPr>
        <w:ind w:firstLine="709"/>
        <w:jc w:val="both"/>
        <w:rPr>
          <w:rFonts w:ascii="Arial" w:hAnsi="Arial" w:cs="Arial"/>
        </w:rPr>
      </w:pPr>
      <w:r>
        <w:rPr>
          <w:rFonts w:ascii="Arial" w:hAnsi="Arial" w:cs="Arial"/>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pPr>
        <w:ind w:firstLine="709"/>
        <w:jc w:val="both"/>
        <w:rPr>
          <w:rFonts w:ascii="Arial" w:hAnsi="Arial" w:cs="Arial"/>
        </w:rPr>
      </w:pPr>
      <w:r>
        <w:rPr>
          <w:rFonts w:ascii="Arial" w:hAnsi="Arial" w:cs="Arial"/>
        </w:rPr>
        <w:t>- даты начала и окончания проведения проверки.</w:t>
      </w:r>
    </w:p>
    <w:p>
      <w:pPr>
        <w:ind w:firstLine="709"/>
        <w:jc w:val="both"/>
        <w:rPr>
          <w:rFonts w:ascii="Arial" w:hAnsi="Arial" w:cs="Arial"/>
        </w:rPr>
      </w:pPr>
      <w:r>
        <w:rPr>
          <w:rFonts w:ascii="Arial" w:hAnsi="Arial" w:cs="Arial"/>
        </w:rPr>
        <w:t>Заверенные печатью копии распоряжения администрации городского поселения город Калач о проведении выездной проверки вручаются под роспись проверяемым лицам или их уполномоченным представителям одновременно с предъявлением служебного удостоверения (при наличии).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pPr>
        <w:ind w:firstLine="709"/>
        <w:jc w:val="both"/>
        <w:rPr>
          <w:rFonts w:ascii="Arial" w:hAnsi="Arial" w:cs="Arial"/>
        </w:rPr>
      </w:pPr>
      <w:r>
        <w:rPr>
          <w:rFonts w:ascii="Arial" w:hAnsi="Arial" w:cs="Arial"/>
        </w:rPr>
        <w:lastRenderedPageBreak/>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pPr>
        <w:ind w:firstLine="709"/>
        <w:jc w:val="both"/>
        <w:rPr>
          <w:rFonts w:ascii="Arial" w:hAnsi="Arial" w:cs="Arial"/>
        </w:rPr>
      </w:pPr>
      <w:r>
        <w:rPr>
          <w:rFonts w:ascii="Arial" w:hAnsi="Arial" w:cs="Arial"/>
        </w:rPr>
        <w:t>3.2. Разработка ежегодного плана проведения плановых проверок</w:t>
      </w:r>
    </w:p>
    <w:p>
      <w:pPr>
        <w:ind w:firstLine="709"/>
        <w:jc w:val="both"/>
        <w:rPr>
          <w:rFonts w:ascii="Arial" w:hAnsi="Arial" w:cs="Arial"/>
        </w:rPr>
      </w:pPr>
      <w:r>
        <w:rPr>
          <w:rFonts w:ascii="Arial" w:hAnsi="Arial" w:cs="Arial"/>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городского поселения город Калач Калачеевского муниципального района Воронежской области.</w:t>
      </w:r>
    </w:p>
    <w:p>
      <w:pPr>
        <w:ind w:firstLine="709"/>
        <w:jc w:val="both"/>
        <w:rPr>
          <w:rFonts w:ascii="Arial" w:hAnsi="Arial" w:cs="Arial"/>
        </w:rPr>
      </w:pPr>
      <w:r>
        <w:rPr>
          <w:rFonts w:ascii="Arial" w:hAnsi="Arial" w:cs="Arial"/>
        </w:rPr>
        <w:t>3.2.2. Плановые проверки юридических лиц, индивидуальных предпринимателей проводятся не чаще чем один раз в три года.</w:t>
      </w:r>
    </w:p>
    <w:p>
      <w:pPr>
        <w:ind w:firstLine="709"/>
        <w:jc w:val="both"/>
        <w:rPr>
          <w:rFonts w:ascii="Arial" w:hAnsi="Arial" w:cs="Arial"/>
        </w:rPr>
      </w:pPr>
      <w:proofErr w:type="gramStart"/>
      <w:r>
        <w:rPr>
          <w:rFonts w:ascii="Arial" w:hAnsi="Arial" w:cs="Arial"/>
        </w:rPr>
        <w:t>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w:t>
      </w:r>
      <w:proofErr w:type="gramEnd"/>
      <w:r>
        <w:rPr>
          <w:rFonts w:ascii="Arial" w:hAnsi="Arial" w:cs="Arial"/>
        </w:rPr>
        <w:t xml:space="preserve"> </w:t>
      </w:r>
      <w:proofErr w:type="gramStart"/>
      <w:r>
        <w:rPr>
          <w:rFonts w:ascii="Arial" w:hAnsi="Arial" w:cs="Arial"/>
        </w:rPr>
        <w:t>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pPr>
        <w:ind w:firstLine="709"/>
        <w:jc w:val="both"/>
        <w:rPr>
          <w:rFonts w:ascii="Arial" w:hAnsi="Arial" w:cs="Arial"/>
        </w:rPr>
      </w:pPr>
      <w:proofErr w:type="gramStart"/>
      <w:r>
        <w:rPr>
          <w:rFonts w:ascii="Arial" w:hAnsi="Arial" w:cs="Arial"/>
        </w:rPr>
        <w:t>При разработке ежегодных планов проведения плановых проверок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pPr>
        <w:ind w:firstLine="709"/>
        <w:jc w:val="both"/>
        <w:rPr>
          <w:rFonts w:ascii="Arial" w:hAnsi="Arial" w:cs="Arial"/>
        </w:rPr>
      </w:pPr>
      <w:r>
        <w:rPr>
          <w:rFonts w:ascii="Arial" w:hAnsi="Arial" w:cs="Arial"/>
        </w:rPr>
        <w:t>3.2.3. Основанием для включения плановой проверки в ежегодный план проведения плановых проверок является:</w:t>
      </w:r>
    </w:p>
    <w:p>
      <w:pPr>
        <w:ind w:firstLine="709"/>
        <w:jc w:val="both"/>
        <w:rPr>
          <w:rFonts w:ascii="Arial" w:hAnsi="Arial" w:cs="Arial"/>
        </w:rPr>
      </w:pPr>
      <w:r>
        <w:rPr>
          <w:rFonts w:ascii="Arial" w:hAnsi="Arial" w:cs="Arial"/>
        </w:rPr>
        <w:t>1) истечение трех лет со дня:</w:t>
      </w:r>
    </w:p>
    <w:p>
      <w:pPr>
        <w:ind w:firstLine="709"/>
        <w:jc w:val="both"/>
        <w:rPr>
          <w:rFonts w:ascii="Arial" w:hAnsi="Arial" w:cs="Arial"/>
        </w:rPr>
      </w:pPr>
      <w:r>
        <w:rPr>
          <w:rFonts w:ascii="Arial" w:hAnsi="Arial" w:cs="Arial"/>
        </w:rPr>
        <w:t>- государственной регистрации юридического лица, индивидуального предпринимателя;</w:t>
      </w:r>
    </w:p>
    <w:p>
      <w:pPr>
        <w:ind w:firstLine="709"/>
        <w:jc w:val="both"/>
        <w:rPr>
          <w:rFonts w:ascii="Arial" w:hAnsi="Arial" w:cs="Arial"/>
        </w:rPr>
      </w:pPr>
      <w:r>
        <w:rPr>
          <w:rFonts w:ascii="Arial" w:hAnsi="Arial" w:cs="Arial"/>
        </w:rPr>
        <w:t>- окончания проведения последней плановой проверки юридического лица, индивидуального предпринимателя;</w:t>
      </w:r>
    </w:p>
    <w:p>
      <w:pPr>
        <w:ind w:firstLine="709"/>
        <w:jc w:val="both"/>
        <w:rPr>
          <w:rFonts w:ascii="Arial" w:hAnsi="Arial" w:cs="Arial"/>
        </w:rPr>
      </w:pPr>
      <w:proofErr w:type="gramStart"/>
      <w:r>
        <w:rPr>
          <w:rFonts w:ascii="Arial" w:hAnsi="Arial" w:cs="Arial"/>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Pr>
          <w:rFonts w:ascii="Arial" w:hAnsi="Arial" w:cs="Arial"/>
        </w:rPr>
        <w:t xml:space="preserve"> (или) </w:t>
      </w:r>
      <w:proofErr w:type="gramStart"/>
      <w:r>
        <w:rPr>
          <w:rFonts w:ascii="Arial" w:hAnsi="Arial" w:cs="Arial"/>
        </w:rPr>
        <w:t>аннулировании</w:t>
      </w:r>
      <w:proofErr w:type="gramEnd"/>
      <w:r>
        <w:rPr>
          <w:rFonts w:ascii="Arial" w:hAnsi="Arial" w:cs="Arial"/>
        </w:rPr>
        <w:t xml:space="preserve">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pPr>
        <w:ind w:firstLine="709"/>
        <w:jc w:val="both"/>
        <w:rPr>
          <w:rFonts w:ascii="Arial" w:hAnsi="Arial" w:cs="Arial"/>
        </w:rPr>
      </w:pPr>
      <w:r>
        <w:rPr>
          <w:rFonts w:ascii="Arial" w:hAnsi="Arial" w:cs="Arial"/>
        </w:rPr>
        <w:t>3.2.4. Ежегодный план проведения плановых проверок содержит следующие сведения:</w:t>
      </w:r>
    </w:p>
    <w:p>
      <w:pPr>
        <w:ind w:firstLine="709"/>
        <w:jc w:val="both"/>
        <w:rPr>
          <w:rFonts w:ascii="Arial" w:hAnsi="Arial" w:cs="Arial"/>
        </w:rPr>
      </w:pPr>
      <w:r>
        <w:rPr>
          <w:rFonts w:ascii="Arial" w:hAnsi="Arial" w:cs="Arial"/>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ind w:firstLine="709"/>
        <w:jc w:val="both"/>
        <w:rPr>
          <w:rFonts w:ascii="Arial" w:hAnsi="Arial" w:cs="Arial"/>
        </w:rPr>
      </w:pPr>
      <w:r>
        <w:rPr>
          <w:rFonts w:ascii="Arial" w:hAnsi="Arial" w:cs="Arial"/>
        </w:rPr>
        <w:t>2) цель и основание проведения каждой плановой проверки;</w:t>
      </w:r>
    </w:p>
    <w:p>
      <w:pPr>
        <w:ind w:firstLine="709"/>
        <w:jc w:val="both"/>
        <w:rPr>
          <w:rFonts w:ascii="Arial" w:hAnsi="Arial" w:cs="Arial"/>
        </w:rPr>
      </w:pPr>
      <w:r>
        <w:rPr>
          <w:rFonts w:ascii="Arial" w:hAnsi="Arial" w:cs="Arial"/>
        </w:rPr>
        <w:t>3) дата начала и сроки проведения каждой плановой проверки;</w:t>
      </w:r>
    </w:p>
    <w:p>
      <w:pPr>
        <w:ind w:firstLine="709"/>
        <w:jc w:val="both"/>
        <w:rPr>
          <w:rFonts w:ascii="Arial" w:hAnsi="Arial" w:cs="Arial"/>
        </w:rPr>
      </w:pPr>
      <w:r>
        <w:rPr>
          <w:rFonts w:ascii="Arial" w:hAnsi="Arial" w:cs="Arial"/>
        </w:rPr>
        <w:t xml:space="preserve">4) наименование органа, обеспечивающего осуществление муниципального контроля, осуществляющего конкретную плановую проверку. </w:t>
      </w:r>
      <w:proofErr w:type="gramStart"/>
      <w:r>
        <w:rPr>
          <w:rFonts w:ascii="Arial" w:hAnsi="Arial" w:cs="Arial"/>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pPr>
        <w:ind w:firstLine="709"/>
        <w:jc w:val="both"/>
        <w:rPr>
          <w:rFonts w:ascii="Arial" w:hAnsi="Arial" w:cs="Arial"/>
        </w:rPr>
      </w:pPr>
      <w:r>
        <w:rPr>
          <w:rFonts w:ascii="Arial" w:hAnsi="Arial" w:cs="Arial"/>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pPr>
        <w:ind w:firstLine="709"/>
        <w:jc w:val="both"/>
        <w:rPr>
          <w:rFonts w:ascii="Arial" w:hAnsi="Arial" w:cs="Arial"/>
        </w:rPr>
      </w:pPr>
      <w:r>
        <w:rPr>
          <w:rFonts w:ascii="Arial" w:hAnsi="Arial" w:cs="Arial"/>
        </w:rPr>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pPr>
        <w:ind w:firstLine="709"/>
        <w:jc w:val="both"/>
        <w:rPr>
          <w:rFonts w:ascii="Arial" w:hAnsi="Arial" w:cs="Arial"/>
        </w:rPr>
      </w:pPr>
      <w:r>
        <w:rPr>
          <w:rFonts w:ascii="Arial" w:hAnsi="Arial" w:cs="Arial"/>
        </w:rPr>
        <w:t xml:space="preserve">3.2.6. Ежегодный план проведения плановых проверок подлежит согласованию с органами прокуратуры в </w:t>
      </w:r>
      <w:proofErr w:type="gramStart"/>
      <w:r>
        <w:rPr>
          <w:rFonts w:ascii="Arial" w:hAnsi="Arial" w:cs="Arial"/>
        </w:rPr>
        <w:t>следующем</w:t>
      </w:r>
      <w:proofErr w:type="gramEnd"/>
      <w:r>
        <w:rPr>
          <w:rFonts w:ascii="Arial" w:hAnsi="Arial" w:cs="Arial"/>
        </w:rPr>
        <w:t xml:space="preserve"> порядке:</w:t>
      </w:r>
    </w:p>
    <w:p>
      <w:pPr>
        <w:ind w:firstLine="709"/>
        <w:jc w:val="both"/>
        <w:rPr>
          <w:rFonts w:ascii="Arial" w:hAnsi="Arial" w:cs="Arial"/>
        </w:rPr>
      </w:pPr>
      <w:r>
        <w:rPr>
          <w:rFonts w:ascii="Arial" w:hAnsi="Arial" w:cs="Arial"/>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pPr>
        <w:ind w:firstLine="709"/>
        <w:jc w:val="both"/>
        <w:rPr>
          <w:rFonts w:ascii="Arial" w:hAnsi="Arial" w:cs="Arial"/>
        </w:rPr>
      </w:pPr>
      <w:r>
        <w:rPr>
          <w:rFonts w:ascii="Arial" w:hAnsi="Arial" w:cs="Arial"/>
        </w:rPr>
        <w:t xml:space="preserve">2) орган, обеспечивающий осуществление муниципального контроля, </w:t>
      </w:r>
      <w:proofErr w:type="gramStart"/>
      <w:r>
        <w:rPr>
          <w:rFonts w:ascii="Arial" w:hAnsi="Arial" w:cs="Arial"/>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Pr>
          <w:rFonts w:ascii="Arial" w:hAnsi="Arial" w:cs="Arial"/>
        </w:rPr>
        <w:t xml:space="preserve">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pPr>
        <w:ind w:firstLine="709"/>
        <w:jc w:val="both"/>
        <w:rPr>
          <w:rFonts w:ascii="Arial" w:hAnsi="Arial" w:cs="Arial"/>
        </w:rPr>
      </w:pPr>
      <w:r>
        <w:rPr>
          <w:rFonts w:ascii="Arial" w:hAnsi="Arial" w:cs="Arial"/>
        </w:rPr>
        <w:t xml:space="preserve">3.2.7. Внесение изменений в ежегодный план проведения плановых проверок допускается в следующих </w:t>
      </w:r>
      <w:proofErr w:type="gramStart"/>
      <w:r>
        <w:rPr>
          <w:rFonts w:ascii="Arial" w:hAnsi="Arial" w:cs="Arial"/>
        </w:rPr>
        <w:t>случаях</w:t>
      </w:r>
      <w:proofErr w:type="gramEnd"/>
      <w:r>
        <w:rPr>
          <w:rFonts w:ascii="Arial" w:hAnsi="Arial" w:cs="Arial"/>
        </w:rPr>
        <w:t>:</w:t>
      </w:r>
    </w:p>
    <w:p>
      <w:pPr>
        <w:ind w:firstLine="709"/>
        <w:jc w:val="both"/>
        <w:rPr>
          <w:rFonts w:ascii="Arial" w:hAnsi="Arial" w:cs="Arial"/>
        </w:rPr>
      </w:pPr>
      <w:r>
        <w:rPr>
          <w:rFonts w:ascii="Arial" w:hAnsi="Arial" w:cs="Arial"/>
        </w:rPr>
        <w:t>- невозможность проведения плановой проверки деятельности юридического лица в связи с его ликвидацией или реорганизацией;</w:t>
      </w:r>
    </w:p>
    <w:p>
      <w:pPr>
        <w:ind w:firstLine="709"/>
        <w:jc w:val="both"/>
        <w:rPr>
          <w:rFonts w:ascii="Arial" w:hAnsi="Arial" w:cs="Arial"/>
        </w:rPr>
      </w:pPr>
      <w:r>
        <w:rPr>
          <w:rFonts w:ascii="Arial" w:hAnsi="Arial" w:cs="Arial"/>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pPr>
        <w:ind w:firstLine="709"/>
        <w:jc w:val="both"/>
        <w:rPr>
          <w:rFonts w:ascii="Arial" w:hAnsi="Arial" w:cs="Arial"/>
        </w:rPr>
      </w:pPr>
      <w:r>
        <w:rPr>
          <w:rFonts w:ascii="Arial" w:hAnsi="Arial" w:cs="Arial"/>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pPr>
        <w:ind w:firstLine="709"/>
        <w:jc w:val="both"/>
        <w:rPr>
          <w:rFonts w:ascii="Arial" w:hAnsi="Arial" w:cs="Arial"/>
        </w:rPr>
      </w:pPr>
      <w:r>
        <w:rPr>
          <w:rFonts w:ascii="Arial" w:hAnsi="Arial" w:cs="Arial"/>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ind w:firstLine="709"/>
        <w:jc w:val="both"/>
        <w:rPr>
          <w:rFonts w:ascii="Arial" w:hAnsi="Arial" w:cs="Arial"/>
        </w:rPr>
      </w:pPr>
      <w:r>
        <w:rPr>
          <w:rFonts w:ascii="Arial" w:hAnsi="Arial" w:cs="Arial"/>
        </w:rPr>
        <w:t>- наступление обстоятельств непреодолимой силы.</w:t>
      </w:r>
    </w:p>
    <w:p>
      <w:pPr>
        <w:ind w:firstLine="709"/>
        <w:jc w:val="both"/>
        <w:rPr>
          <w:rFonts w:ascii="Arial" w:hAnsi="Arial" w:cs="Arial"/>
        </w:rPr>
      </w:pPr>
      <w:r>
        <w:rPr>
          <w:rFonts w:ascii="Arial" w:hAnsi="Arial" w:cs="Arial"/>
        </w:rPr>
        <w:t xml:space="preserve">3.2.8. Внесение изменений в ежегодный план проведения плановых проверок осуществляется в </w:t>
      </w:r>
      <w:proofErr w:type="gramStart"/>
      <w:r>
        <w:rPr>
          <w:rFonts w:ascii="Arial" w:hAnsi="Arial" w:cs="Arial"/>
        </w:rPr>
        <w:t>соответствии</w:t>
      </w:r>
      <w:proofErr w:type="gramEnd"/>
      <w:r>
        <w:rPr>
          <w:rFonts w:ascii="Arial" w:hAnsi="Arial" w:cs="Arial"/>
        </w:rPr>
        <w:t xml:space="preserve"> с пунктами 3.2.1. - 3.2.5. настоящего Административного регламента.</w:t>
      </w:r>
    </w:p>
    <w:p>
      <w:pPr>
        <w:ind w:firstLine="709"/>
        <w:jc w:val="both"/>
        <w:rPr>
          <w:rFonts w:ascii="Arial" w:hAnsi="Arial" w:cs="Arial"/>
        </w:rPr>
      </w:pPr>
      <w:r>
        <w:rPr>
          <w:rFonts w:ascii="Arial" w:hAnsi="Arial" w:cs="Arial"/>
        </w:rPr>
        <w:lastRenderedPageBreak/>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pPr>
        <w:ind w:firstLine="709"/>
        <w:jc w:val="both"/>
        <w:rPr>
          <w:rFonts w:ascii="Arial" w:hAnsi="Arial" w:cs="Arial"/>
        </w:rPr>
      </w:pPr>
      <w:r>
        <w:rPr>
          <w:rFonts w:ascii="Arial" w:hAnsi="Arial" w:cs="Arial"/>
        </w:rPr>
        <w:t xml:space="preserve">3.2.10. </w:t>
      </w:r>
      <w:proofErr w:type="gramStart"/>
      <w:r>
        <w:rPr>
          <w:rFonts w:ascii="Arial" w:hAnsi="Arial" w:cs="Arial"/>
        </w:rPr>
        <w:t>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roofErr w:type="gramEnd"/>
    </w:p>
    <w:p>
      <w:pPr>
        <w:ind w:firstLine="709"/>
        <w:jc w:val="both"/>
        <w:rPr>
          <w:rFonts w:ascii="Arial" w:hAnsi="Arial" w:cs="Arial"/>
        </w:rPr>
      </w:pPr>
      <w:r>
        <w:rPr>
          <w:rFonts w:ascii="Arial" w:hAnsi="Arial" w:cs="Arial"/>
        </w:rPr>
        <w:t>3.3. Организация и проведение плановой проверки</w:t>
      </w:r>
    </w:p>
    <w:p>
      <w:pPr>
        <w:ind w:firstLine="709"/>
        <w:jc w:val="both"/>
        <w:rPr>
          <w:rFonts w:ascii="Arial" w:hAnsi="Arial" w:cs="Arial"/>
        </w:rPr>
      </w:pPr>
      <w:r>
        <w:rPr>
          <w:rFonts w:ascii="Arial" w:hAnsi="Arial" w:cs="Arial"/>
        </w:rPr>
        <w:t xml:space="preserve">3.3.1. Предметом плановой проверки является соблюдение юридическим лицом, индивидуальным предпринимателем в </w:t>
      </w:r>
      <w:proofErr w:type="gramStart"/>
      <w:r>
        <w:rPr>
          <w:rFonts w:ascii="Arial" w:hAnsi="Arial" w:cs="Arial"/>
        </w:rPr>
        <w:t>процессе</w:t>
      </w:r>
      <w:proofErr w:type="gramEnd"/>
      <w:r>
        <w:rPr>
          <w:rFonts w:ascii="Arial" w:hAnsi="Arial" w:cs="Arial"/>
        </w:rPr>
        <w:t xml:space="preserve"> осуществления деятельности обязательных требований.</w:t>
      </w:r>
    </w:p>
    <w:p>
      <w:pPr>
        <w:ind w:firstLine="709"/>
        <w:jc w:val="both"/>
        <w:rPr>
          <w:rFonts w:ascii="Arial" w:hAnsi="Arial" w:cs="Arial"/>
        </w:rPr>
      </w:pPr>
      <w:r>
        <w:rPr>
          <w:rFonts w:ascii="Arial" w:hAnsi="Arial" w:cs="Arial"/>
        </w:rPr>
        <w:t>3.3.2. Проведение плановой проверки включает в себя:</w:t>
      </w:r>
    </w:p>
    <w:p>
      <w:pPr>
        <w:ind w:firstLine="709"/>
        <w:jc w:val="both"/>
        <w:rPr>
          <w:rFonts w:ascii="Arial" w:hAnsi="Arial" w:cs="Arial"/>
        </w:rPr>
      </w:pPr>
      <w:r>
        <w:rPr>
          <w:rFonts w:ascii="Arial" w:hAnsi="Arial" w:cs="Arial"/>
        </w:rPr>
        <w:t>- разработку и утверждение распоряжения главы администрации (поселения) о проведении проверки;</w:t>
      </w:r>
    </w:p>
    <w:p>
      <w:pPr>
        <w:ind w:firstLine="709"/>
        <w:jc w:val="both"/>
        <w:rPr>
          <w:rFonts w:ascii="Arial" w:hAnsi="Arial" w:cs="Arial"/>
        </w:rPr>
      </w:pPr>
      <w:r>
        <w:rPr>
          <w:rFonts w:ascii="Arial" w:hAnsi="Arial" w:cs="Arial"/>
        </w:rPr>
        <w:t>- уведомление юридического лица или индивидуального предпринимателя о проведении плановой проверки;</w:t>
      </w:r>
    </w:p>
    <w:p>
      <w:pPr>
        <w:ind w:firstLine="709"/>
        <w:jc w:val="both"/>
        <w:rPr>
          <w:rFonts w:ascii="Arial" w:hAnsi="Arial" w:cs="Arial"/>
        </w:rPr>
      </w:pPr>
      <w:r>
        <w:rPr>
          <w:rFonts w:ascii="Arial" w:hAnsi="Arial" w:cs="Arial"/>
        </w:rPr>
        <w:t>- проведение плановой проверки.</w:t>
      </w:r>
    </w:p>
    <w:p>
      <w:pPr>
        <w:ind w:firstLine="709"/>
        <w:jc w:val="both"/>
        <w:rPr>
          <w:rFonts w:ascii="Arial" w:hAnsi="Arial" w:cs="Arial"/>
        </w:rPr>
      </w:pPr>
      <w:r>
        <w:rPr>
          <w:rFonts w:ascii="Arial" w:hAnsi="Arial" w:cs="Arial"/>
        </w:rPr>
        <w:t>3.3.3. Проверка проводится на основании распоряжения главы администрации городского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распоряжение о проведении проверки.</w:t>
      </w:r>
    </w:p>
    <w:p>
      <w:pPr>
        <w:ind w:firstLine="709"/>
        <w:jc w:val="both"/>
        <w:rPr>
          <w:rFonts w:ascii="Arial" w:hAnsi="Arial" w:cs="Arial"/>
        </w:rPr>
      </w:pPr>
      <w:r>
        <w:rPr>
          <w:rFonts w:ascii="Arial" w:hAnsi="Arial" w:cs="Arial"/>
        </w:rPr>
        <w:t xml:space="preserve">3.3.4. </w:t>
      </w:r>
      <w:proofErr w:type="gramStart"/>
      <w:r>
        <w:rPr>
          <w:rFonts w:ascii="Arial" w:hAnsi="Arial" w:cs="Arial"/>
        </w:rPr>
        <w:t>Распоряжение администрации городского поселения город Калач о проведении проверки издается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pPr>
        <w:ind w:firstLine="709"/>
        <w:jc w:val="both"/>
        <w:rPr>
          <w:rFonts w:ascii="Arial" w:hAnsi="Arial" w:cs="Arial"/>
        </w:rPr>
      </w:pPr>
      <w:r>
        <w:rPr>
          <w:rFonts w:ascii="Arial" w:hAnsi="Arial" w:cs="Arial"/>
        </w:rPr>
        <w:t>1) наименование органа, обеспечивающего осуществление муниципального контроля, а также вид муниципального контроля;</w:t>
      </w:r>
    </w:p>
    <w:p>
      <w:pPr>
        <w:ind w:firstLine="709"/>
        <w:jc w:val="both"/>
        <w:rPr>
          <w:rFonts w:ascii="Arial" w:hAnsi="Arial" w:cs="Arial"/>
        </w:rPr>
      </w:pPr>
      <w:r>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ind w:firstLine="709"/>
        <w:jc w:val="both"/>
        <w:rPr>
          <w:rFonts w:ascii="Arial" w:hAnsi="Arial" w:cs="Arial"/>
        </w:rPr>
      </w:pPr>
      <w:r>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ind w:firstLine="709"/>
        <w:jc w:val="both"/>
        <w:rPr>
          <w:rFonts w:ascii="Arial" w:hAnsi="Arial" w:cs="Arial"/>
        </w:rPr>
      </w:pPr>
      <w:r>
        <w:rPr>
          <w:rFonts w:ascii="Arial" w:hAnsi="Arial" w:cs="Arial"/>
        </w:rPr>
        <w:t>4) цели, задачи, предмет проверки и срок ее проведения;</w:t>
      </w:r>
    </w:p>
    <w:p>
      <w:pPr>
        <w:ind w:firstLine="709"/>
        <w:jc w:val="both"/>
        <w:rPr>
          <w:rFonts w:ascii="Arial" w:hAnsi="Arial" w:cs="Arial"/>
        </w:rPr>
      </w:pPr>
      <w:r>
        <w:rPr>
          <w:rFonts w:ascii="Arial" w:hAnsi="Arial" w:cs="Arial"/>
        </w:rPr>
        <w:t>5) правовые основания проведения проверки;</w:t>
      </w:r>
    </w:p>
    <w:p>
      <w:pPr>
        <w:ind w:firstLine="709"/>
        <w:jc w:val="both"/>
        <w:rPr>
          <w:rFonts w:ascii="Arial" w:hAnsi="Arial" w:cs="Arial"/>
        </w:rPr>
      </w:pPr>
      <w:r>
        <w:rPr>
          <w:rFonts w:ascii="Arial" w:hAnsi="Arial" w:cs="Arial"/>
        </w:rPr>
        <w:t>6) подлежащие проверке обязательные требования;</w:t>
      </w:r>
    </w:p>
    <w:p>
      <w:pPr>
        <w:ind w:firstLine="709"/>
        <w:jc w:val="both"/>
        <w:rPr>
          <w:rFonts w:ascii="Arial" w:hAnsi="Arial" w:cs="Arial"/>
        </w:rPr>
      </w:pPr>
      <w:r>
        <w:rPr>
          <w:rFonts w:ascii="Arial" w:hAnsi="Arial" w:cs="Arial"/>
        </w:rPr>
        <w:t>7) сроки проведения и перечень мероприятий по контролю, необходимых для достижения целей и задач проведения проверки;</w:t>
      </w:r>
    </w:p>
    <w:p>
      <w:pPr>
        <w:ind w:firstLine="709"/>
        <w:jc w:val="both"/>
        <w:rPr>
          <w:rFonts w:ascii="Arial" w:hAnsi="Arial" w:cs="Arial"/>
        </w:rPr>
      </w:pPr>
      <w:r>
        <w:rPr>
          <w:rFonts w:ascii="Arial" w:hAnsi="Arial" w:cs="Arial"/>
        </w:rPr>
        <w:t>8) перечень административных регламентов по осуществлению муниципального контроля;</w:t>
      </w:r>
    </w:p>
    <w:p>
      <w:pPr>
        <w:ind w:firstLine="709"/>
        <w:jc w:val="both"/>
        <w:rPr>
          <w:rFonts w:ascii="Arial" w:hAnsi="Arial" w:cs="Arial"/>
        </w:rPr>
      </w:pPr>
      <w:r>
        <w:rPr>
          <w:rFonts w:ascii="Arial" w:hAnsi="Arial"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ind w:firstLine="709"/>
        <w:jc w:val="both"/>
        <w:rPr>
          <w:rFonts w:ascii="Arial" w:hAnsi="Arial" w:cs="Arial"/>
        </w:rPr>
      </w:pPr>
      <w:r>
        <w:rPr>
          <w:rFonts w:ascii="Arial" w:hAnsi="Arial" w:cs="Arial"/>
        </w:rPr>
        <w:t>10) даты начала и окончания проведения проверки;</w:t>
      </w:r>
    </w:p>
    <w:p>
      <w:pPr>
        <w:ind w:firstLine="709"/>
        <w:jc w:val="both"/>
        <w:rPr>
          <w:rFonts w:ascii="Arial" w:hAnsi="Arial" w:cs="Arial"/>
        </w:rPr>
      </w:pPr>
      <w:r>
        <w:rPr>
          <w:rFonts w:ascii="Arial" w:hAnsi="Arial" w:cs="Arial"/>
        </w:rPr>
        <w:lastRenderedPageBreak/>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ind w:firstLine="709"/>
        <w:jc w:val="both"/>
        <w:rPr>
          <w:rFonts w:ascii="Arial" w:hAnsi="Arial" w:cs="Arial"/>
        </w:rPr>
      </w:pPr>
      <w:r>
        <w:rPr>
          <w:rFonts w:ascii="Arial" w:hAnsi="Arial" w:cs="Arial"/>
        </w:rPr>
        <w:t>Заверенные печатью копии распоряжение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pPr>
        <w:ind w:firstLine="709"/>
        <w:jc w:val="both"/>
        <w:rPr>
          <w:rFonts w:ascii="Arial" w:hAnsi="Arial" w:cs="Arial"/>
        </w:rPr>
      </w:pPr>
      <w:r>
        <w:rPr>
          <w:rFonts w:ascii="Arial" w:hAnsi="Arial" w:cs="Arial"/>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ind w:firstLine="709"/>
        <w:jc w:val="both"/>
        <w:rPr>
          <w:rFonts w:ascii="Arial" w:hAnsi="Arial" w:cs="Arial"/>
        </w:rPr>
      </w:pPr>
      <w:r>
        <w:rPr>
          <w:rFonts w:ascii="Arial" w:hAnsi="Arial" w:cs="Arial"/>
        </w:rPr>
        <w:t xml:space="preserve">3.3.5. </w:t>
      </w:r>
      <w:proofErr w:type="gramStart"/>
      <w:r>
        <w:rPr>
          <w:rFonts w:ascii="Arial" w:hAnsi="Arial" w:cs="Arial"/>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roofErr w:type="gramEnd"/>
      <w:r>
        <w:rPr>
          <w:rFonts w:ascii="Arial" w:hAnsi="Arial" w:cs="Arial"/>
        </w:rPr>
        <w:t xml:space="preserve"> юридических лиц, Едином государственном </w:t>
      </w:r>
      <w:proofErr w:type="gramStart"/>
      <w:r>
        <w:rPr>
          <w:rFonts w:ascii="Arial" w:hAnsi="Arial" w:cs="Arial"/>
        </w:rPr>
        <w:t>реестре</w:t>
      </w:r>
      <w:proofErr w:type="gramEnd"/>
      <w:r>
        <w:rPr>
          <w:rFonts w:ascii="Arial" w:hAnsi="Arial" w:cs="Arial"/>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pPr>
        <w:ind w:firstLine="709"/>
        <w:jc w:val="both"/>
        <w:rPr>
          <w:rFonts w:ascii="Arial" w:hAnsi="Arial" w:cs="Arial"/>
        </w:rPr>
      </w:pPr>
      <w:r>
        <w:rPr>
          <w:rFonts w:ascii="Arial" w:hAnsi="Arial" w:cs="Arial"/>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ind w:firstLine="709"/>
        <w:jc w:val="both"/>
        <w:rPr>
          <w:rFonts w:ascii="Arial" w:hAnsi="Arial" w:cs="Arial"/>
        </w:rPr>
      </w:pPr>
      <w:r>
        <w:rPr>
          <w:rFonts w:ascii="Arial" w:hAnsi="Arial" w:cs="Arial"/>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pPr>
        <w:ind w:firstLine="709"/>
        <w:jc w:val="both"/>
        <w:rPr>
          <w:rFonts w:ascii="Arial" w:hAnsi="Arial" w:cs="Arial"/>
        </w:rPr>
      </w:pPr>
      <w:r>
        <w:rPr>
          <w:rFonts w:ascii="Arial" w:hAnsi="Arial" w:cs="Arial"/>
        </w:rPr>
        <w:t xml:space="preserve">3.3.8. Проведение плановых проверок юридических лиц и индивидуальных предпринимателей осуществляется в сроки, указанные в </w:t>
      </w:r>
      <w:proofErr w:type="gramStart"/>
      <w:r>
        <w:rPr>
          <w:rFonts w:ascii="Arial" w:hAnsi="Arial" w:cs="Arial"/>
        </w:rPr>
        <w:t>подразделе</w:t>
      </w:r>
      <w:proofErr w:type="gramEnd"/>
      <w:r>
        <w:rPr>
          <w:rFonts w:ascii="Arial" w:hAnsi="Arial" w:cs="Arial"/>
        </w:rPr>
        <w:t xml:space="preserve"> 2.2. настоящего Административного регламента.</w:t>
      </w:r>
    </w:p>
    <w:p>
      <w:pPr>
        <w:ind w:firstLine="709"/>
        <w:jc w:val="both"/>
        <w:rPr>
          <w:rFonts w:ascii="Arial" w:hAnsi="Arial" w:cs="Arial"/>
        </w:rPr>
      </w:pPr>
      <w:r>
        <w:rPr>
          <w:rFonts w:ascii="Arial" w:hAnsi="Arial" w:cs="Arial"/>
        </w:rPr>
        <w:t>3.3.9. Плановая проверка проводится в форме документарной и (или) выездной.</w:t>
      </w:r>
    </w:p>
    <w:p>
      <w:pPr>
        <w:ind w:firstLine="709"/>
        <w:jc w:val="both"/>
        <w:rPr>
          <w:rFonts w:ascii="Arial" w:hAnsi="Arial" w:cs="Arial"/>
        </w:rPr>
      </w:pPr>
      <w:r>
        <w:rPr>
          <w:rFonts w:ascii="Arial" w:hAnsi="Arial" w:cs="Arial"/>
        </w:rPr>
        <w:t xml:space="preserve">3.3.10. </w:t>
      </w:r>
      <w:proofErr w:type="gramStart"/>
      <w:r>
        <w:rPr>
          <w:rFonts w:ascii="Arial" w:hAnsi="Arial" w:cs="Arial"/>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pPr>
        <w:ind w:firstLine="709"/>
        <w:jc w:val="both"/>
        <w:rPr>
          <w:rFonts w:ascii="Arial" w:hAnsi="Arial" w:cs="Arial"/>
        </w:rPr>
      </w:pPr>
      <w:r>
        <w:rPr>
          <w:rFonts w:ascii="Arial" w:hAnsi="Arial" w:cs="Arial"/>
        </w:rPr>
        <w:t>3.4. Организация и проведение внеплановой проверки</w:t>
      </w:r>
    </w:p>
    <w:p>
      <w:pPr>
        <w:ind w:firstLine="709"/>
        <w:jc w:val="both"/>
        <w:rPr>
          <w:rFonts w:ascii="Arial" w:hAnsi="Arial" w:cs="Arial"/>
        </w:rPr>
      </w:pPr>
      <w:r>
        <w:rPr>
          <w:rFonts w:ascii="Arial" w:hAnsi="Arial" w:cs="Arial"/>
        </w:rPr>
        <w:t xml:space="preserve">3.4.1. Предметом внеплановой проверки является соблюдение юридическим лицом, индивидуальным предпринимателем в </w:t>
      </w:r>
      <w:proofErr w:type="gramStart"/>
      <w:r>
        <w:rPr>
          <w:rFonts w:ascii="Arial" w:hAnsi="Arial" w:cs="Arial"/>
        </w:rPr>
        <w:t>процессе</w:t>
      </w:r>
      <w:proofErr w:type="gramEnd"/>
      <w:r>
        <w:rPr>
          <w:rFonts w:ascii="Arial" w:hAnsi="Arial" w:cs="Arial"/>
        </w:rPr>
        <w:t xml:space="preserve"> осуществления деятельности обязательных требований, выполнение предписаний органов, обеспечивающих осуществление муниципального контроля.</w:t>
      </w:r>
    </w:p>
    <w:p>
      <w:pPr>
        <w:ind w:firstLine="709"/>
        <w:jc w:val="both"/>
        <w:rPr>
          <w:rFonts w:ascii="Arial" w:hAnsi="Arial" w:cs="Arial"/>
        </w:rPr>
      </w:pPr>
      <w:r>
        <w:rPr>
          <w:rFonts w:ascii="Arial" w:hAnsi="Arial" w:cs="Arial"/>
        </w:rPr>
        <w:t>3.4.2. Основанием для проведения внеплановой проверки является:</w:t>
      </w:r>
    </w:p>
    <w:p>
      <w:pPr>
        <w:ind w:firstLine="709"/>
        <w:jc w:val="both"/>
        <w:rPr>
          <w:rFonts w:ascii="Arial" w:hAnsi="Arial" w:cs="Arial"/>
        </w:rPr>
      </w:pPr>
      <w:r>
        <w:rPr>
          <w:rFonts w:ascii="Arial" w:hAnsi="Arial" w:cs="Arial"/>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pPr>
        <w:ind w:firstLine="709"/>
        <w:jc w:val="both"/>
        <w:rPr>
          <w:rFonts w:ascii="Arial" w:hAnsi="Arial" w:cs="Arial"/>
        </w:rPr>
      </w:pPr>
      <w:proofErr w:type="gramStart"/>
      <w:r>
        <w:rPr>
          <w:rFonts w:ascii="Arial" w:hAnsi="Arial" w:cs="Arial"/>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pPr>
        <w:ind w:firstLine="709"/>
        <w:jc w:val="both"/>
        <w:rPr>
          <w:rFonts w:ascii="Arial" w:hAnsi="Arial" w:cs="Arial"/>
        </w:rPr>
      </w:pPr>
      <w:r>
        <w:rPr>
          <w:rFonts w:ascii="Arial" w:hAnsi="Arial" w:cs="Arial"/>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ind w:firstLine="709"/>
        <w:jc w:val="both"/>
        <w:rPr>
          <w:rFonts w:ascii="Arial" w:hAnsi="Arial" w:cs="Arial"/>
        </w:rPr>
      </w:pPr>
      <w:proofErr w:type="gramStart"/>
      <w:r>
        <w:rPr>
          <w:rFonts w:ascii="Arial" w:hAnsi="Arial"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Arial" w:hAnsi="Arial" w:cs="Arial"/>
        </w:rPr>
        <w:t>, а также угрозы чрезвычайных ситуаций природного и техногенного характера;</w:t>
      </w:r>
    </w:p>
    <w:p>
      <w:pPr>
        <w:ind w:firstLine="709"/>
        <w:jc w:val="both"/>
        <w:rPr>
          <w:rFonts w:ascii="Arial" w:hAnsi="Arial" w:cs="Arial"/>
        </w:rPr>
      </w:pPr>
      <w:proofErr w:type="gramStart"/>
      <w:r>
        <w:rPr>
          <w:rFonts w:ascii="Arial" w:hAnsi="Arial"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Arial" w:hAnsi="Arial" w:cs="Arial"/>
        </w:rPr>
        <w:t xml:space="preserve"> возникновение чрезвычайных ситуаций природного и техногенного характера;</w:t>
      </w:r>
    </w:p>
    <w:p>
      <w:pPr>
        <w:ind w:firstLine="709"/>
        <w:jc w:val="both"/>
        <w:rPr>
          <w:rFonts w:ascii="Arial" w:hAnsi="Arial" w:cs="Arial"/>
        </w:rPr>
      </w:pPr>
      <w:r>
        <w:rPr>
          <w:rFonts w:ascii="Arial" w:hAnsi="Arial" w:cs="Arial"/>
        </w:rPr>
        <w:t>4) распоряжение администрации городского поселения город Калач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ind w:firstLine="709"/>
        <w:jc w:val="both"/>
        <w:rPr>
          <w:rFonts w:ascii="Arial" w:hAnsi="Arial" w:cs="Arial"/>
        </w:rPr>
      </w:pPr>
      <w:r>
        <w:rPr>
          <w:rFonts w:ascii="Arial" w:hAnsi="Arial" w:cs="Arial"/>
        </w:rPr>
        <w:t>3.4.3. Внеплановые проверки юридических лиц, индивидуальных предпринимателей проводятся в форме документарной и (или) выездной.</w:t>
      </w:r>
    </w:p>
    <w:p>
      <w:pPr>
        <w:ind w:firstLine="709"/>
        <w:jc w:val="both"/>
        <w:rPr>
          <w:rFonts w:ascii="Arial" w:hAnsi="Arial" w:cs="Arial"/>
        </w:rPr>
      </w:pPr>
      <w:r>
        <w:rPr>
          <w:rFonts w:ascii="Arial" w:hAnsi="Arial" w:cs="Arial"/>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pPr>
        <w:ind w:firstLine="709"/>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w:t>
      </w:r>
      <w:r>
        <w:rPr>
          <w:rFonts w:ascii="Arial" w:hAnsi="Arial" w:cs="Arial"/>
        </w:rPr>
        <w:lastRenderedPageBreak/>
        <w:t>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ind w:firstLine="709"/>
        <w:jc w:val="both"/>
        <w:rPr>
          <w:rFonts w:ascii="Arial" w:hAnsi="Arial" w:cs="Arial"/>
        </w:rPr>
      </w:pPr>
      <w:r>
        <w:rPr>
          <w:rFonts w:ascii="Arial" w:hAnsi="Arial" w:cs="Arial"/>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ind w:firstLine="709"/>
        <w:jc w:val="both"/>
        <w:rPr>
          <w:rFonts w:ascii="Arial" w:hAnsi="Arial" w:cs="Arial"/>
        </w:rPr>
      </w:pPr>
      <w:r>
        <w:rPr>
          <w:rFonts w:ascii="Arial" w:hAnsi="Arial" w:cs="Arial"/>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ind w:firstLine="709"/>
        <w:jc w:val="both"/>
        <w:rPr>
          <w:rFonts w:ascii="Arial" w:hAnsi="Arial" w:cs="Arial"/>
        </w:rPr>
      </w:pPr>
      <w:proofErr w:type="gramStart"/>
      <w:r>
        <w:rPr>
          <w:rFonts w:ascii="Arial" w:hAnsi="Arial" w:cs="Arial"/>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Pr>
          <w:rFonts w:ascii="Arial" w:hAnsi="Arial"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ind w:firstLine="709"/>
        <w:jc w:val="both"/>
        <w:rPr>
          <w:rFonts w:ascii="Arial" w:hAnsi="Arial" w:cs="Arial"/>
        </w:rPr>
      </w:pPr>
      <w:r>
        <w:rPr>
          <w:rFonts w:ascii="Arial" w:hAnsi="Arial" w:cs="Arial"/>
        </w:rPr>
        <w:t xml:space="preserve">В соответствии с распоряжением администрации городского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hAnsi="Arial" w:cs="Arial"/>
        </w:rPr>
        <w:t>явившихся</w:t>
      </w:r>
      <w:proofErr w:type="gramEnd"/>
      <w:r>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pPr>
        <w:ind w:firstLine="709"/>
        <w:jc w:val="both"/>
        <w:rPr>
          <w:rFonts w:ascii="Arial" w:hAnsi="Arial" w:cs="Arial"/>
        </w:rPr>
      </w:pPr>
      <w:r>
        <w:rPr>
          <w:rFonts w:ascii="Arial" w:hAnsi="Arial" w:cs="Arial"/>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pPr>
        <w:ind w:firstLine="709"/>
        <w:jc w:val="both"/>
        <w:rPr>
          <w:rFonts w:ascii="Arial" w:hAnsi="Arial" w:cs="Arial"/>
        </w:rPr>
      </w:pPr>
      <w:r>
        <w:rPr>
          <w:rFonts w:ascii="Arial" w:hAnsi="Arial" w:cs="Arial"/>
        </w:rPr>
        <w:t xml:space="preserve">3.4.5. Внеплановая выездная проверка юридических лиц, индивидуальных предпринимателей может быть проведена по основаниям, указанным в </w:t>
      </w:r>
      <w:proofErr w:type="gramStart"/>
      <w:r>
        <w:rPr>
          <w:rFonts w:ascii="Arial" w:hAnsi="Arial" w:cs="Arial"/>
        </w:rPr>
        <w:t>подпункте</w:t>
      </w:r>
      <w:proofErr w:type="gramEnd"/>
      <w:r>
        <w:rPr>
          <w:rFonts w:ascii="Arial" w:hAnsi="Arial" w:cs="Arial"/>
        </w:rPr>
        <w:t xml:space="preserve">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ind w:firstLine="709"/>
        <w:jc w:val="both"/>
        <w:rPr>
          <w:rFonts w:ascii="Arial" w:hAnsi="Arial" w:cs="Arial"/>
        </w:rPr>
      </w:pPr>
      <w:proofErr w:type="gramStart"/>
      <w:r>
        <w:rPr>
          <w:rFonts w:ascii="Arial" w:hAnsi="Arial" w:cs="Arial"/>
        </w:rPr>
        <w:t xml:space="preserve">В день подписания распоряжения администрации городского поселения город Калач о проведении внеплановой выездной проверки юридического лица, </w:t>
      </w:r>
      <w:r>
        <w:rPr>
          <w:rFonts w:ascii="Arial" w:hAnsi="Arial" w:cs="Arial"/>
        </w:rPr>
        <w:lastRenderedPageBreak/>
        <w:t>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Калачеевского района Воронежской области заявление о согласовании проведения внеплановой выездной проверки.</w:t>
      </w:r>
      <w:proofErr w:type="gramEnd"/>
      <w:r>
        <w:rPr>
          <w:rFonts w:ascii="Arial" w:hAnsi="Arial" w:cs="Arial"/>
        </w:rPr>
        <w:t xml:space="preserve"> К этому заявлению прилагаются копия распоряжения администрации городского поселения город Калач о проведении внеплановой выездной проверки и документы, которые содержат сведения, послужившие основанием ее проведения.</w:t>
      </w:r>
    </w:p>
    <w:p>
      <w:pPr>
        <w:ind w:firstLine="709"/>
        <w:jc w:val="both"/>
        <w:rPr>
          <w:rFonts w:ascii="Arial" w:hAnsi="Arial" w:cs="Arial"/>
        </w:rPr>
      </w:pPr>
      <w:r>
        <w:rPr>
          <w:rFonts w:ascii="Arial" w:hAnsi="Arial" w:cs="Arial"/>
        </w:rPr>
        <w:t>3.4.6. В случае отказа прокуратуры Калачеевского района Воронежской области в согласовании проведения внеплановой выездной проверки администрацией городского поселения город Калач издается распоряжение об отмене распоряжения о проведении проверки.</w:t>
      </w:r>
    </w:p>
    <w:p>
      <w:pPr>
        <w:ind w:firstLine="709"/>
        <w:jc w:val="both"/>
        <w:rPr>
          <w:rFonts w:ascii="Arial" w:hAnsi="Arial" w:cs="Arial"/>
        </w:rPr>
      </w:pPr>
      <w:r>
        <w:rPr>
          <w:rFonts w:ascii="Arial" w:hAnsi="Arial" w:cs="Arial"/>
        </w:rPr>
        <w:t>3.4.7. При наличии возможности причины отказа устраняются, и издается новое распоряжение главы администрации (поселения) о проведении внеплановой выездной проверки, которое направляется в прокуратуру Калачеевского района Воронежской области на согласование в порядке, установленном пунктом 3.4.5. настоящего Административного регламента.</w:t>
      </w:r>
    </w:p>
    <w:p>
      <w:pPr>
        <w:ind w:firstLine="709"/>
        <w:jc w:val="both"/>
        <w:rPr>
          <w:rFonts w:ascii="Arial" w:hAnsi="Arial" w:cs="Arial"/>
        </w:rPr>
      </w:pPr>
      <w:r>
        <w:rPr>
          <w:rFonts w:ascii="Arial" w:hAnsi="Arial" w:cs="Arial"/>
        </w:rPr>
        <w:t xml:space="preserve">3.4.8. </w:t>
      </w:r>
      <w:proofErr w:type="gramStart"/>
      <w:r>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Pr>
          <w:rFonts w:ascii="Arial" w:hAnsi="Arial" w:cs="Arial"/>
        </w:rPr>
        <w:t xml:space="preserve"> двадцати четырех часов прокуратуры Калачеевского района Воронежской области о проведении мероприятий по контролю посредством направления документов, предусмотренных пунктом 3.4.5. настоящего Административного регламента.</w:t>
      </w:r>
    </w:p>
    <w:p>
      <w:pPr>
        <w:ind w:firstLine="709"/>
        <w:jc w:val="both"/>
        <w:rPr>
          <w:rFonts w:ascii="Arial" w:hAnsi="Arial" w:cs="Arial"/>
        </w:rPr>
      </w:pPr>
      <w:r>
        <w:rPr>
          <w:rFonts w:ascii="Arial" w:hAnsi="Arial" w:cs="Arial"/>
        </w:rPr>
        <w:t xml:space="preserve">3.4.9. </w:t>
      </w:r>
      <w:proofErr w:type="gramStart"/>
      <w:r>
        <w:rPr>
          <w:rFonts w:ascii="Arial" w:hAnsi="Arial" w:cs="Arial"/>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Pr>
          <w:rFonts w:ascii="Arial" w:hAnsi="Arial" w:cs="Arial"/>
        </w:rPr>
        <w:t xml:space="preserve">, </w:t>
      </w:r>
      <w:proofErr w:type="gramStart"/>
      <w:r>
        <w:rPr>
          <w:rFonts w:ascii="Arial" w:hAnsi="Arial" w:cs="Arial"/>
        </w:rPr>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p>
    <w:p>
      <w:pPr>
        <w:ind w:firstLine="709"/>
        <w:jc w:val="both"/>
        <w:rPr>
          <w:rFonts w:ascii="Arial" w:hAnsi="Arial" w:cs="Arial"/>
        </w:rPr>
      </w:pPr>
      <w:r>
        <w:rPr>
          <w:rFonts w:ascii="Arial" w:hAnsi="Arial" w:cs="Arial"/>
        </w:rPr>
        <w:t xml:space="preserve">3.4.10. Сроки проведения внеплановой проверки юридических лиц, индивидуальных предпринимателей определены в </w:t>
      </w:r>
      <w:proofErr w:type="gramStart"/>
      <w:r>
        <w:rPr>
          <w:rFonts w:ascii="Arial" w:hAnsi="Arial" w:cs="Arial"/>
        </w:rPr>
        <w:t>подразделе</w:t>
      </w:r>
      <w:proofErr w:type="gramEnd"/>
      <w:r>
        <w:rPr>
          <w:rFonts w:ascii="Arial" w:hAnsi="Arial" w:cs="Arial"/>
        </w:rPr>
        <w:t xml:space="preserve"> 2.2. настоящего Административного регламента.</w:t>
      </w:r>
    </w:p>
    <w:p>
      <w:pPr>
        <w:ind w:firstLine="709"/>
        <w:jc w:val="both"/>
        <w:rPr>
          <w:rFonts w:ascii="Arial" w:hAnsi="Arial" w:cs="Arial"/>
        </w:rPr>
      </w:pPr>
      <w:r>
        <w:rPr>
          <w:rFonts w:ascii="Arial" w:hAnsi="Arial" w:cs="Arial"/>
        </w:rPr>
        <w:t>3.5. Проведение документарной проверки</w:t>
      </w:r>
    </w:p>
    <w:p>
      <w:pPr>
        <w:ind w:firstLine="709"/>
        <w:jc w:val="both"/>
        <w:rPr>
          <w:rFonts w:ascii="Arial" w:hAnsi="Arial" w:cs="Arial"/>
        </w:rPr>
      </w:pPr>
      <w:r>
        <w:rPr>
          <w:rFonts w:ascii="Arial" w:hAnsi="Arial" w:cs="Arial"/>
        </w:rPr>
        <w:t xml:space="preserve">3.5.1. </w:t>
      </w:r>
      <w:proofErr w:type="gramStart"/>
      <w:r>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pPr>
        <w:ind w:firstLine="709"/>
        <w:jc w:val="both"/>
        <w:rPr>
          <w:rFonts w:ascii="Arial" w:hAnsi="Arial" w:cs="Arial"/>
        </w:rPr>
      </w:pPr>
      <w:r>
        <w:rPr>
          <w:rFonts w:ascii="Arial" w:hAnsi="Arial" w:cs="Arial"/>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pPr>
        <w:ind w:firstLine="709"/>
        <w:jc w:val="both"/>
        <w:rPr>
          <w:rFonts w:ascii="Arial" w:hAnsi="Arial" w:cs="Arial"/>
        </w:rPr>
      </w:pPr>
      <w:r>
        <w:rPr>
          <w:rFonts w:ascii="Arial" w:hAnsi="Arial" w:cs="Arial"/>
        </w:rPr>
        <w:t xml:space="preserve">3.5.3. </w:t>
      </w:r>
      <w:proofErr w:type="gramStart"/>
      <w:r>
        <w:rPr>
          <w:rFonts w:ascii="Arial" w:hAnsi="Arial" w:cs="Arial"/>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pPr>
        <w:ind w:firstLine="709"/>
        <w:jc w:val="both"/>
        <w:rPr>
          <w:rFonts w:ascii="Arial" w:hAnsi="Arial" w:cs="Arial"/>
        </w:rPr>
      </w:pPr>
      <w:r>
        <w:rPr>
          <w:rFonts w:ascii="Arial" w:hAnsi="Arial" w:cs="Arial"/>
        </w:rPr>
        <w:t>3.5.4. В случае</w:t>
      </w:r>
      <w:proofErr w:type="gramStart"/>
      <w:r>
        <w:rPr>
          <w:rFonts w:ascii="Arial" w:hAnsi="Arial" w:cs="Arial"/>
        </w:rPr>
        <w:t>,</w:t>
      </w:r>
      <w:proofErr w:type="gramEnd"/>
      <w:r>
        <w:rPr>
          <w:rFonts w:ascii="Arial" w:hAnsi="Arial" w:cs="Arial"/>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администрации городского поселения город Калач о проведении документарной проверки.</w:t>
      </w:r>
    </w:p>
    <w:p>
      <w:pPr>
        <w:ind w:firstLine="709"/>
        <w:jc w:val="both"/>
        <w:rPr>
          <w:rFonts w:ascii="Arial" w:hAnsi="Arial" w:cs="Arial"/>
        </w:rPr>
      </w:pPr>
      <w:r>
        <w:rPr>
          <w:rFonts w:ascii="Arial" w:hAnsi="Arial" w:cs="Arial"/>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pPr>
        <w:ind w:firstLine="709"/>
        <w:jc w:val="both"/>
        <w:rPr>
          <w:rFonts w:ascii="Arial" w:hAnsi="Arial" w:cs="Arial"/>
        </w:rPr>
      </w:pPr>
      <w:proofErr w:type="gramStart"/>
      <w:r>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Pr>
          <w:rFonts w:ascii="Arial" w:hAnsi="Arial" w:cs="Arial"/>
        </w:rPr>
        <w:t xml:space="preserve"> Юридическое лицо, индивидуальный предприниматель вправе представить указанные в </w:t>
      </w:r>
      <w:proofErr w:type="gramStart"/>
      <w:r>
        <w:rPr>
          <w:rFonts w:ascii="Arial" w:hAnsi="Arial" w:cs="Arial"/>
        </w:rPr>
        <w:t>запросе</w:t>
      </w:r>
      <w:proofErr w:type="gramEnd"/>
      <w:r>
        <w:rPr>
          <w:rFonts w:ascii="Arial" w:hAnsi="Arial" w:cs="Arial"/>
        </w:rPr>
        <w:t xml:space="preserve"> документы в форме электронных документов, подписанных усиленной квалифицированной электронной подписью.</w:t>
      </w:r>
    </w:p>
    <w:p>
      <w:pPr>
        <w:ind w:firstLine="709"/>
        <w:jc w:val="both"/>
        <w:rPr>
          <w:rFonts w:ascii="Arial" w:hAnsi="Arial" w:cs="Arial"/>
        </w:rPr>
      </w:pPr>
      <w:r>
        <w:rPr>
          <w:rFonts w:ascii="Arial" w:hAnsi="Arial" w:cs="Arial"/>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pPr>
        <w:ind w:firstLine="709"/>
        <w:jc w:val="both"/>
        <w:rPr>
          <w:rFonts w:ascii="Arial" w:hAnsi="Arial" w:cs="Arial"/>
        </w:rPr>
      </w:pPr>
      <w:r>
        <w:rPr>
          <w:rFonts w:ascii="Arial" w:hAnsi="Arial" w:cs="Arial"/>
        </w:rPr>
        <w:t>3.5.6. В случае</w:t>
      </w:r>
      <w:proofErr w:type="gramStart"/>
      <w:r>
        <w:rPr>
          <w:rFonts w:ascii="Arial" w:hAnsi="Arial" w:cs="Arial"/>
        </w:rPr>
        <w:t>,</w:t>
      </w:r>
      <w:proofErr w:type="gramEnd"/>
      <w:r>
        <w:rPr>
          <w:rFonts w:ascii="Arial" w:hAnsi="Arial" w:cs="Arial"/>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ind w:firstLine="709"/>
        <w:jc w:val="both"/>
        <w:rPr>
          <w:rFonts w:ascii="Arial" w:hAnsi="Arial" w:cs="Arial"/>
        </w:rPr>
      </w:pPr>
      <w:r>
        <w:rPr>
          <w:rFonts w:ascii="Arial" w:hAnsi="Arial" w:cs="Arial"/>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w:t>
      </w:r>
      <w:proofErr w:type="gramStart"/>
      <w:r>
        <w:rPr>
          <w:rFonts w:ascii="Arial" w:hAnsi="Arial" w:cs="Arial"/>
        </w:rPr>
        <w:t>документах</w:t>
      </w:r>
      <w:proofErr w:type="gramEnd"/>
      <w:r>
        <w:rPr>
          <w:rFonts w:ascii="Arial" w:hAnsi="Arial" w:cs="Arial"/>
        </w:rPr>
        <w:t xml:space="preserve">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pPr>
        <w:ind w:firstLine="709"/>
        <w:jc w:val="both"/>
        <w:rPr>
          <w:rFonts w:ascii="Arial" w:hAnsi="Arial" w:cs="Arial"/>
        </w:rPr>
      </w:pPr>
      <w:r>
        <w:rPr>
          <w:rFonts w:ascii="Arial" w:hAnsi="Arial" w:cs="Arial"/>
        </w:rPr>
        <w:t xml:space="preserve">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w:t>
      </w:r>
      <w:r>
        <w:rPr>
          <w:rFonts w:ascii="Arial" w:hAnsi="Arial" w:cs="Arial"/>
        </w:rPr>
        <w:lastRenderedPageBreak/>
        <w:t>представителем пояснения и документы, подтверждающие достоверность ранее представленных документов.</w:t>
      </w:r>
    </w:p>
    <w:p>
      <w:pPr>
        <w:ind w:firstLine="709"/>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городского поселения город Калач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ind w:firstLine="709"/>
        <w:jc w:val="both"/>
        <w:rPr>
          <w:rFonts w:ascii="Arial" w:hAnsi="Arial" w:cs="Arial"/>
        </w:rPr>
      </w:pPr>
      <w:r>
        <w:rPr>
          <w:rFonts w:ascii="Arial" w:hAnsi="Arial" w:cs="Arial"/>
        </w:rPr>
        <w:t xml:space="preserve">3.5.9. </w:t>
      </w:r>
      <w:proofErr w:type="gramStart"/>
      <w:r>
        <w:rPr>
          <w:rFonts w:ascii="Arial" w:hAnsi="Arial" w:cs="Arial"/>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pPr>
        <w:ind w:firstLine="709"/>
        <w:jc w:val="both"/>
        <w:rPr>
          <w:rFonts w:ascii="Arial" w:hAnsi="Arial" w:cs="Arial"/>
        </w:rPr>
      </w:pPr>
      <w:r>
        <w:rPr>
          <w:rFonts w:ascii="Arial" w:hAnsi="Arial" w:cs="Arial"/>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ind w:firstLine="709"/>
        <w:jc w:val="both"/>
        <w:rPr>
          <w:rFonts w:ascii="Arial" w:hAnsi="Arial" w:cs="Arial"/>
        </w:rPr>
      </w:pPr>
      <w:r>
        <w:rPr>
          <w:rFonts w:ascii="Arial" w:hAnsi="Arial" w:cs="Arial"/>
        </w:rPr>
        <w:t>3.6. Проведение выездной проверки</w:t>
      </w:r>
    </w:p>
    <w:p>
      <w:pPr>
        <w:ind w:firstLine="709"/>
        <w:jc w:val="both"/>
        <w:rPr>
          <w:rFonts w:ascii="Arial" w:hAnsi="Arial" w:cs="Arial"/>
        </w:rPr>
      </w:pPr>
      <w:r>
        <w:rPr>
          <w:rFonts w:ascii="Arial" w:hAnsi="Arial" w:cs="Arial"/>
        </w:rPr>
        <w:t xml:space="preserve">3.6.1. </w:t>
      </w:r>
      <w:proofErr w:type="gramStart"/>
      <w:r>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pPr>
        <w:ind w:firstLine="709"/>
        <w:jc w:val="both"/>
        <w:rPr>
          <w:rFonts w:ascii="Arial" w:hAnsi="Arial" w:cs="Arial"/>
        </w:rPr>
      </w:pPr>
      <w:r>
        <w:rPr>
          <w:rFonts w:ascii="Arial" w:hAnsi="Arial" w:cs="Arial"/>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ind w:firstLine="709"/>
        <w:jc w:val="both"/>
        <w:rPr>
          <w:rFonts w:ascii="Arial" w:hAnsi="Arial" w:cs="Arial"/>
        </w:rPr>
      </w:pPr>
      <w:r>
        <w:rPr>
          <w:rFonts w:ascii="Arial" w:hAnsi="Arial" w:cs="Arial"/>
        </w:rPr>
        <w:t xml:space="preserve">3.6.3. Выездная проверка проводится в </w:t>
      </w:r>
      <w:proofErr w:type="gramStart"/>
      <w:r>
        <w:rPr>
          <w:rFonts w:ascii="Arial" w:hAnsi="Arial" w:cs="Arial"/>
        </w:rPr>
        <w:t>случае</w:t>
      </w:r>
      <w:proofErr w:type="gramEnd"/>
      <w:r>
        <w:rPr>
          <w:rFonts w:ascii="Arial" w:hAnsi="Arial" w:cs="Arial"/>
        </w:rPr>
        <w:t>, если при документарной проверке не представляется возможным:</w:t>
      </w:r>
    </w:p>
    <w:p>
      <w:pPr>
        <w:ind w:firstLine="709"/>
        <w:jc w:val="both"/>
        <w:rPr>
          <w:rFonts w:ascii="Arial" w:hAnsi="Arial" w:cs="Arial"/>
        </w:rPr>
      </w:pPr>
      <w:r>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pPr>
        <w:ind w:firstLine="709"/>
        <w:jc w:val="both"/>
        <w:rPr>
          <w:rFonts w:ascii="Arial" w:hAnsi="Arial" w:cs="Arial"/>
        </w:rPr>
      </w:pPr>
      <w:r>
        <w:rPr>
          <w:rFonts w:ascii="Arial" w:hAnsi="Arial" w:cs="Arial"/>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pPr>
        <w:ind w:firstLine="709"/>
        <w:jc w:val="both"/>
        <w:rPr>
          <w:rFonts w:ascii="Arial" w:hAnsi="Arial" w:cs="Arial"/>
        </w:rPr>
      </w:pPr>
      <w:r>
        <w:rPr>
          <w:rFonts w:ascii="Arial" w:hAnsi="Arial" w:cs="Arial"/>
        </w:rPr>
        <w:t xml:space="preserve">3.6.4. </w:t>
      </w:r>
      <w:proofErr w:type="gramStart"/>
      <w:r>
        <w:rPr>
          <w:rFonts w:ascii="Arial" w:hAnsi="Arial" w:cs="Arial"/>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распоряжения администрации городского поселения город Калач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Pr>
          <w:rFonts w:ascii="Arial" w:hAnsi="Arial" w:cs="Arial"/>
        </w:rPr>
        <w:t xml:space="preserve"> мероприятий по контролю, составом </w:t>
      </w:r>
      <w:r>
        <w:rPr>
          <w:rFonts w:ascii="Arial" w:hAnsi="Arial" w:cs="Arial"/>
        </w:rPr>
        <w:lastRenderedPageBreak/>
        <w:t>экспертов, представителями экспертных организаций, привлекаемых к выездной проверке, со сроками и с условиями ее проведения.</w:t>
      </w:r>
    </w:p>
    <w:p>
      <w:pPr>
        <w:ind w:firstLine="709"/>
        <w:jc w:val="both"/>
        <w:rPr>
          <w:rFonts w:ascii="Arial" w:hAnsi="Arial" w:cs="Arial"/>
        </w:rPr>
      </w:pPr>
      <w:r>
        <w:rPr>
          <w:rFonts w:ascii="Arial" w:hAnsi="Arial" w:cs="Arial"/>
        </w:rPr>
        <w:t xml:space="preserve">3.6.5. </w:t>
      </w:r>
      <w:proofErr w:type="gramStart"/>
      <w:r>
        <w:rPr>
          <w:rFonts w:ascii="Arial" w:hAnsi="Arial" w:cs="Arial"/>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pPr>
        <w:ind w:firstLine="709"/>
        <w:jc w:val="both"/>
        <w:rPr>
          <w:rFonts w:ascii="Arial" w:hAnsi="Arial" w:cs="Arial"/>
        </w:rPr>
      </w:pPr>
      <w:r>
        <w:rPr>
          <w:rFonts w:ascii="Arial" w:hAnsi="Arial" w:cs="Arial"/>
        </w:rPr>
        <w:t>3.6.6. В случае</w:t>
      </w:r>
      <w:proofErr w:type="gramStart"/>
      <w:r>
        <w:rPr>
          <w:rFonts w:ascii="Arial" w:hAnsi="Arial" w:cs="Arial"/>
        </w:rPr>
        <w:t>,</w:t>
      </w:r>
      <w:proofErr w:type="gramEnd"/>
      <w:r>
        <w:rPr>
          <w:rFonts w:ascii="Arial" w:hAnsi="Arial"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Arial" w:hAnsi="Arial" w:cs="Arial"/>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pPr>
        <w:ind w:firstLine="709"/>
        <w:jc w:val="both"/>
        <w:rPr>
          <w:rFonts w:ascii="Arial" w:hAnsi="Arial" w:cs="Arial"/>
        </w:rPr>
      </w:pPr>
      <w:r>
        <w:rPr>
          <w:rFonts w:ascii="Arial" w:hAnsi="Arial" w:cs="Arial"/>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городского поселения город Калач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ind w:firstLine="709"/>
        <w:jc w:val="both"/>
        <w:rPr>
          <w:rFonts w:ascii="Arial" w:hAnsi="Arial" w:cs="Arial"/>
        </w:rPr>
      </w:pPr>
      <w:r>
        <w:rPr>
          <w:rFonts w:ascii="Arial" w:hAnsi="Arial" w:cs="Arial"/>
        </w:rPr>
        <w:t>3.7. Оформление результатов проверки</w:t>
      </w:r>
    </w:p>
    <w:p>
      <w:pPr>
        <w:ind w:firstLine="709"/>
        <w:jc w:val="both"/>
        <w:rPr>
          <w:rFonts w:ascii="Arial" w:hAnsi="Arial" w:cs="Arial"/>
        </w:rPr>
      </w:pPr>
      <w:r>
        <w:rPr>
          <w:rFonts w:ascii="Arial" w:hAnsi="Arial" w:cs="Arial"/>
        </w:rPr>
        <w:t xml:space="preserve">3.7.1. По результатам проверки должностным лицом, проводящим проверку, составляется акт по установленной форме в двух экземплярах. </w:t>
      </w:r>
    </w:p>
    <w:p>
      <w:pPr>
        <w:ind w:firstLine="709"/>
        <w:jc w:val="both"/>
        <w:rPr>
          <w:rFonts w:ascii="Arial" w:hAnsi="Arial" w:cs="Arial"/>
        </w:rPr>
      </w:pPr>
      <w:r>
        <w:rPr>
          <w:rFonts w:ascii="Arial" w:hAnsi="Arial" w:cs="Arial"/>
        </w:rPr>
        <w:t>3.7.2. В акте проверки указываются:</w:t>
      </w:r>
    </w:p>
    <w:p>
      <w:pPr>
        <w:ind w:firstLine="709"/>
        <w:jc w:val="both"/>
        <w:rPr>
          <w:rFonts w:ascii="Arial" w:hAnsi="Arial" w:cs="Arial"/>
        </w:rPr>
      </w:pPr>
      <w:r>
        <w:rPr>
          <w:rFonts w:ascii="Arial" w:hAnsi="Arial" w:cs="Arial"/>
        </w:rPr>
        <w:t>1) дата, время и место составления акта проверки;</w:t>
      </w:r>
    </w:p>
    <w:p>
      <w:pPr>
        <w:ind w:firstLine="709"/>
        <w:jc w:val="both"/>
        <w:rPr>
          <w:rFonts w:ascii="Arial" w:hAnsi="Arial" w:cs="Arial"/>
        </w:rPr>
      </w:pPr>
      <w:r>
        <w:rPr>
          <w:rFonts w:ascii="Arial" w:hAnsi="Arial" w:cs="Arial"/>
        </w:rPr>
        <w:t>2) наименование органа, обеспечивающего осуществление муниципального контроля;</w:t>
      </w:r>
    </w:p>
    <w:p>
      <w:pPr>
        <w:ind w:firstLine="709"/>
        <w:jc w:val="both"/>
        <w:rPr>
          <w:rFonts w:ascii="Arial" w:hAnsi="Arial" w:cs="Arial"/>
        </w:rPr>
      </w:pPr>
      <w:r>
        <w:rPr>
          <w:rFonts w:ascii="Arial" w:hAnsi="Arial" w:cs="Arial"/>
        </w:rPr>
        <w:t>3) дата и номер распоряжения администрации городского поселения город Калач;</w:t>
      </w:r>
    </w:p>
    <w:p>
      <w:pPr>
        <w:ind w:firstLine="709"/>
        <w:jc w:val="both"/>
        <w:rPr>
          <w:rFonts w:ascii="Arial" w:hAnsi="Arial" w:cs="Arial"/>
        </w:rPr>
      </w:pPr>
      <w:r>
        <w:rPr>
          <w:rFonts w:ascii="Arial" w:hAnsi="Arial" w:cs="Arial"/>
        </w:rPr>
        <w:t>4) фамилии, имена, отчества и должности должностного лица или должностных лиц, проводивших проверку;</w:t>
      </w:r>
    </w:p>
    <w:p>
      <w:pPr>
        <w:ind w:firstLine="709"/>
        <w:jc w:val="both"/>
        <w:rPr>
          <w:rFonts w:ascii="Arial" w:hAnsi="Arial" w:cs="Arial"/>
        </w:rPr>
      </w:pPr>
      <w:r>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Arial" w:hAnsi="Arial" w:cs="Arial"/>
        </w:rPr>
        <w:t>присутствовавших</w:t>
      </w:r>
      <w:proofErr w:type="gramEnd"/>
      <w:r>
        <w:rPr>
          <w:rFonts w:ascii="Arial" w:hAnsi="Arial" w:cs="Arial"/>
        </w:rPr>
        <w:t xml:space="preserve"> при проведении проверки;</w:t>
      </w:r>
    </w:p>
    <w:p>
      <w:pPr>
        <w:ind w:firstLine="709"/>
        <w:jc w:val="both"/>
        <w:rPr>
          <w:rFonts w:ascii="Arial" w:hAnsi="Arial" w:cs="Arial"/>
        </w:rPr>
      </w:pPr>
      <w:r>
        <w:rPr>
          <w:rFonts w:ascii="Arial" w:hAnsi="Arial" w:cs="Arial"/>
        </w:rPr>
        <w:t>6) дата, время, продолжительность и место проведения проверки;</w:t>
      </w:r>
    </w:p>
    <w:p>
      <w:pPr>
        <w:ind w:firstLine="709"/>
        <w:jc w:val="both"/>
        <w:rPr>
          <w:rFonts w:ascii="Arial" w:hAnsi="Arial" w:cs="Arial"/>
        </w:rPr>
      </w:pPr>
      <w:r>
        <w:rPr>
          <w:rFonts w:ascii="Arial" w:hAnsi="Arial" w:cs="Arial"/>
        </w:rPr>
        <w:t xml:space="preserve">7) сведения о результатах проверки, в том числе о выявленных нарушениях обязательных требований, об их характере </w:t>
      </w:r>
      <w:proofErr w:type="gramStart"/>
      <w:r>
        <w:rPr>
          <w:rFonts w:ascii="Arial" w:hAnsi="Arial" w:cs="Arial"/>
        </w:rPr>
        <w:t>и</w:t>
      </w:r>
      <w:proofErr w:type="gramEnd"/>
      <w:r>
        <w:rPr>
          <w:rFonts w:ascii="Arial" w:hAnsi="Arial" w:cs="Arial"/>
        </w:rPr>
        <w:t xml:space="preserve"> о лицах, допустивших указанные нарушения;</w:t>
      </w:r>
    </w:p>
    <w:p>
      <w:pPr>
        <w:ind w:firstLine="709"/>
        <w:jc w:val="both"/>
        <w:rPr>
          <w:rFonts w:ascii="Arial" w:hAnsi="Arial" w:cs="Arial"/>
        </w:rPr>
      </w:pPr>
      <w:proofErr w:type="gramStart"/>
      <w:r>
        <w:rPr>
          <w:rFonts w:ascii="Arial" w:hAnsi="Arial" w:cs="Arial"/>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Pr>
          <w:rFonts w:ascii="Arial" w:hAnsi="Arial" w:cs="Arial"/>
        </w:rPr>
        <w:lastRenderedPageBreak/>
        <w:t>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Arial" w:hAnsi="Arial" w:cs="Arial"/>
        </w:rPr>
        <w:t xml:space="preserve"> с отсутствием у юридического лица, индивидуального предпринимателя указанного журнала;</w:t>
      </w:r>
    </w:p>
    <w:p>
      <w:pPr>
        <w:ind w:firstLine="709"/>
        <w:jc w:val="both"/>
        <w:rPr>
          <w:rFonts w:ascii="Arial" w:hAnsi="Arial" w:cs="Arial"/>
        </w:rPr>
      </w:pPr>
      <w:r>
        <w:rPr>
          <w:rFonts w:ascii="Arial" w:hAnsi="Arial" w:cs="Arial"/>
        </w:rPr>
        <w:t>9) подписи должностного лица или должностных лиц, проводивших проверку.</w:t>
      </w:r>
    </w:p>
    <w:p>
      <w:pPr>
        <w:ind w:firstLine="709"/>
        <w:jc w:val="both"/>
        <w:rPr>
          <w:rFonts w:ascii="Arial" w:hAnsi="Arial" w:cs="Arial"/>
        </w:rPr>
      </w:pPr>
      <w:r>
        <w:rPr>
          <w:rFonts w:ascii="Arial" w:hAnsi="Arial" w:cs="Arial"/>
        </w:rPr>
        <w:t xml:space="preserve">3.7.3. К акту проверки прилагаются материалы, относящиеся к предмету проверки, в том числе </w:t>
      </w:r>
      <w:proofErr w:type="spellStart"/>
      <w:r>
        <w:rPr>
          <w:rFonts w:ascii="Arial" w:hAnsi="Arial" w:cs="Arial"/>
        </w:rPr>
        <w:t>фототаблицы</w:t>
      </w:r>
      <w:proofErr w:type="spellEnd"/>
      <w:r>
        <w:rPr>
          <w:rFonts w:ascii="Arial" w:hAnsi="Arial" w:cs="Arial"/>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pPr>
        <w:ind w:firstLine="709"/>
        <w:jc w:val="both"/>
        <w:rPr>
          <w:rFonts w:ascii="Arial" w:hAnsi="Arial" w:cs="Arial"/>
        </w:rPr>
      </w:pPr>
      <w:r>
        <w:rPr>
          <w:rFonts w:ascii="Arial" w:hAnsi="Arial" w:cs="Arial"/>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pPr>
        <w:ind w:firstLine="709"/>
        <w:jc w:val="both"/>
        <w:rPr>
          <w:rFonts w:ascii="Arial" w:hAnsi="Arial" w:cs="Arial"/>
        </w:rPr>
      </w:pPr>
      <w:r>
        <w:rPr>
          <w:rFonts w:ascii="Arial" w:hAnsi="Arial" w:cs="Arial"/>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ind w:firstLine="709"/>
        <w:jc w:val="both"/>
        <w:rPr>
          <w:rFonts w:ascii="Arial" w:hAnsi="Arial" w:cs="Arial"/>
        </w:rPr>
      </w:pPr>
      <w:r>
        <w:rPr>
          <w:rFonts w:ascii="Arial" w:hAnsi="Arial" w:cs="Arial"/>
        </w:rPr>
        <w:t>3.7.5. В случае</w:t>
      </w:r>
      <w:proofErr w:type="gramStart"/>
      <w:r>
        <w:rPr>
          <w:rFonts w:ascii="Arial" w:hAnsi="Arial" w:cs="Arial"/>
        </w:rPr>
        <w:t>,</w:t>
      </w:r>
      <w:proofErr w:type="gramEnd"/>
      <w:r>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w:t>
      </w:r>
      <w:proofErr w:type="gramStart"/>
      <w:r>
        <w:rPr>
          <w:rFonts w:ascii="Arial" w:hAnsi="Arial" w:cs="Arial"/>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Pr>
          <w:rFonts w:ascii="Arial" w:hAnsi="Arial" w:cs="Arial"/>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pPr>
        <w:ind w:firstLine="709"/>
        <w:jc w:val="both"/>
        <w:rPr>
          <w:rFonts w:ascii="Arial" w:hAnsi="Arial" w:cs="Arial"/>
        </w:rPr>
      </w:pPr>
      <w:r>
        <w:rPr>
          <w:rFonts w:ascii="Arial" w:hAnsi="Arial" w:cs="Arial"/>
        </w:rPr>
        <w:t>3.7.6. В случае</w:t>
      </w:r>
      <w:proofErr w:type="gramStart"/>
      <w:r>
        <w:rPr>
          <w:rFonts w:ascii="Arial" w:hAnsi="Arial" w:cs="Arial"/>
        </w:rPr>
        <w:t>,</w:t>
      </w:r>
      <w:proofErr w:type="gramEnd"/>
      <w:r>
        <w:rPr>
          <w:rFonts w:ascii="Arial" w:hAnsi="Arial" w:cs="Arial"/>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w:t>
      </w:r>
      <w:r>
        <w:rPr>
          <w:rFonts w:ascii="Arial" w:hAnsi="Arial" w:cs="Arial"/>
        </w:rPr>
        <w:lastRenderedPageBreak/>
        <w:t>в орган прокуратуры, которым принято решение о согласовании проведения проверки, в течение пяти рабочих дней со дня составления акта проверки.</w:t>
      </w:r>
    </w:p>
    <w:p>
      <w:pPr>
        <w:ind w:firstLine="709"/>
        <w:jc w:val="both"/>
        <w:rPr>
          <w:rFonts w:ascii="Arial" w:hAnsi="Arial" w:cs="Arial"/>
        </w:rPr>
      </w:pPr>
      <w:r>
        <w:rPr>
          <w:rFonts w:ascii="Arial" w:hAnsi="Arial" w:cs="Arial"/>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ind w:firstLine="709"/>
        <w:jc w:val="both"/>
        <w:rPr>
          <w:rFonts w:ascii="Arial" w:hAnsi="Arial" w:cs="Arial"/>
        </w:rPr>
      </w:pPr>
      <w:r>
        <w:rPr>
          <w:rFonts w:ascii="Arial" w:hAnsi="Arial" w:cs="Arial"/>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pPr>
        <w:ind w:firstLine="709"/>
        <w:jc w:val="both"/>
        <w:rPr>
          <w:rFonts w:ascii="Arial" w:hAnsi="Arial" w:cs="Arial"/>
        </w:rPr>
      </w:pPr>
      <w:r>
        <w:rPr>
          <w:rFonts w:ascii="Arial" w:hAnsi="Arial" w:cs="Arial"/>
        </w:rPr>
        <w:t xml:space="preserve">3.7.9. </w:t>
      </w:r>
      <w:proofErr w:type="gramStart"/>
      <w:r>
        <w:rPr>
          <w:rFonts w:ascii="Arial" w:hAnsi="Arial" w:cs="Arial"/>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Pr>
          <w:rFonts w:ascii="Arial" w:hAnsi="Arial" w:cs="Arial"/>
        </w:rPr>
        <w:t xml:space="preserve"> проверку, его или их подписи.</w:t>
      </w:r>
    </w:p>
    <w:p>
      <w:pPr>
        <w:ind w:firstLine="709"/>
        <w:jc w:val="both"/>
        <w:rPr>
          <w:rFonts w:ascii="Arial" w:hAnsi="Arial" w:cs="Arial"/>
        </w:rPr>
      </w:pPr>
      <w:r>
        <w:rPr>
          <w:rFonts w:ascii="Arial" w:hAnsi="Arial" w:cs="Arial"/>
        </w:rPr>
        <w:t>3.7.10. При отсутств</w:t>
      </w:r>
      <w:proofErr w:type="gramStart"/>
      <w:r>
        <w:rPr>
          <w:rFonts w:ascii="Arial" w:hAnsi="Arial" w:cs="Arial"/>
        </w:rPr>
        <w:t>ии у ю</w:t>
      </w:r>
      <w:proofErr w:type="gramEnd"/>
      <w:r>
        <w:rPr>
          <w:rFonts w:ascii="Arial" w:hAnsi="Arial" w:cs="Arial"/>
        </w:rPr>
        <w:t>ридического лица или индивидуального предпринимателя журнала учета проверок в акте проверки делается соответствующая запись.</w:t>
      </w:r>
    </w:p>
    <w:p>
      <w:pPr>
        <w:ind w:firstLine="709"/>
        <w:jc w:val="both"/>
        <w:rPr>
          <w:rFonts w:ascii="Arial" w:hAnsi="Arial" w:cs="Arial"/>
        </w:rPr>
      </w:pPr>
      <w:r>
        <w:rPr>
          <w:rFonts w:ascii="Arial" w:hAnsi="Arial" w:cs="Arial"/>
        </w:rPr>
        <w:t xml:space="preserve">3.7.11. </w:t>
      </w:r>
      <w:proofErr w:type="gramStart"/>
      <w:r>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Pr>
          <w:rFonts w:ascii="Arial" w:hAnsi="Arial" w:cs="Arial"/>
        </w:rPr>
        <w:t xml:space="preserve"> </w:t>
      </w:r>
      <w:proofErr w:type="gramStart"/>
      <w:r>
        <w:rPr>
          <w:rFonts w:ascii="Arial" w:hAnsi="Arial" w:cs="Arial"/>
        </w:rPr>
        <w:t>целом</w:t>
      </w:r>
      <w:proofErr w:type="gramEnd"/>
      <w:r>
        <w:rPr>
          <w:rFonts w:ascii="Arial" w:hAnsi="Arial" w:cs="Arial"/>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ind w:firstLine="709"/>
        <w:jc w:val="both"/>
        <w:rPr>
          <w:rFonts w:ascii="Arial" w:hAnsi="Arial" w:cs="Arial"/>
        </w:rPr>
      </w:pPr>
      <w:r>
        <w:rPr>
          <w:rFonts w:ascii="Arial" w:hAnsi="Arial" w:cs="Arial"/>
        </w:rPr>
        <w:t>3.8. Принятие мер по контролю устранения выявленных нарушений</w:t>
      </w:r>
    </w:p>
    <w:p>
      <w:pPr>
        <w:ind w:firstLine="709"/>
        <w:jc w:val="both"/>
        <w:rPr>
          <w:rFonts w:ascii="Arial" w:hAnsi="Arial" w:cs="Arial"/>
        </w:rPr>
      </w:pPr>
      <w:r>
        <w:rPr>
          <w:rFonts w:ascii="Arial" w:hAnsi="Arial" w:cs="Arial"/>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pPr>
        <w:ind w:firstLine="709"/>
        <w:jc w:val="both"/>
        <w:rPr>
          <w:rFonts w:ascii="Arial" w:hAnsi="Arial" w:cs="Arial"/>
        </w:rPr>
      </w:pPr>
      <w:proofErr w:type="gramStart"/>
      <w:r>
        <w:rPr>
          <w:rFonts w:ascii="Arial" w:hAnsi="Arial" w:cs="Arial"/>
        </w:rPr>
        <w:t>1) выдать предписание юридическому лицу, индивидуальному предпринимателю, гражданину по форме согласно Приложению №4 к настоящему Административному регламенту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Pr>
          <w:rFonts w:ascii="Arial" w:hAnsi="Arial" w:cs="Arial"/>
        </w:rPr>
        <w:t xml:space="preserve"> </w:t>
      </w:r>
      <w:proofErr w:type="gramStart"/>
      <w:r>
        <w:rPr>
          <w:rFonts w:ascii="Arial" w:hAnsi="Arial" w:cs="Arial"/>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pPr>
        <w:ind w:firstLine="709"/>
        <w:jc w:val="both"/>
        <w:rPr>
          <w:rFonts w:ascii="Arial" w:hAnsi="Arial" w:cs="Arial"/>
        </w:rPr>
      </w:pPr>
      <w:proofErr w:type="gramStart"/>
      <w:r>
        <w:rPr>
          <w:rFonts w:ascii="Arial" w:hAnsi="Arial" w:cs="Arial"/>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Pr>
          <w:rFonts w:ascii="Arial" w:hAnsi="Arial" w:cs="Arial"/>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ind w:firstLine="709"/>
        <w:jc w:val="both"/>
        <w:rPr>
          <w:rFonts w:ascii="Arial" w:hAnsi="Arial" w:cs="Arial"/>
        </w:rPr>
      </w:pPr>
      <w:r>
        <w:rPr>
          <w:rFonts w:ascii="Arial" w:hAnsi="Arial" w:cs="Arial"/>
        </w:rPr>
        <w:t xml:space="preserve">3.8.2. Предписание об устранении выявленных нарушений </w:t>
      </w:r>
      <w:proofErr w:type="gramStart"/>
      <w:r>
        <w:rPr>
          <w:rFonts w:ascii="Arial" w:hAnsi="Arial" w:cs="Arial"/>
        </w:rPr>
        <w:t>прилагается к акту проверки и вручается</w:t>
      </w:r>
      <w:proofErr w:type="gramEnd"/>
      <w:r>
        <w:rPr>
          <w:rFonts w:ascii="Arial" w:hAnsi="Arial" w:cs="Arial"/>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вместе с актом проверки в порядке, предусмотренном пунктами 3.7.4., 3.7.5. настоящего Административного регламента.</w:t>
      </w:r>
    </w:p>
    <w:p>
      <w:pPr>
        <w:ind w:firstLine="709"/>
        <w:jc w:val="both"/>
        <w:rPr>
          <w:rFonts w:ascii="Arial" w:hAnsi="Arial" w:cs="Arial"/>
        </w:rPr>
      </w:pPr>
      <w:r>
        <w:rPr>
          <w:rFonts w:ascii="Arial" w:hAnsi="Arial" w:cs="Arial"/>
        </w:rPr>
        <w:t>3.8.3. В предписании об устранении выявленных нарушений указываются:</w:t>
      </w:r>
    </w:p>
    <w:p>
      <w:pPr>
        <w:ind w:firstLine="709"/>
        <w:jc w:val="both"/>
        <w:rPr>
          <w:rFonts w:ascii="Arial" w:hAnsi="Arial" w:cs="Arial"/>
        </w:rPr>
      </w:pPr>
      <w:r>
        <w:rPr>
          <w:rFonts w:ascii="Arial" w:hAnsi="Arial" w:cs="Arial"/>
        </w:rPr>
        <w:t>- наименование органа, обеспечивающего осуществление муниципального контроля, вид (виды) муниципального контроля;</w:t>
      </w:r>
    </w:p>
    <w:p>
      <w:pPr>
        <w:ind w:firstLine="709"/>
        <w:jc w:val="both"/>
        <w:rPr>
          <w:rFonts w:ascii="Arial" w:hAnsi="Arial" w:cs="Arial"/>
        </w:rPr>
      </w:pPr>
      <w:r>
        <w:rPr>
          <w:rFonts w:ascii="Arial" w:hAnsi="Arial" w:cs="Arial"/>
        </w:rPr>
        <w:t>- место составления и дата вынесения предписания;</w:t>
      </w:r>
    </w:p>
    <w:p>
      <w:pPr>
        <w:ind w:firstLine="709"/>
        <w:jc w:val="both"/>
        <w:rPr>
          <w:rFonts w:ascii="Arial" w:hAnsi="Arial" w:cs="Arial"/>
        </w:rPr>
      </w:pPr>
      <w:r>
        <w:rPr>
          <w:rFonts w:ascii="Arial" w:hAnsi="Arial" w:cs="Arial"/>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ind w:firstLine="709"/>
        <w:jc w:val="both"/>
        <w:rPr>
          <w:rFonts w:ascii="Arial" w:hAnsi="Arial" w:cs="Arial"/>
        </w:rPr>
      </w:pPr>
      <w:r>
        <w:rPr>
          <w:rFonts w:ascii="Arial" w:hAnsi="Arial" w:cs="Arial"/>
        </w:rPr>
        <w:t>- ссылка на акт проверки, по результатам которой принято решение о вынесении предписания;</w:t>
      </w:r>
    </w:p>
    <w:p>
      <w:pPr>
        <w:ind w:firstLine="709"/>
        <w:jc w:val="both"/>
        <w:rPr>
          <w:rFonts w:ascii="Arial" w:hAnsi="Arial" w:cs="Arial"/>
        </w:rPr>
      </w:pPr>
      <w:r>
        <w:rPr>
          <w:rFonts w:ascii="Arial" w:hAnsi="Arial" w:cs="Arial"/>
        </w:rPr>
        <w:t>- содержание нарушений обязательных требований и меры по их устранению;</w:t>
      </w:r>
    </w:p>
    <w:p>
      <w:pPr>
        <w:ind w:firstLine="709"/>
        <w:jc w:val="both"/>
        <w:rPr>
          <w:rFonts w:ascii="Arial" w:hAnsi="Arial" w:cs="Arial"/>
        </w:rPr>
      </w:pPr>
      <w:r>
        <w:rPr>
          <w:rFonts w:ascii="Arial" w:hAnsi="Arial" w:cs="Arial"/>
        </w:rPr>
        <w:t>- ссылки на муниципальные правовые акты городского поселения город Калач Калачеевского муниципального района Воронежской области, требования которых нарушены;</w:t>
      </w:r>
    </w:p>
    <w:p>
      <w:pPr>
        <w:ind w:firstLine="709"/>
        <w:jc w:val="both"/>
        <w:rPr>
          <w:rFonts w:ascii="Arial" w:hAnsi="Arial" w:cs="Arial"/>
        </w:rPr>
      </w:pPr>
      <w:r>
        <w:rPr>
          <w:rFonts w:ascii="Arial" w:hAnsi="Arial" w:cs="Arial"/>
        </w:rPr>
        <w:t>- сроки устранения нарушений;</w:t>
      </w:r>
    </w:p>
    <w:p>
      <w:pPr>
        <w:ind w:firstLine="709"/>
        <w:jc w:val="both"/>
        <w:rPr>
          <w:rFonts w:ascii="Arial" w:hAnsi="Arial" w:cs="Arial"/>
        </w:rPr>
      </w:pPr>
      <w:r>
        <w:rPr>
          <w:rFonts w:ascii="Arial" w:hAnsi="Arial" w:cs="Arial"/>
        </w:rPr>
        <w:t>- фамилия, имя, отчество, должность должностного лица органа, обеспечивающего осуществление муниципального контроля, составившего предписание.</w:t>
      </w:r>
    </w:p>
    <w:p>
      <w:pPr>
        <w:ind w:firstLine="709"/>
        <w:jc w:val="both"/>
        <w:rPr>
          <w:rFonts w:ascii="Arial" w:hAnsi="Arial" w:cs="Arial"/>
        </w:rPr>
      </w:pPr>
      <w:r>
        <w:rPr>
          <w:rFonts w:ascii="Arial" w:hAnsi="Arial" w:cs="Arial"/>
        </w:rPr>
        <w:t xml:space="preserve">3.8.4. Контроль исполнения предписания осуществляется по </w:t>
      </w:r>
      <w:proofErr w:type="gramStart"/>
      <w:r>
        <w:rPr>
          <w:rFonts w:ascii="Arial" w:hAnsi="Arial" w:cs="Arial"/>
        </w:rPr>
        <w:t>истечении</w:t>
      </w:r>
      <w:proofErr w:type="gramEnd"/>
      <w:r>
        <w:rPr>
          <w:rFonts w:ascii="Arial" w:hAnsi="Arial" w:cs="Arial"/>
        </w:rPr>
        <w:t xml:space="preserve"> каждого из установленных в нем сроков.</w:t>
      </w:r>
    </w:p>
    <w:p>
      <w:pPr>
        <w:ind w:firstLine="709"/>
        <w:jc w:val="both"/>
        <w:rPr>
          <w:rFonts w:ascii="Arial" w:hAnsi="Arial" w:cs="Arial"/>
        </w:rPr>
      </w:pPr>
      <w:r>
        <w:rPr>
          <w:rFonts w:ascii="Arial" w:hAnsi="Arial" w:cs="Arial"/>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pPr>
        <w:ind w:firstLine="709"/>
        <w:jc w:val="both"/>
        <w:rPr>
          <w:rFonts w:ascii="Arial" w:hAnsi="Arial" w:cs="Arial"/>
        </w:rPr>
      </w:pPr>
      <w:r>
        <w:rPr>
          <w:rFonts w:ascii="Arial" w:hAnsi="Arial" w:cs="Arial"/>
        </w:rPr>
        <w:t xml:space="preserve">3.8.6. </w:t>
      </w:r>
      <w:proofErr w:type="gramStart"/>
      <w:r>
        <w:rPr>
          <w:rFonts w:ascii="Arial" w:hAnsi="Arial" w:cs="Arial"/>
        </w:rPr>
        <w:t xml:space="preserve">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w:t>
      </w:r>
      <w:r>
        <w:rPr>
          <w:rFonts w:ascii="Arial" w:hAnsi="Arial" w:cs="Arial"/>
        </w:rPr>
        <w:lastRenderedPageBreak/>
        <w:t>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Pr>
          <w:rFonts w:ascii="Arial" w:hAnsi="Arial" w:cs="Arial"/>
        </w:rPr>
        <w:t xml:space="preserve">, </w:t>
      </w:r>
      <w:proofErr w:type="gramStart"/>
      <w:r>
        <w:rPr>
          <w:rFonts w:ascii="Arial" w:hAnsi="Arial" w:cs="Arial"/>
        </w:rPr>
        <w:t>заявившему</w:t>
      </w:r>
      <w:proofErr w:type="gramEnd"/>
      <w:r>
        <w:rPr>
          <w:rFonts w:ascii="Arial" w:hAnsi="Arial" w:cs="Arial"/>
        </w:rPr>
        <w:t xml:space="preserve"> ходатайство.</w:t>
      </w:r>
    </w:p>
    <w:p>
      <w:pPr>
        <w:ind w:firstLine="709"/>
        <w:jc w:val="both"/>
        <w:rPr>
          <w:rFonts w:ascii="Arial" w:hAnsi="Arial" w:cs="Arial"/>
        </w:rPr>
      </w:pPr>
      <w:r>
        <w:rPr>
          <w:rFonts w:ascii="Arial" w:hAnsi="Arial" w:cs="Arial"/>
        </w:rPr>
        <w:t>3.8.7. По фактам выявленных нарушений обязательных требований должностное лицо, проводившее проверку, направляет материалы в административную комиссию Калачеевского муниципального района Воронежской области.</w:t>
      </w:r>
    </w:p>
    <w:p>
      <w:pPr>
        <w:ind w:firstLine="709"/>
        <w:jc w:val="both"/>
        <w:rPr>
          <w:rFonts w:ascii="Arial" w:hAnsi="Arial" w:cs="Arial"/>
        </w:rPr>
      </w:pPr>
      <w:r>
        <w:rPr>
          <w:rFonts w:ascii="Arial" w:hAnsi="Arial" w:cs="Arial"/>
        </w:rPr>
        <w:t>3.8.8. В случае</w:t>
      </w:r>
      <w:proofErr w:type="gramStart"/>
      <w:r>
        <w:rPr>
          <w:rFonts w:ascii="Arial" w:hAnsi="Arial" w:cs="Arial"/>
        </w:rPr>
        <w:t>,</w:t>
      </w:r>
      <w:proofErr w:type="gramEnd"/>
      <w:r>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Pr>
          <w:rFonts w:ascii="Arial" w:hAnsi="Arial" w:cs="Arial"/>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Pr>
          <w:rFonts w:ascii="Arial" w:hAnsi="Arial" w:cs="Arial"/>
        </w:rPr>
        <w:t xml:space="preserve"> доступным способом информацию о наличии угрозы причинения вреда и способах его предотвращения.</w:t>
      </w:r>
    </w:p>
    <w:p>
      <w:pPr>
        <w:ind w:firstLine="709"/>
        <w:jc w:val="both"/>
        <w:rPr>
          <w:rFonts w:ascii="Arial" w:hAnsi="Arial" w:cs="Arial"/>
        </w:rPr>
      </w:pPr>
      <w:r>
        <w:rPr>
          <w:rFonts w:ascii="Arial" w:hAnsi="Arial" w:cs="Arial"/>
        </w:rPr>
        <w:t>3.9. Организация и проведение мероприятий, направленных на профилактику нарушений обязательных требований</w:t>
      </w:r>
    </w:p>
    <w:p>
      <w:pPr>
        <w:ind w:firstLine="709"/>
        <w:jc w:val="both"/>
        <w:rPr>
          <w:rFonts w:ascii="Arial" w:hAnsi="Arial" w:cs="Arial"/>
        </w:rPr>
      </w:pPr>
      <w:r>
        <w:rPr>
          <w:rFonts w:ascii="Arial" w:hAnsi="Arial" w:cs="Arial"/>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pPr>
        <w:ind w:firstLine="709"/>
        <w:jc w:val="both"/>
        <w:rPr>
          <w:rFonts w:ascii="Arial" w:hAnsi="Arial" w:cs="Arial"/>
        </w:rPr>
      </w:pPr>
      <w:r>
        <w:rPr>
          <w:rFonts w:ascii="Arial" w:hAnsi="Arial" w:cs="Arial"/>
        </w:rPr>
        <w:t>3.9.2. Органы, обеспечивающие муниципальный контроль, осуществляют:</w:t>
      </w:r>
    </w:p>
    <w:p>
      <w:pPr>
        <w:ind w:firstLine="709"/>
        <w:jc w:val="both"/>
        <w:rPr>
          <w:rFonts w:ascii="Arial" w:hAnsi="Arial" w:cs="Arial"/>
        </w:rPr>
      </w:pPr>
      <w:r>
        <w:rPr>
          <w:rFonts w:ascii="Arial" w:hAnsi="Arial" w:cs="Arial"/>
        </w:rPr>
        <w:t>- информирование юридических лиц, индивидуальных предпринимателей по вопросам соблюдения обязательных требований;</w:t>
      </w:r>
    </w:p>
    <w:p>
      <w:pPr>
        <w:ind w:firstLine="709"/>
        <w:jc w:val="both"/>
        <w:rPr>
          <w:rFonts w:ascii="Arial" w:hAnsi="Arial" w:cs="Arial"/>
        </w:rPr>
      </w:pPr>
      <w:r>
        <w:rPr>
          <w:rFonts w:ascii="Arial" w:hAnsi="Arial" w:cs="Arial"/>
        </w:rPr>
        <w:t xml:space="preserve">- проведение семинаров и конференций, разъяснительной работы в </w:t>
      </w:r>
      <w:proofErr w:type="gramStart"/>
      <w:r>
        <w:rPr>
          <w:rFonts w:ascii="Arial" w:hAnsi="Arial" w:cs="Arial"/>
        </w:rPr>
        <w:t>средствах</w:t>
      </w:r>
      <w:proofErr w:type="gramEnd"/>
      <w:r>
        <w:rPr>
          <w:rFonts w:ascii="Arial" w:hAnsi="Arial" w:cs="Arial"/>
        </w:rPr>
        <w:t xml:space="preserve"> массовой информации;</w:t>
      </w:r>
    </w:p>
    <w:p>
      <w:pPr>
        <w:ind w:firstLine="709"/>
        <w:jc w:val="both"/>
        <w:rPr>
          <w:rFonts w:ascii="Arial" w:hAnsi="Arial" w:cs="Arial"/>
        </w:rPr>
      </w:pPr>
      <w:r>
        <w:rPr>
          <w:rFonts w:ascii="Arial" w:hAnsi="Arial" w:cs="Arial"/>
        </w:rPr>
        <w:t>- регулярное (не реже одного раза в год) обобщение практики осуществления муниципального контроля;</w:t>
      </w:r>
    </w:p>
    <w:p>
      <w:pPr>
        <w:ind w:firstLine="709"/>
        <w:jc w:val="both"/>
        <w:rPr>
          <w:rFonts w:ascii="Arial" w:hAnsi="Arial" w:cs="Arial"/>
        </w:rPr>
      </w:pPr>
      <w:r>
        <w:rPr>
          <w:rFonts w:ascii="Arial" w:hAnsi="Arial" w:cs="Arial"/>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pPr>
        <w:ind w:firstLine="709"/>
        <w:jc w:val="both"/>
        <w:rPr>
          <w:rFonts w:ascii="Arial" w:hAnsi="Arial" w:cs="Arial"/>
        </w:rPr>
      </w:pPr>
      <w:r>
        <w:rPr>
          <w:rFonts w:ascii="Arial" w:hAnsi="Arial" w:cs="Arial"/>
        </w:rPr>
        <w:t>3.9.3. В целях профилактики нарушений обязательных требований на официальном сайте администрации поселения размещаются:</w:t>
      </w:r>
    </w:p>
    <w:p>
      <w:pPr>
        <w:ind w:firstLine="709"/>
        <w:jc w:val="both"/>
        <w:rPr>
          <w:rFonts w:ascii="Arial" w:hAnsi="Arial" w:cs="Arial"/>
        </w:rPr>
      </w:pPr>
      <w:r>
        <w:rPr>
          <w:rFonts w:ascii="Arial" w:hAnsi="Arial" w:cs="Arial"/>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pPr>
        <w:ind w:firstLine="709"/>
        <w:jc w:val="both"/>
        <w:rPr>
          <w:rFonts w:ascii="Arial" w:hAnsi="Arial" w:cs="Arial"/>
        </w:rPr>
      </w:pPr>
      <w:r>
        <w:rPr>
          <w:rFonts w:ascii="Arial" w:hAnsi="Arial" w:cs="Arial"/>
        </w:rPr>
        <w:t>- руководства по соблюдению обязательных требований;</w:t>
      </w:r>
    </w:p>
    <w:p>
      <w:pPr>
        <w:ind w:firstLine="709"/>
        <w:jc w:val="both"/>
        <w:rPr>
          <w:rFonts w:ascii="Arial" w:hAnsi="Arial" w:cs="Arial"/>
        </w:rPr>
      </w:pPr>
      <w:r>
        <w:rPr>
          <w:rFonts w:ascii="Arial" w:hAnsi="Arial" w:cs="Arial"/>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ind w:firstLine="709"/>
        <w:jc w:val="both"/>
        <w:rPr>
          <w:rFonts w:ascii="Arial" w:hAnsi="Arial" w:cs="Arial"/>
        </w:rPr>
      </w:pPr>
      <w:r>
        <w:rPr>
          <w:rFonts w:ascii="Arial" w:hAnsi="Arial" w:cs="Arial"/>
        </w:rPr>
        <w:t xml:space="preserve">-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rFonts w:ascii="Arial" w:hAnsi="Arial" w:cs="Arial"/>
        </w:rPr>
        <w:lastRenderedPageBreak/>
        <w:t>юридическими лицами, индивидуальными предпринимателями в целях недопущения таких нарушений.</w:t>
      </w:r>
    </w:p>
    <w:p>
      <w:pPr>
        <w:ind w:firstLine="709"/>
        <w:jc w:val="both"/>
        <w:rPr>
          <w:rFonts w:ascii="Arial" w:hAnsi="Arial" w:cs="Arial"/>
        </w:rPr>
      </w:pPr>
      <w:r>
        <w:rPr>
          <w:rFonts w:ascii="Arial" w:hAnsi="Arial" w:cs="Arial"/>
        </w:rPr>
        <w:t xml:space="preserve">3.9.4. </w:t>
      </w:r>
      <w:proofErr w:type="gramStart"/>
      <w:r>
        <w:rPr>
          <w:rFonts w:ascii="Arial" w:hAnsi="Arial" w:cs="Arial"/>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Pr>
          <w:rFonts w:ascii="Arial" w:hAnsi="Arial" w:cs="Arial"/>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Pr>
          <w:rFonts w:ascii="Arial" w:hAnsi="Arial" w:cs="Arial"/>
        </w:rPr>
        <w:t>и</w:t>
      </w:r>
      <w:proofErr w:type="gramEnd"/>
      <w:r>
        <w:rPr>
          <w:rFonts w:ascii="Arial" w:hAnsi="Arial" w:cs="Arial"/>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pPr>
        <w:ind w:firstLine="709"/>
        <w:jc w:val="both"/>
        <w:rPr>
          <w:rFonts w:ascii="Arial" w:hAnsi="Arial" w:cs="Arial"/>
        </w:rPr>
      </w:pPr>
      <w:r>
        <w:rPr>
          <w:rFonts w:ascii="Arial" w:hAnsi="Arial" w:cs="Arial"/>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pPr>
        <w:ind w:firstLine="709"/>
        <w:jc w:val="both"/>
        <w:rPr>
          <w:rFonts w:ascii="Arial" w:hAnsi="Arial" w:cs="Arial"/>
        </w:rPr>
      </w:pPr>
      <w:r>
        <w:rPr>
          <w:rFonts w:ascii="Arial" w:hAnsi="Arial" w:cs="Arial"/>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ind w:firstLine="709"/>
        <w:jc w:val="both"/>
        <w:rPr>
          <w:rFonts w:ascii="Arial" w:hAnsi="Arial" w:cs="Arial"/>
        </w:rPr>
      </w:pPr>
    </w:p>
    <w:p>
      <w:pPr>
        <w:ind w:firstLine="709"/>
        <w:jc w:val="center"/>
        <w:rPr>
          <w:rFonts w:ascii="Arial" w:hAnsi="Arial" w:cs="Arial"/>
        </w:rPr>
      </w:pPr>
      <w:r>
        <w:rPr>
          <w:rFonts w:ascii="Arial" w:hAnsi="Arial" w:cs="Arial"/>
        </w:rPr>
        <w:t>Раздел 4. Порядок и формы контроля осуществления муниципального контроля в области торговой деятельности</w:t>
      </w:r>
    </w:p>
    <w:p>
      <w:pPr>
        <w:ind w:firstLine="709"/>
        <w:jc w:val="both"/>
        <w:rPr>
          <w:rFonts w:ascii="Arial" w:hAnsi="Arial" w:cs="Arial"/>
        </w:rPr>
      </w:pPr>
    </w:p>
    <w:p>
      <w:pPr>
        <w:ind w:firstLine="709"/>
        <w:jc w:val="both"/>
        <w:rPr>
          <w:rFonts w:ascii="Arial" w:hAnsi="Arial" w:cs="Arial"/>
        </w:rPr>
      </w:pPr>
      <w:r>
        <w:rPr>
          <w:rFonts w:ascii="Arial" w:hAnsi="Arial" w:cs="Arial"/>
        </w:rPr>
        <w:t>4.1. Текущий контроль соблюдения должностными лицами администрации городского поселения город Калач Калачеевского муниципального района Воронежской области,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на постоянной основе главой (администрации) городского поселения город Калач.</w:t>
      </w:r>
    </w:p>
    <w:p>
      <w:pPr>
        <w:ind w:firstLine="709"/>
        <w:jc w:val="both"/>
        <w:rPr>
          <w:rFonts w:ascii="Arial" w:hAnsi="Arial" w:cs="Arial"/>
        </w:rPr>
      </w:pPr>
      <w:r>
        <w:rPr>
          <w:rFonts w:ascii="Arial" w:hAnsi="Arial" w:cs="Arial"/>
        </w:rPr>
        <w:t xml:space="preserve">4.2. </w:t>
      </w:r>
      <w:proofErr w:type="gramStart"/>
      <w:r>
        <w:rPr>
          <w:rFonts w:ascii="Arial" w:hAnsi="Arial" w:cs="Arial"/>
        </w:rPr>
        <w:t>Общий контроль полноты и качества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должностных лиц администрации городского поселения город Калач Калачеевского муниципального района Воронежской области.</w:t>
      </w:r>
      <w:proofErr w:type="gramEnd"/>
    </w:p>
    <w:p>
      <w:pPr>
        <w:ind w:firstLine="709"/>
        <w:jc w:val="both"/>
        <w:rPr>
          <w:rFonts w:ascii="Arial" w:hAnsi="Arial" w:cs="Arial"/>
        </w:rPr>
      </w:pPr>
      <w:r>
        <w:rPr>
          <w:rFonts w:ascii="Arial" w:hAnsi="Arial" w:cs="Arial"/>
        </w:rPr>
        <w:t xml:space="preserve">4.2.1. Общий контроль осуществляется путем проведения плановых и внеплановых проверок. </w:t>
      </w:r>
      <w:proofErr w:type="gramStart"/>
      <w:r>
        <w:rPr>
          <w:rFonts w:ascii="Arial" w:hAnsi="Arial" w:cs="Arial"/>
        </w:rPr>
        <w:t xml:space="preserve">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w:t>
      </w:r>
      <w:r>
        <w:rPr>
          <w:rFonts w:ascii="Arial" w:hAnsi="Arial" w:cs="Arial"/>
        </w:rPr>
        <w:lastRenderedPageBreak/>
        <w:t>деятельности должностных лиц органа, обеспечивающего осуществление муниципального контроля в области торговой деятельности.</w:t>
      </w:r>
      <w:proofErr w:type="gramEnd"/>
    </w:p>
    <w:p>
      <w:pPr>
        <w:ind w:firstLine="709"/>
        <w:jc w:val="both"/>
        <w:rPr>
          <w:rFonts w:ascii="Arial" w:hAnsi="Arial" w:cs="Arial"/>
        </w:rPr>
      </w:pPr>
      <w:r>
        <w:rPr>
          <w:rFonts w:ascii="Arial" w:hAnsi="Arial" w:cs="Arial"/>
        </w:rPr>
        <w:t>4.2.2. Внеплановая проверка проводится по конкретному обращению (жалобе) проверяемых лиц или их уполномоченных представителей.</w:t>
      </w:r>
    </w:p>
    <w:p>
      <w:pPr>
        <w:ind w:firstLine="709"/>
        <w:jc w:val="both"/>
        <w:rPr>
          <w:rFonts w:ascii="Arial" w:hAnsi="Arial" w:cs="Arial"/>
        </w:rPr>
      </w:pPr>
      <w:r>
        <w:rPr>
          <w:rFonts w:ascii="Arial" w:hAnsi="Arial" w:cs="Arial"/>
        </w:rPr>
        <w:t>4.2.3. Проведение общего контроля осуществляется не реже одного раза в два года.</w:t>
      </w:r>
    </w:p>
    <w:p>
      <w:pPr>
        <w:ind w:firstLine="709"/>
        <w:jc w:val="both"/>
        <w:rPr>
          <w:rFonts w:ascii="Arial" w:hAnsi="Arial" w:cs="Arial"/>
        </w:rPr>
      </w:pPr>
      <w:r>
        <w:rPr>
          <w:rFonts w:ascii="Arial" w:hAnsi="Arial" w:cs="Arial"/>
        </w:rPr>
        <w:t>4.2.4. Для осуществления общего контроля администрацией поселения могут создаваться комиссии, состав которых утверждается в порядке, установленном муниципальными правовыми актами.</w:t>
      </w:r>
    </w:p>
    <w:p>
      <w:pPr>
        <w:ind w:firstLine="709"/>
        <w:jc w:val="both"/>
        <w:rPr>
          <w:rFonts w:ascii="Arial" w:hAnsi="Arial" w:cs="Arial"/>
        </w:rPr>
      </w:pPr>
      <w:r>
        <w:rPr>
          <w:rFonts w:ascii="Arial" w:hAnsi="Arial" w:cs="Arial"/>
        </w:rPr>
        <w:t xml:space="preserve">4.2.5. Результаты проверки оформляются в </w:t>
      </w:r>
      <w:proofErr w:type="gramStart"/>
      <w:r>
        <w:rPr>
          <w:rFonts w:ascii="Arial" w:hAnsi="Arial" w:cs="Arial"/>
        </w:rPr>
        <w:t>виде</w:t>
      </w:r>
      <w:proofErr w:type="gramEnd"/>
      <w:r>
        <w:rPr>
          <w:rFonts w:ascii="Arial" w:hAnsi="Arial" w:cs="Arial"/>
        </w:rPr>
        <w:t xml:space="preserve">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должностного лица, обеспечивающего осуществление муниципального контроля в области торговой деятельности.</w:t>
      </w:r>
    </w:p>
    <w:p>
      <w:pPr>
        <w:ind w:firstLine="709"/>
        <w:jc w:val="both"/>
        <w:rPr>
          <w:rFonts w:ascii="Arial" w:hAnsi="Arial" w:cs="Arial"/>
        </w:rPr>
      </w:pPr>
      <w:r>
        <w:rPr>
          <w:rFonts w:ascii="Arial" w:hAnsi="Arial" w:cs="Arial"/>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pPr>
        <w:ind w:firstLine="709"/>
        <w:jc w:val="both"/>
        <w:rPr>
          <w:rFonts w:ascii="Arial" w:hAnsi="Arial" w:cs="Arial"/>
        </w:rPr>
      </w:pPr>
      <w:r>
        <w:rPr>
          <w:rFonts w:ascii="Arial" w:hAnsi="Arial" w:cs="Arial"/>
        </w:rPr>
        <w:t xml:space="preserve">4.2.7. Контроль проведения проверок со стороны граждан, их объединений и организаций </w:t>
      </w:r>
      <w:proofErr w:type="gramStart"/>
      <w:r>
        <w:rPr>
          <w:rFonts w:ascii="Arial" w:hAnsi="Arial" w:cs="Arial"/>
        </w:rPr>
        <w:t>является самостоятельной формой контроля и осуществляется</w:t>
      </w:r>
      <w:proofErr w:type="gramEnd"/>
      <w:r>
        <w:rPr>
          <w:rFonts w:ascii="Arial" w:hAnsi="Arial" w:cs="Arial"/>
        </w:rPr>
        <w:t xml:space="preserve"> путем направлений обращений, а также путем обжалования действий (бездействия) и решений, осуществляемых (принятых) в ходе проведения проверок.</w:t>
      </w:r>
    </w:p>
    <w:p>
      <w:pPr>
        <w:ind w:firstLine="709"/>
        <w:jc w:val="both"/>
        <w:rPr>
          <w:rFonts w:ascii="Arial" w:hAnsi="Arial" w:cs="Arial"/>
        </w:rPr>
      </w:pPr>
    </w:p>
    <w:p>
      <w:pPr>
        <w:ind w:firstLine="709"/>
        <w:jc w:val="center"/>
        <w:rPr>
          <w:rFonts w:ascii="Arial" w:hAnsi="Arial" w:cs="Arial"/>
        </w:rPr>
      </w:pPr>
      <w:r>
        <w:rPr>
          <w:rFonts w:ascii="Arial" w:hAnsi="Arial" w:cs="Arial"/>
        </w:rPr>
        <w:t>Раздел 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pPr>
        <w:ind w:firstLine="709"/>
        <w:jc w:val="center"/>
        <w:rPr>
          <w:rFonts w:ascii="Arial" w:hAnsi="Arial" w:cs="Arial"/>
        </w:rPr>
      </w:pPr>
    </w:p>
    <w:p>
      <w:pPr>
        <w:ind w:firstLine="709"/>
        <w:jc w:val="both"/>
        <w:rPr>
          <w:rFonts w:ascii="Arial" w:hAnsi="Arial" w:cs="Arial"/>
        </w:rPr>
      </w:pPr>
      <w:r>
        <w:rPr>
          <w:rFonts w:ascii="Arial" w:hAnsi="Arial" w:cs="Arial"/>
        </w:rPr>
        <w:t xml:space="preserve">5.1. </w:t>
      </w:r>
      <w:proofErr w:type="gramStart"/>
      <w:r>
        <w:rPr>
          <w:rFonts w:ascii="Arial" w:hAnsi="Arial" w:cs="Arial"/>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pPr>
        <w:ind w:firstLine="709"/>
        <w:jc w:val="both"/>
        <w:rPr>
          <w:rFonts w:ascii="Arial" w:hAnsi="Arial" w:cs="Arial"/>
        </w:rPr>
      </w:pPr>
      <w:r>
        <w:rPr>
          <w:rFonts w:ascii="Arial" w:hAnsi="Arial" w:cs="Arial"/>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pPr>
        <w:ind w:firstLine="709"/>
        <w:jc w:val="both"/>
        <w:rPr>
          <w:rFonts w:ascii="Arial" w:hAnsi="Arial" w:cs="Arial"/>
        </w:rPr>
      </w:pPr>
      <w:r>
        <w:rPr>
          <w:rFonts w:ascii="Arial" w:hAnsi="Arial" w:cs="Arial"/>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городского поселения город Калач, обеспечивающего осуществление муниципального контроля в области торговой деятельности.</w:t>
      </w:r>
    </w:p>
    <w:p>
      <w:pPr>
        <w:ind w:firstLine="709"/>
        <w:jc w:val="both"/>
        <w:rPr>
          <w:rFonts w:ascii="Arial" w:hAnsi="Arial" w:cs="Arial"/>
        </w:rPr>
      </w:pPr>
      <w:r>
        <w:rPr>
          <w:rFonts w:ascii="Arial" w:hAnsi="Arial" w:cs="Arial"/>
        </w:rPr>
        <w:t>5.4. Проверяемые лица вправе обратиться с жалобой в письменной форме лично или направить жалобу по почте или в форме электронного документа.</w:t>
      </w:r>
    </w:p>
    <w:p>
      <w:pPr>
        <w:ind w:firstLine="709"/>
        <w:jc w:val="both"/>
        <w:rPr>
          <w:rFonts w:ascii="Arial" w:hAnsi="Arial" w:cs="Arial"/>
        </w:rPr>
      </w:pPr>
      <w:r>
        <w:rPr>
          <w:rFonts w:ascii="Arial" w:hAnsi="Arial" w:cs="Arial"/>
        </w:rPr>
        <w:t>5.4.1. Жалоба должна содержать:</w:t>
      </w:r>
    </w:p>
    <w:p>
      <w:pPr>
        <w:ind w:firstLine="709"/>
        <w:jc w:val="both"/>
        <w:rPr>
          <w:rFonts w:ascii="Arial" w:hAnsi="Arial" w:cs="Arial"/>
        </w:rPr>
      </w:pPr>
      <w:r>
        <w:rPr>
          <w:rFonts w:ascii="Arial" w:hAnsi="Arial" w:cs="Arial"/>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pPr>
        <w:ind w:firstLine="709"/>
        <w:jc w:val="both"/>
        <w:rPr>
          <w:rFonts w:ascii="Arial" w:hAnsi="Arial" w:cs="Arial"/>
        </w:rPr>
      </w:pPr>
      <w:r>
        <w:rPr>
          <w:rFonts w:ascii="Arial" w:hAnsi="Arial" w:cs="Arial"/>
        </w:rPr>
        <w:t>- сведения о заявителе, почтовый адрес, по которому должен быть направлен ответ;</w:t>
      </w:r>
    </w:p>
    <w:p>
      <w:pPr>
        <w:ind w:firstLine="709"/>
        <w:jc w:val="both"/>
        <w:rPr>
          <w:rFonts w:ascii="Arial" w:hAnsi="Arial" w:cs="Arial"/>
        </w:rPr>
      </w:pPr>
      <w:r>
        <w:rPr>
          <w:rFonts w:ascii="Arial" w:hAnsi="Arial" w:cs="Arial"/>
        </w:rPr>
        <w:t>- существо обжалуемых действий (бездействия) и решений;</w:t>
      </w:r>
    </w:p>
    <w:p>
      <w:pPr>
        <w:ind w:firstLine="709"/>
        <w:jc w:val="both"/>
        <w:rPr>
          <w:rFonts w:ascii="Arial" w:hAnsi="Arial" w:cs="Arial"/>
        </w:rPr>
      </w:pPr>
      <w:r>
        <w:rPr>
          <w:rFonts w:ascii="Arial" w:hAnsi="Arial" w:cs="Arial"/>
        </w:rPr>
        <w:t>- личную подпись заявителя (печать для юридических лиц и индивидуальных предпринимателей) и дату подписания.</w:t>
      </w:r>
    </w:p>
    <w:p>
      <w:pPr>
        <w:ind w:firstLine="709"/>
        <w:jc w:val="both"/>
        <w:rPr>
          <w:rFonts w:ascii="Arial" w:hAnsi="Arial" w:cs="Arial"/>
        </w:rPr>
      </w:pPr>
      <w:r>
        <w:rPr>
          <w:rFonts w:ascii="Arial" w:hAnsi="Arial" w:cs="Arial"/>
        </w:rPr>
        <w:lastRenderedPageBreak/>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pPr>
        <w:ind w:firstLine="709"/>
        <w:jc w:val="both"/>
        <w:rPr>
          <w:rFonts w:ascii="Arial" w:hAnsi="Arial" w:cs="Arial"/>
        </w:rPr>
      </w:pPr>
      <w:r>
        <w:rPr>
          <w:rFonts w:ascii="Arial" w:hAnsi="Arial" w:cs="Arial"/>
        </w:rPr>
        <w:t>5.5. Жалоба рассматривается в течение тридцати дней со дня ее регистрации в органе, обеспечивающем осуществление муниципального контроля в области торговой деятельности, либо администрации городского поселения город Калач Калачеевского муниципального района Воронежской области.</w:t>
      </w:r>
    </w:p>
    <w:p>
      <w:pPr>
        <w:ind w:firstLine="709"/>
        <w:jc w:val="both"/>
        <w:rPr>
          <w:rFonts w:ascii="Arial" w:hAnsi="Arial" w:cs="Arial"/>
        </w:rPr>
      </w:pPr>
      <w:r>
        <w:rPr>
          <w:rFonts w:ascii="Arial" w:hAnsi="Arial" w:cs="Arial"/>
        </w:rPr>
        <w:t>5.6. Результатом досудебного (внесудебного) обжалования является:</w:t>
      </w:r>
    </w:p>
    <w:p>
      <w:pPr>
        <w:ind w:firstLine="709"/>
        <w:jc w:val="both"/>
        <w:rPr>
          <w:rFonts w:ascii="Arial" w:hAnsi="Arial" w:cs="Arial"/>
        </w:rPr>
      </w:pPr>
      <w:r>
        <w:rPr>
          <w:rFonts w:ascii="Arial" w:hAnsi="Arial" w:cs="Arial"/>
        </w:rPr>
        <w:t>-полное либо частичное удовлетворение требований подателя жалобы;</w:t>
      </w:r>
    </w:p>
    <w:p>
      <w:pPr>
        <w:ind w:firstLine="709"/>
        <w:jc w:val="both"/>
        <w:rPr>
          <w:rFonts w:ascii="Arial" w:hAnsi="Arial" w:cs="Arial"/>
        </w:rPr>
      </w:pPr>
      <w:r>
        <w:rPr>
          <w:rFonts w:ascii="Arial" w:hAnsi="Arial" w:cs="Arial"/>
        </w:rPr>
        <w:t xml:space="preserve">-отказ в </w:t>
      </w:r>
      <w:proofErr w:type="gramStart"/>
      <w:r>
        <w:rPr>
          <w:rFonts w:ascii="Arial" w:hAnsi="Arial" w:cs="Arial"/>
        </w:rPr>
        <w:t>удовлетворении</w:t>
      </w:r>
      <w:proofErr w:type="gramEnd"/>
      <w:r>
        <w:rPr>
          <w:rFonts w:ascii="Arial" w:hAnsi="Arial" w:cs="Arial"/>
        </w:rPr>
        <w:t xml:space="preserve"> требований подателя жалобы в полном объеме либо в части.</w:t>
      </w:r>
    </w:p>
    <w:p>
      <w:pPr>
        <w:ind w:firstLine="709"/>
        <w:jc w:val="both"/>
        <w:rPr>
          <w:rFonts w:ascii="Arial" w:hAnsi="Arial" w:cs="Arial"/>
        </w:rPr>
      </w:pPr>
      <w:r>
        <w:rPr>
          <w:rFonts w:ascii="Arial" w:hAnsi="Arial" w:cs="Arial"/>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pPr>
        <w:ind w:firstLine="709"/>
        <w:jc w:val="both"/>
        <w:rPr>
          <w:rFonts w:ascii="Arial" w:hAnsi="Arial" w:cs="Arial"/>
        </w:rPr>
      </w:pPr>
      <w:r>
        <w:rPr>
          <w:rFonts w:ascii="Arial" w:hAnsi="Arial" w:cs="Arial"/>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pPr>
        <w:ind w:firstLine="709"/>
        <w:jc w:val="both"/>
        <w:rPr>
          <w:rFonts w:ascii="Arial" w:hAnsi="Arial" w:cs="Arial"/>
        </w:rPr>
      </w:pPr>
      <w:r>
        <w:rPr>
          <w:rFonts w:ascii="Arial" w:hAnsi="Arial" w:cs="Arial"/>
        </w:rPr>
        <w:t xml:space="preserve">- если в жалобе не </w:t>
      </w:r>
      <w:proofErr w:type="gramStart"/>
      <w:r>
        <w:rPr>
          <w:rFonts w:ascii="Arial" w:hAnsi="Arial" w:cs="Arial"/>
        </w:rPr>
        <w:t>указаны</w:t>
      </w:r>
      <w:proofErr w:type="gramEnd"/>
      <w:r>
        <w:rPr>
          <w:rFonts w:ascii="Arial" w:hAnsi="Arial" w:cs="Arial"/>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ind w:firstLine="709"/>
        <w:jc w:val="both"/>
        <w:rPr>
          <w:rFonts w:ascii="Arial" w:hAnsi="Arial" w:cs="Arial"/>
        </w:rPr>
      </w:pPr>
      <w:r>
        <w:rPr>
          <w:rFonts w:ascii="Arial" w:hAnsi="Arial" w:cs="Arial"/>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pPr>
        <w:ind w:firstLine="709"/>
        <w:jc w:val="both"/>
        <w:rPr>
          <w:rFonts w:ascii="Arial" w:hAnsi="Arial" w:cs="Arial"/>
        </w:rPr>
      </w:pPr>
      <w:r>
        <w:rPr>
          <w:rFonts w:ascii="Arial" w:hAnsi="Arial" w:cs="Arial"/>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pPr>
        <w:ind w:firstLine="709"/>
        <w:jc w:val="both"/>
        <w:rPr>
          <w:rFonts w:ascii="Arial" w:hAnsi="Arial" w:cs="Arial"/>
        </w:rPr>
      </w:pPr>
      <w:r>
        <w:rPr>
          <w:rFonts w:ascii="Arial" w:hAnsi="Arial" w:cs="Arial"/>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pPr>
        <w:ind w:firstLine="709"/>
        <w:jc w:val="both"/>
        <w:rPr>
          <w:rFonts w:ascii="Arial" w:hAnsi="Arial" w:cs="Arial"/>
        </w:rPr>
      </w:pPr>
      <w:r>
        <w:rPr>
          <w:rFonts w:ascii="Arial" w:hAnsi="Arial" w:cs="Arial"/>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pPr>
        <w:ind w:firstLine="709"/>
        <w:jc w:val="both"/>
        <w:rPr>
          <w:rFonts w:ascii="Arial" w:hAnsi="Arial" w:cs="Arial"/>
        </w:rPr>
      </w:pPr>
      <w:r>
        <w:rPr>
          <w:rFonts w:ascii="Arial" w:hAnsi="Arial" w:cs="Arial"/>
        </w:rPr>
        <w:br w:type="page"/>
      </w:r>
    </w:p>
    <w:p>
      <w:pPr>
        <w:ind w:firstLine="709"/>
        <w:jc w:val="right"/>
        <w:rPr>
          <w:rFonts w:ascii="Arial" w:hAnsi="Arial" w:cs="Arial"/>
        </w:rPr>
      </w:pPr>
      <w:r>
        <w:rPr>
          <w:rFonts w:ascii="Arial" w:hAnsi="Arial" w:cs="Arial"/>
        </w:rPr>
        <w:lastRenderedPageBreak/>
        <w:t>Приложение № 1</w:t>
      </w:r>
    </w:p>
    <w:p>
      <w:pPr>
        <w:ind w:firstLine="709"/>
        <w:jc w:val="right"/>
        <w:rPr>
          <w:rFonts w:ascii="Arial" w:hAnsi="Arial" w:cs="Arial"/>
        </w:rPr>
      </w:pPr>
      <w:r>
        <w:rPr>
          <w:rFonts w:ascii="Arial" w:hAnsi="Arial" w:cs="Arial"/>
        </w:rPr>
        <w:t>к Административному регламенту</w:t>
      </w:r>
    </w:p>
    <w:p>
      <w:pPr>
        <w:ind w:firstLine="709"/>
        <w:jc w:val="both"/>
        <w:rPr>
          <w:rFonts w:ascii="Arial" w:hAnsi="Arial" w:cs="Arial"/>
        </w:rPr>
      </w:pPr>
    </w:p>
    <w:p>
      <w:pPr>
        <w:ind w:firstLine="709"/>
        <w:jc w:val="center"/>
        <w:rPr>
          <w:rFonts w:ascii="Arial" w:hAnsi="Arial" w:cs="Arial"/>
        </w:rPr>
      </w:pPr>
      <w:r>
        <w:rPr>
          <w:rFonts w:ascii="Arial" w:hAnsi="Arial" w:cs="Arial"/>
        </w:rPr>
        <w:t>Блок-схема</w:t>
      </w:r>
    </w:p>
    <w:p>
      <w:pPr>
        <w:ind w:firstLine="709"/>
        <w:jc w:val="center"/>
        <w:rPr>
          <w:rFonts w:ascii="Arial" w:hAnsi="Arial" w:cs="Arial"/>
        </w:rPr>
      </w:pPr>
      <w:r>
        <w:rPr>
          <w:rFonts w:ascii="Arial" w:hAnsi="Arial" w:cs="Arial"/>
        </w:rPr>
        <w:t>последовательности административных процедур</w:t>
      </w:r>
    </w:p>
    <w:p>
      <w:pPr>
        <w:ind w:firstLine="709"/>
        <w:jc w:val="center"/>
        <w:rPr>
          <w:rFonts w:ascii="Arial" w:hAnsi="Arial" w:cs="Arial"/>
        </w:rPr>
      </w:pPr>
      <w:r>
        <w:rPr>
          <w:rFonts w:ascii="Arial" w:hAnsi="Arial" w:cs="Arial"/>
        </w:rPr>
        <w:t>при осуществлении муниципального контроля</w:t>
      </w:r>
    </w:p>
    <w:p>
      <w:pPr>
        <w:ind w:firstLine="709"/>
        <w:jc w:val="center"/>
        <w:rPr>
          <w:rFonts w:ascii="Arial" w:hAnsi="Arial" w:cs="Arial"/>
        </w:rPr>
      </w:pPr>
      <w:r>
        <w:rPr>
          <w:rFonts w:ascii="Arial" w:hAnsi="Arial" w:cs="Arial"/>
        </w:rPr>
        <w:t>в области торговой деятельности</w:t>
      </w:r>
    </w:p>
    <w:p>
      <w:pPr>
        <w:ind w:firstLine="709"/>
        <w:jc w:val="center"/>
        <w:rPr>
          <w:rFonts w:ascii="Arial" w:hAnsi="Arial" w:cs="Arial"/>
        </w:rPr>
      </w:pPr>
    </w:p>
    <w:p>
      <w:pPr>
        <w:ind w:firstLine="709"/>
        <w:jc w:val="center"/>
        <w:rPr>
          <w:rFonts w:ascii="Arial" w:hAnsi="Arial" w:cs="Arial"/>
        </w:rPr>
      </w:pPr>
      <w:r>
        <w:rPr>
          <w:rFonts w:ascii="Arial" w:hAnsi="Arial" w:cs="Arial"/>
          <w:noProof/>
          <w:lang w:eastAsia="ru-RU"/>
        </w:rPr>
        <mc:AlternateContent>
          <mc:Choice Requires="wps">
            <w:drawing>
              <wp:anchor distT="45720" distB="45720" distL="114300" distR="114300" simplePos="0" relativeHeight="251659776" behindDoc="0" locked="0" layoutInCell="1" allowOverlap="1">
                <wp:simplePos x="0" y="0"/>
                <wp:positionH relativeFrom="column">
                  <wp:posOffset>2031365</wp:posOffset>
                </wp:positionH>
                <wp:positionV relativeFrom="paragraph">
                  <wp:posOffset>13970</wp:posOffset>
                </wp:positionV>
                <wp:extent cx="2360930" cy="1404620"/>
                <wp:effectExtent l="0" t="0" r="22860" b="1143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pPr>
                              <w:jc w:val="center"/>
                            </w:pPr>
                            <w:r>
                              <w:t>Организация мероприятий по контролю</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9.95pt;margin-top:1.1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">
                <v:textbox style="mso-fit-shape-to-text:t">
                  <w:txbxContent>
                    <w:p>
                      <w:pPr>
                        <w:jc w:val="center"/>
                      </w:pPr>
                      <w:r>
                        <w:t>Организация мероприятий по контролю</w:t>
                      </w:r>
                    </w:p>
                  </w:txbxContent>
                </v:textbox>
                <w10:wrap type="square"/>
              </v:shape>
            </w:pict>
          </mc:Fallback>
        </mc:AlternateContent>
      </w:r>
    </w:p>
    <w:p>
      <w:pPr>
        <w:ind w:firstLine="709"/>
        <w:jc w:val="center"/>
        <w:rPr>
          <w:rFonts w:ascii="Arial" w:hAnsi="Arial" w:cs="Arial"/>
        </w:rPr>
      </w:pPr>
    </w:p>
    <w:p>
      <w:pPr>
        <w:ind w:firstLine="709"/>
        <w:jc w:val="center"/>
        <w:rPr>
          <w:rFonts w:ascii="Arial" w:hAnsi="Arial" w:cs="Arial"/>
        </w:rPr>
      </w:pPr>
      <w:r>
        <w:rPr>
          <w:rFonts w:ascii="Arial" w:hAnsi="Arial" w:cs="Arial"/>
          <w:noProof/>
          <w:lang w:eastAsia="ru-RU"/>
        </w:rPr>
        <mc:AlternateContent>
          <mc:Choice Requires="wps">
            <w:drawing>
              <wp:anchor distT="0" distB="0" distL="114300" distR="114300" simplePos="0" relativeHeight="251761664" behindDoc="0" locked="0" layoutInCell="1" allowOverlap="1">
                <wp:simplePos x="0" y="0"/>
                <wp:positionH relativeFrom="column">
                  <wp:posOffset>5673090</wp:posOffset>
                </wp:positionH>
                <wp:positionV relativeFrom="paragraph">
                  <wp:posOffset>1327150</wp:posOffset>
                </wp:positionV>
                <wp:extent cx="7620" cy="502920"/>
                <wp:effectExtent l="38100" t="0" r="68580" b="49530"/>
                <wp:wrapNone/>
                <wp:docPr id="253" name="Прямая со стрелкой 253"/>
                <wp:cNvGraphicFramePr/>
                <a:graphic xmlns:a="http://schemas.openxmlformats.org/drawingml/2006/main">
                  <a:graphicData uri="http://schemas.microsoft.com/office/word/2010/wordprocessingShape">
                    <wps:wsp>
                      <wps:cNvCnPr/>
                      <wps:spPr>
                        <a:xfrm>
                          <a:off x="0" y="0"/>
                          <a:ext cx="7620" cy="502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C5651BB" id="_x0000_t32" coordsize="21600,21600" o:spt="32" o:oned="t" path="m,l21600,21600e" filled="f">
                <v:path arrowok="t" fillok="f" o:connecttype="none"/>
                <o:lock v:ext="edit" shapetype="t"/>
              </v:shapetype>
              <v:shape id="Прямая со стрелкой 253" o:spid="_x0000_s1026" type="#_x0000_t32" style="position:absolute;margin-left:446.7pt;margin-top:104.5pt;width:.6pt;height:39.6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50400" behindDoc="0" locked="0" layoutInCell="1" allowOverlap="1">
                <wp:simplePos x="0" y="0"/>
                <wp:positionH relativeFrom="column">
                  <wp:posOffset>3188970</wp:posOffset>
                </wp:positionH>
                <wp:positionV relativeFrom="paragraph">
                  <wp:posOffset>801370</wp:posOffset>
                </wp:positionV>
                <wp:extent cx="7620" cy="381000"/>
                <wp:effectExtent l="38100" t="0" r="68580" b="57150"/>
                <wp:wrapNone/>
                <wp:docPr id="242" name="Прямая со стрелкой 242"/>
                <wp:cNvGraphicFramePr/>
                <a:graphic xmlns:a="http://schemas.openxmlformats.org/drawingml/2006/main">
                  <a:graphicData uri="http://schemas.microsoft.com/office/word/2010/wordprocessingShape">
                    <wps:wsp>
                      <wps:cNvCnPr/>
                      <wps:spPr>
                        <a:xfrm>
                          <a:off x="0" y="0"/>
                          <a:ext cx="762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8D5F0A" id="Прямая со стрелкой 242" o:spid="_x0000_s1026" type="#_x0000_t32" style="position:absolute;margin-left:251.1pt;margin-top:63.1pt;width:.6pt;height:30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49376" behindDoc="0" locked="0" layoutInCell="1" allowOverlap="1">
                <wp:simplePos x="0" y="0"/>
                <wp:positionH relativeFrom="column">
                  <wp:posOffset>887730</wp:posOffset>
                </wp:positionH>
                <wp:positionV relativeFrom="paragraph">
                  <wp:posOffset>763270</wp:posOffset>
                </wp:positionV>
                <wp:extent cx="7620" cy="342900"/>
                <wp:effectExtent l="38100" t="0" r="68580" b="57150"/>
                <wp:wrapNone/>
                <wp:docPr id="241" name="Прямая со стрелкой 241"/>
                <wp:cNvGraphicFramePr/>
                <a:graphic xmlns:a="http://schemas.openxmlformats.org/drawingml/2006/main">
                  <a:graphicData uri="http://schemas.microsoft.com/office/word/2010/wordprocessingShape">
                    <wps:wsp>
                      <wps:cNvCnPr/>
                      <wps:spPr>
                        <a:xfrm>
                          <a:off x="0" y="0"/>
                          <a:ext cx="762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59B5EA" id="Прямая со стрелкой 241" o:spid="_x0000_s1026" type="#_x0000_t32" style="position:absolute;margin-left:69.9pt;margin-top:60.1pt;width:.6pt;height:27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48352" behindDoc="0" locked="0" layoutInCell="1" allowOverlap="1">
                <wp:simplePos x="0" y="0"/>
                <wp:positionH relativeFrom="column">
                  <wp:posOffset>3227070</wp:posOffset>
                </wp:positionH>
                <wp:positionV relativeFrom="paragraph">
                  <wp:posOffset>69850</wp:posOffset>
                </wp:positionV>
                <wp:extent cx="2255520" cy="198120"/>
                <wp:effectExtent l="0" t="0" r="49530" b="87630"/>
                <wp:wrapNone/>
                <wp:docPr id="240" name="Прямая со стрелкой 240"/>
                <wp:cNvGraphicFramePr/>
                <a:graphic xmlns:a="http://schemas.openxmlformats.org/drawingml/2006/main">
                  <a:graphicData uri="http://schemas.microsoft.com/office/word/2010/wordprocessingShape">
                    <wps:wsp>
                      <wps:cNvCnPr/>
                      <wps:spPr>
                        <a:xfrm>
                          <a:off x="0" y="0"/>
                          <a:ext cx="225552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7B482C" id="Прямая со стрелкой 240" o:spid="_x0000_s1026" type="#_x0000_t32" style="position:absolute;margin-left:254.1pt;margin-top:5.5pt;width:177.6pt;height:1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47328" behindDoc="0" locked="0" layoutInCell="1" allowOverlap="1">
                <wp:simplePos x="0" y="0"/>
                <wp:positionH relativeFrom="column">
                  <wp:posOffset>3188970</wp:posOffset>
                </wp:positionH>
                <wp:positionV relativeFrom="paragraph">
                  <wp:posOffset>55880</wp:posOffset>
                </wp:positionV>
                <wp:extent cx="7620" cy="250190"/>
                <wp:effectExtent l="76200" t="0" r="68580" b="54610"/>
                <wp:wrapNone/>
                <wp:docPr id="239" name="Прямая со стрелкой 239"/>
                <wp:cNvGraphicFramePr/>
                <a:graphic xmlns:a="http://schemas.openxmlformats.org/drawingml/2006/main">
                  <a:graphicData uri="http://schemas.microsoft.com/office/word/2010/wordprocessingShape">
                    <wps:wsp>
                      <wps:cNvCnPr/>
                      <wps:spPr>
                        <a:xfrm flipH="1">
                          <a:off x="0" y="0"/>
                          <a:ext cx="7620" cy="250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D435F6" id="Прямая со стрелкой 239" o:spid="_x0000_s1026" type="#_x0000_t32" style="position:absolute;margin-left:251.1pt;margin-top:4.4pt;width:.6pt;height:19.7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46304" behindDoc="0" locked="0" layoutInCell="1" allowOverlap="1">
                <wp:simplePos x="0" y="0"/>
                <wp:positionH relativeFrom="column">
                  <wp:posOffset>1314450</wp:posOffset>
                </wp:positionH>
                <wp:positionV relativeFrom="paragraph">
                  <wp:posOffset>69850</wp:posOffset>
                </wp:positionV>
                <wp:extent cx="1889760" cy="205740"/>
                <wp:effectExtent l="38100" t="0" r="15240" b="80010"/>
                <wp:wrapNone/>
                <wp:docPr id="238" name="Прямая со стрелкой 238"/>
                <wp:cNvGraphicFramePr/>
                <a:graphic xmlns:a="http://schemas.openxmlformats.org/drawingml/2006/main">
                  <a:graphicData uri="http://schemas.microsoft.com/office/word/2010/wordprocessingShape">
                    <wps:wsp>
                      <wps:cNvCnPr/>
                      <wps:spPr>
                        <a:xfrm flipH="1">
                          <a:off x="0" y="0"/>
                          <a:ext cx="188976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EEB34B" id="Прямая со стрелкой 238" o:spid="_x0000_s1026" type="#_x0000_t32" style="position:absolute;margin-left:103.5pt;margin-top:5.5pt;width:148.8pt;height:16.2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" strokecolor="black [3040]">
                <v:stroke endarrow="block"/>
              </v:shape>
            </w:pict>
          </mc:Fallback>
        </mc:AlternateContent>
      </w:r>
      <w:r>
        <w:rPr>
          <w:rFonts w:ascii="Arial" w:hAnsi="Arial" w:cs="Arial"/>
          <w:noProof/>
          <w:lang w:eastAsia="ru-RU"/>
        </w:rPr>
        <mc:AlternateContent>
          <mc:Choice Requires="wps">
            <w:drawing>
              <wp:anchor distT="45720" distB="45720" distL="114300" distR="114300" simplePos="0" relativeHeight="251686400" behindDoc="0" locked="0" layoutInCell="1" allowOverlap="1">
                <wp:simplePos x="0" y="0"/>
                <wp:positionH relativeFrom="column">
                  <wp:posOffset>2152650</wp:posOffset>
                </wp:positionH>
                <wp:positionV relativeFrom="paragraph">
                  <wp:posOffset>1182370</wp:posOffset>
                </wp:positionV>
                <wp:extent cx="2065020" cy="435610"/>
                <wp:effectExtent l="0" t="0" r="11430" b="21590"/>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435610"/>
                        </a:xfrm>
                        <a:prstGeom prst="rect">
                          <a:avLst/>
                        </a:prstGeom>
                        <a:solidFill>
                          <a:srgbClr val="FFFFFF"/>
                        </a:solidFill>
                        <a:ln w="9525">
                          <a:solidFill>
                            <a:srgbClr val="000000"/>
                          </a:solidFill>
                          <a:miter lim="800000"/>
                          <a:headEnd/>
                          <a:tailEnd/>
                        </a:ln>
                      </wps:spPr>
                      <wps:txbx>
                        <w:txbxContent>
                          <w:p>
                            <w:pPr>
                              <w:jc w:val="center"/>
                            </w:pPr>
                            <w:r>
                              <w:t>Согласование с органами прокуратуры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9.5pt;margin-top:93.1pt;width:162.6pt;height:34.3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">
                <v:textbox>
                  <w:txbxContent>
                    <w:p>
                      <w:pPr>
                        <w:jc w:val="center"/>
                      </w:pPr>
                      <w:r>
                        <w:t>Согласование с органами прокуратуры</w:t>
                      </w:r>
                    </w:p>
                  </w:txbxContent>
                </v:textbox>
                <w10:wrap type="square"/>
              </v:shape>
            </w:pict>
          </mc:Fallback>
        </mc:AlternateContent>
      </w:r>
      <w:r>
        <w:rPr>
          <w:rFonts w:ascii="Arial" w:hAnsi="Arial" w:cs="Arial"/>
          <w:noProof/>
          <w:lang w:eastAsia="ru-RU"/>
        </w:rPr>
        <mc:AlternateContent>
          <mc:Choice Requires="wps">
            <w:drawing>
              <wp:anchor distT="45720" distB="45720" distL="114300" distR="114300" simplePos="0" relativeHeight="251681280" behindDoc="0" locked="0" layoutInCell="1" allowOverlap="1">
                <wp:simplePos x="0" y="0"/>
                <wp:positionH relativeFrom="column">
                  <wp:posOffset>4560570</wp:posOffset>
                </wp:positionH>
                <wp:positionV relativeFrom="paragraph">
                  <wp:posOffset>306070</wp:posOffset>
                </wp:positionV>
                <wp:extent cx="1988820" cy="990600"/>
                <wp:effectExtent l="0" t="0" r="11430" b="19050"/>
                <wp:wrapSquare wrapText="bothSides"/>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8820" cy="990600"/>
                        </a:xfrm>
                        <a:prstGeom prst="rect">
                          <a:avLst/>
                        </a:prstGeom>
                        <a:solidFill>
                          <a:srgbClr val="FFFFFF"/>
                        </a:solidFill>
                        <a:ln w="9525">
                          <a:solidFill>
                            <a:srgbClr val="000000"/>
                          </a:solidFill>
                          <a:miter lim="800000"/>
                          <a:headEnd/>
                          <a:tailEnd/>
                        </a:ln>
                      </wps:spPr>
                      <wps:txbx>
                        <w:txbxContent>
                          <w:p>
                            <w:pPr>
                              <w:jc w:val="center"/>
                            </w:pPr>
                            <w: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9.1pt;margin-top:24.1pt;width:156.6pt;height:78pt;flip:x;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">
                <v:textbox>
                  <w:txbxContent>
                    <w:p>
                      <w:pPr>
                        <w:jc w:val="center"/>
                      </w:pPr>
                      <w:r>
                        <w:t>Организация и проведение мероприятий, направленных на профилактику нарушений обязательных требований</w:t>
                      </w:r>
                    </w:p>
                  </w:txbxContent>
                </v:textbox>
                <w10:wrap type="square"/>
              </v:shape>
            </w:pict>
          </mc:Fallback>
        </mc:AlternateContent>
      </w:r>
    </w:p>
    <w:p>
      <w:pPr>
        <w:ind w:firstLine="709"/>
        <w:jc w:val="center"/>
        <w:rPr>
          <w:rFonts w:ascii="Arial" w:hAnsi="Arial" w:cs="Arial"/>
        </w:rPr>
      </w:pPr>
      <w:r>
        <w:rPr>
          <w:rFonts w:ascii="Arial" w:hAnsi="Arial" w:cs="Arial"/>
          <w:noProof/>
          <w:lang w:eastAsia="ru-RU"/>
        </w:rPr>
        <mc:AlternateContent>
          <mc:Choice Requires="wps">
            <w:drawing>
              <wp:anchor distT="45720" distB="45720" distL="114300" distR="114300" simplePos="0" relativeHeight="251684352" behindDoc="0" locked="0" layoutInCell="1" allowOverlap="1">
                <wp:simplePos x="0" y="0"/>
                <wp:positionH relativeFrom="column">
                  <wp:posOffset>133350</wp:posOffset>
                </wp:positionH>
                <wp:positionV relativeFrom="paragraph">
                  <wp:posOffset>916940</wp:posOffset>
                </wp:positionV>
                <wp:extent cx="1767840" cy="487680"/>
                <wp:effectExtent l="0" t="0" r="22860" b="26670"/>
                <wp:wrapSquare wrapText="bothSides"/>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487680"/>
                        </a:xfrm>
                        <a:prstGeom prst="rect">
                          <a:avLst/>
                        </a:prstGeom>
                        <a:solidFill>
                          <a:srgbClr val="FFFFFF"/>
                        </a:solidFill>
                        <a:ln w="9525">
                          <a:solidFill>
                            <a:srgbClr val="000000"/>
                          </a:solidFill>
                          <a:miter lim="800000"/>
                          <a:headEnd/>
                          <a:tailEnd/>
                        </a:ln>
                      </wps:spPr>
                      <wps:txbx>
                        <w:txbxContent>
                          <w:p>
                            <w:pPr>
                              <w:jc w:val="center"/>
                            </w:pPr>
                            <w:r>
                              <w:t>Составление проекта плана проверок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5pt;margin-top:72.2pt;width:139.2pt;height:38.4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">
                <v:textbox>
                  <w:txbxContent>
                    <w:p>
                      <w:pPr>
                        <w:jc w:val="center"/>
                      </w:pPr>
                      <w:r>
                        <w:t>Составление проекта плана проверок</w:t>
                      </w:r>
                    </w:p>
                  </w:txbxContent>
                </v:textbox>
                <w10:wrap type="square"/>
              </v:shape>
            </w:pict>
          </mc:Fallback>
        </mc:AlternateContent>
      </w:r>
      <w:r>
        <w:rPr>
          <w:rFonts w:ascii="Arial" w:hAnsi="Arial" w:cs="Arial"/>
          <w:noProof/>
          <w:lang w:eastAsia="ru-RU"/>
        </w:rPr>
        <mc:AlternateContent>
          <mc:Choice Requires="wps">
            <w:drawing>
              <wp:anchor distT="45720" distB="45720" distL="114300" distR="114300" simplePos="0" relativeHeight="251674112" behindDoc="0" locked="0" layoutInCell="1" allowOverlap="1">
                <wp:simplePos x="0" y="0"/>
                <wp:positionH relativeFrom="column">
                  <wp:posOffset>2145030</wp:posOffset>
                </wp:positionH>
                <wp:positionV relativeFrom="paragraph">
                  <wp:posOffset>93980</wp:posOffset>
                </wp:positionV>
                <wp:extent cx="2042160" cy="472440"/>
                <wp:effectExtent l="0" t="0" r="15240" b="22860"/>
                <wp:wrapSquare wrapText="bothSides"/>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472440"/>
                        </a:xfrm>
                        <a:prstGeom prst="rect">
                          <a:avLst/>
                        </a:prstGeom>
                        <a:solidFill>
                          <a:srgbClr val="FFFFFF"/>
                        </a:solidFill>
                        <a:ln w="9525">
                          <a:solidFill>
                            <a:srgbClr val="000000"/>
                          </a:solidFill>
                          <a:miter lim="800000"/>
                          <a:headEnd/>
                          <a:tailEnd/>
                        </a:ln>
                      </wps:spPr>
                      <wps:txbx>
                        <w:txbxContent>
                          <w:p>
                            <w:pPr>
                              <w:jc w:val="center"/>
                            </w:pPr>
                            <w:r>
                              <w:t>Проведение</w:t>
                            </w:r>
                          </w:p>
                          <w:p>
                            <w:pPr>
                              <w:jc w:val="center"/>
                            </w:pPr>
                            <w:r>
                              <w:t>внеплановой проверки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8.9pt;margin-top:7.4pt;width:160.8pt;height:37.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">
                <v:textbox>
                  <w:txbxContent>
                    <w:p>
                      <w:pPr>
                        <w:jc w:val="center"/>
                      </w:pPr>
                      <w:r>
                        <w:t>Проведение</w:t>
                      </w:r>
                    </w:p>
                    <w:p>
                      <w:pPr>
                        <w:jc w:val="center"/>
                      </w:pPr>
                      <w:r>
                        <w:t>внеплановой проверки</w:t>
                      </w:r>
                    </w:p>
                  </w:txbxContent>
                </v:textbox>
                <w10:wrap type="square"/>
              </v:shape>
            </w:pict>
          </mc:Fallback>
        </mc:AlternateContent>
      </w:r>
      <w:r>
        <w:rPr>
          <w:rFonts w:ascii="Arial" w:hAnsi="Arial" w:cs="Arial"/>
          <w:noProof/>
          <w:lang w:eastAsia="ru-RU"/>
        </w:rPr>
        <mc:AlternateContent>
          <mc:Choice Requires="wps">
            <w:drawing>
              <wp:anchor distT="45720" distB="45720" distL="114300" distR="114300" simplePos="0" relativeHeight="251667968" behindDoc="0" locked="0" layoutInCell="1" allowOverlap="1">
                <wp:simplePos x="0" y="0"/>
                <wp:positionH relativeFrom="column">
                  <wp:posOffset>148590</wp:posOffset>
                </wp:positionH>
                <wp:positionV relativeFrom="paragraph">
                  <wp:posOffset>86360</wp:posOffset>
                </wp:positionV>
                <wp:extent cx="1760220" cy="1404620"/>
                <wp:effectExtent l="0" t="0" r="11430" b="25400"/>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9525">
                          <a:solidFill>
                            <a:srgbClr val="000000"/>
                          </a:solidFill>
                          <a:miter lim="800000"/>
                          <a:headEnd/>
                          <a:tailEnd/>
                        </a:ln>
                      </wps:spPr>
                      <wps:txbx>
                        <w:txbxContent>
                          <w:p>
                            <w:pPr>
                              <w:jc w:val="center"/>
                            </w:pPr>
                            <w:r>
                              <w:t>Проведение</w:t>
                            </w:r>
                          </w:p>
                          <w:p>
                            <w:pPr>
                              <w:jc w:val="center"/>
                            </w:pPr>
                            <w:r>
                              <w:t>плановой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1.7pt;margin-top:6.8pt;width:138.6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">
                <v:textbox style="mso-fit-shape-to-text:t">
                  <w:txbxContent>
                    <w:p>
                      <w:pPr>
                        <w:jc w:val="center"/>
                      </w:pPr>
                      <w:r>
                        <w:t>Проведение</w:t>
                      </w:r>
                    </w:p>
                    <w:p>
                      <w:pPr>
                        <w:jc w:val="center"/>
                      </w:pPr>
                      <w:r>
                        <w:t>плановой проверки</w:t>
                      </w:r>
                    </w:p>
                  </w:txbxContent>
                </v:textbox>
                <w10:wrap type="square"/>
              </v:shape>
            </w:pict>
          </mc:Fallback>
        </mc:AlternateContent>
      </w:r>
    </w:p>
    <w:p>
      <w:pPr>
        <w:ind w:firstLine="709"/>
        <w:jc w:val="center"/>
        <w:rPr>
          <w:rFonts w:ascii="Arial" w:hAnsi="Arial" w:cs="Arial"/>
        </w:rPr>
      </w:pPr>
      <w:r>
        <w:rPr>
          <w:rFonts w:ascii="Arial" w:hAnsi="Arial" w:cs="Arial"/>
          <w:noProof/>
          <w:lang w:eastAsia="ru-RU"/>
        </w:rPr>
        <mc:AlternateContent>
          <mc:Choice Requires="wps">
            <w:drawing>
              <wp:anchor distT="0" distB="0" distL="114300" distR="114300" simplePos="0" relativeHeight="251753472" behindDoc="0" locked="0" layoutInCell="1" allowOverlap="1">
                <wp:simplePos x="0" y="0"/>
                <wp:positionH relativeFrom="column">
                  <wp:posOffset>-1078230</wp:posOffset>
                </wp:positionH>
                <wp:positionV relativeFrom="paragraph">
                  <wp:posOffset>81280</wp:posOffset>
                </wp:positionV>
                <wp:extent cx="792480" cy="335279"/>
                <wp:effectExtent l="0" t="0" r="64770" b="65405"/>
                <wp:wrapNone/>
                <wp:docPr id="245" name="Прямая со стрелкой 245"/>
                <wp:cNvGraphicFramePr/>
                <a:graphic xmlns:a="http://schemas.openxmlformats.org/drawingml/2006/main">
                  <a:graphicData uri="http://schemas.microsoft.com/office/word/2010/wordprocessingShape">
                    <wps:wsp>
                      <wps:cNvCnPr/>
                      <wps:spPr>
                        <a:xfrm>
                          <a:off x="0" y="0"/>
                          <a:ext cx="792480" cy="3352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15F093" id="Прямая со стрелкой 245" o:spid="_x0000_s1026" type="#_x0000_t32" style="position:absolute;margin-left:-84.9pt;margin-top:6.4pt;width:62.4pt;height:26.4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52448" behindDoc="0" locked="0" layoutInCell="1" allowOverlap="1">
                <wp:simplePos x="0" y="0"/>
                <wp:positionH relativeFrom="column">
                  <wp:posOffset>-1588770</wp:posOffset>
                </wp:positionH>
                <wp:positionV relativeFrom="paragraph">
                  <wp:posOffset>66040</wp:posOffset>
                </wp:positionV>
                <wp:extent cx="449580" cy="365760"/>
                <wp:effectExtent l="38100" t="0" r="26670" b="53340"/>
                <wp:wrapNone/>
                <wp:docPr id="244" name="Прямая со стрелкой 244"/>
                <wp:cNvGraphicFramePr/>
                <a:graphic xmlns:a="http://schemas.openxmlformats.org/drawingml/2006/main">
                  <a:graphicData uri="http://schemas.microsoft.com/office/word/2010/wordprocessingShape">
                    <wps:wsp>
                      <wps:cNvCnPr/>
                      <wps:spPr>
                        <a:xfrm flipH="1">
                          <a:off x="0" y="0"/>
                          <a:ext cx="44958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186C3F" id="Прямая со стрелкой 244" o:spid="_x0000_s1026" type="#_x0000_t32" style="position:absolute;margin-left:-125.1pt;margin-top:5.2pt;width:35.4pt;height:28.8pt;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51424" behindDoc="0" locked="0" layoutInCell="1" allowOverlap="1">
                <wp:simplePos x="0" y="0"/>
                <wp:positionH relativeFrom="column">
                  <wp:posOffset>-3440430</wp:posOffset>
                </wp:positionH>
                <wp:positionV relativeFrom="paragraph">
                  <wp:posOffset>52070</wp:posOffset>
                </wp:positionV>
                <wp:extent cx="0" cy="402590"/>
                <wp:effectExtent l="76200" t="0" r="57150" b="54610"/>
                <wp:wrapNone/>
                <wp:docPr id="243" name="Прямая со стрелкой 243"/>
                <wp:cNvGraphicFramePr/>
                <a:graphic xmlns:a="http://schemas.openxmlformats.org/drawingml/2006/main">
                  <a:graphicData uri="http://schemas.microsoft.com/office/word/2010/wordprocessingShape">
                    <wps:wsp>
                      <wps:cNvCnPr/>
                      <wps:spPr>
                        <a:xfrm>
                          <a:off x="0" y="0"/>
                          <a:ext cx="0" cy="402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0E02E0" id="Прямая со стрелкой 243" o:spid="_x0000_s1026" type="#_x0000_t32" style="position:absolute;margin-left:-270.9pt;margin-top:4.1pt;width:0;height:31.7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" strokecolor="black [3040]">
                <v:stroke endarrow="block"/>
              </v:shape>
            </w:pict>
          </mc:Fallback>
        </mc:AlternateContent>
      </w:r>
    </w:p>
    <w:p>
      <w:pPr>
        <w:ind w:firstLine="709"/>
        <w:jc w:val="center"/>
        <w:rPr>
          <w:rFonts w:ascii="Arial" w:hAnsi="Arial" w:cs="Arial"/>
        </w:rPr>
      </w:pPr>
      <w:r>
        <w:rPr>
          <w:rFonts w:ascii="Arial" w:hAnsi="Arial" w:cs="Arial"/>
          <w:noProof/>
          <w:lang w:eastAsia="ru-RU"/>
        </w:rPr>
        <mc:AlternateContent>
          <mc:Choice Requires="wps">
            <w:drawing>
              <wp:anchor distT="0" distB="0" distL="114300" distR="114300" simplePos="0" relativeHeight="251723776" behindDoc="0" locked="0" layoutInCell="1" allowOverlap="1">
                <wp:simplePos x="0" y="0"/>
                <wp:positionH relativeFrom="column">
                  <wp:posOffset>2945130</wp:posOffset>
                </wp:positionH>
                <wp:positionV relativeFrom="paragraph">
                  <wp:posOffset>82550</wp:posOffset>
                </wp:positionV>
                <wp:extent cx="1623060" cy="1653540"/>
                <wp:effectExtent l="0" t="0" r="15240" b="22860"/>
                <wp:wrapNone/>
                <wp:docPr id="213" name="Надпись 213"/>
                <wp:cNvGraphicFramePr/>
                <a:graphic xmlns:a="http://schemas.openxmlformats.org/drawingml/2006/main">
                  <a:graphicData uri="http://schemas.microsoft.com/office/word/2010/wordprocessingShape">
                    <wps:wsp>
                      <wps:cNvSpPr txBox="1"/>
                      <wps:spPr>
                        <a:xfrm>
                          <a:off x="0" y="0"/>
                          <a:ext cx="1623060" cy="1653540"/>
                        </a:xfrm>
                        <a:prstGeom prst="rect">
                          <a:avLst/>
                        </a:prstGeom>
                        <a:solidFill>
                          <a:schemeClr val="lt1"/>
                        </a:solidFill>
                        <a:ln w="6350">
                          <a:solidFill>
                            <a:prstClr val="black"/>
                          </a:solidFill>
                        </a:ln>
                      </wps:spPr>
                      <wps:txbx>
                        <w:txbxContent>
                          <w:p>
                            <w:pPr>
                              <w:jc w:val="center"/>
                            </w:pPr>
                            <w:r>
                              <w:t>Проведение разъяснительной работы, обобщение практики осуществления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3" o:spid="_x0000_s1032" type="#_x0000_t202" style="position:absolute;left:0;text-align:left;margin-left:231.9pt;margin-top:6.5pt;width:127.8pt;height:13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" fillcolor="white [3201]" strokeweight=".5pt">
                <v:textbox>
                  <w:txbxContent>
                    <w:p>
                      <w:pPr>
                        <w:jc w:val="center"/>
                      </w:pPr>
                      <w:r>
                        <w:t>Проведение разъяснительной работы, обобщение практики осуществления муниципального контроля в области торговой деятельности</w:t>
                      </w:r>
                    </w:p>
                  </w:txbxContent>
                </v:textbox>
              </v:shape>
            </w:pict>
          </mc:Fallback>
        </mc:AlternateContent>
      </w:r>
    </w:p>
    <w:p>
      <w:pPr>
        <w:ind w:firstLine="709"/>
        <w:jc w:val="center"/>
        <w:rPr>
          <w:rFonts w:ascii="Arial" w:hAnsi="Arial" w:cs="Arial"/>
        </w:rPr>
      </w:pPr>
      <w:r>
        <w:rPr>
          <w:rFonts w:ascii="Arial" w:hAnsi="Arial" w:cs="Arial"/>
          <w:noProof/>
          <w:lang w:eastAsia="ru-RU"/>
        </w:rPr>
        <mc:AlternateContent>
          <mc:Choice Requires="wps">
            <w:drawing>
              <wp:anchor distT="45720" distB="45720" distL="114300" distR="114300" simplePos="0" relativeHeight="251715072" behindDoc="0" locked="0" layoutInCell="1" allowOverlap="1">
                <wp:simplePos x="0" y="0"/>
                <wp:positionH relativeFrom="column">
                  <wp:posOffset>3676650</wp:posOffset>
                </wp:positionH>
                <wp:positionV relativeFrom="paragraph">
                  <wp:posOffset>7620</wp:posOffset>
                </wp:positionV>
                <wp:extent cx="1097280" cy="350520"/>
                <wp:effectExtent l="0" t="0" r="26670" b="11430"/>
                <wp:wrapSquare wrapText="bothSides"/>
                <wp:docPr id="2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097280" cy="350520"/>
                        </a:xfrm>
                        <a:prstGeom prst="rect">
                          <a:avLst/>
                        </a:prstGeom>
                        <a:solidFill>
                          <a:srgbClr val="FFFFFF"/>
                        </a:solidFill>
                        <a:ln w="9525">
                          <a:solidFill>
                            <a:srgbClr val="000000"/>
                          </a:solidFill>
                          <a:miter lim="800000"/>
                          <a:headEnd/>
                          <a:tailEnd/>
                        </a:ln>
                      </wps:spPr>
                      <wps:txbx>
                        <w:txbxContent>
                          <w:p>
                            <w:r>
                              <w:t>Согласовано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9.5pt;margin-top:.6pt;width:86.4pt;height:27.6pt;rotation:180;flip:y;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">
                <v:textbox>
                  <w:txbxContent>
                    <w:p>
                      <w:r>
                        <w:t>Согласовано</w:t>
                      </w:r>
                    </w:p>
                  </w:txbxContent>
                </v:textbox>
                <w10:wrap type="square"/>
              </v:shape>
            </w:pict>
          </mc:Fallback>
        </mc:AlternateContent>
      </w:r>
      <w:r>
        <w:rPr>
          <w:rFonts w:ascii="Arial" w:hAnsi="Arial" w:cs="Arial"/>
          <w:noProof/>
          <w:lang w:eastAsia="ru-RU"/>
        </w:rPr>
        <mc:AlternateContent>
          <mc:Choice Requires="wps">
            <w:drawing>
              <wp:anchor distT="0" distB="0" distL="114300" distR="114300" simplePos="0" relativeHeight="251712000" behindDoc="0" locked="0" layoutInCell="1" allowOverlap="1">
                <wp:simplePos x="0" y="0"/>
                <wp:positionH relativeFrom="column">
                  <wp:posOffset>201930</wp:posOffset>
                </wp:positionH>
                <wp:positionV relativeFrom="paragraph">
                  <wp:posOffset>30480</wp:posOffset>
                </wp:positionV>
                <wp:extent cx="1219200" cy="350520"/>
                <wp:effectExtent l="0" t="0" r="19050" b="11430"/>
                <wp:wrapNone/>
                <wp:docPr id="202" name="Надпись 202"/>
                <wp:cNvGraphicFramePr/>
                <a:graphic xmlns:a="http://schemas.openxmlformats.org/drawingml/2006/main">
                  <a:graphicData uri="http://schemas.microsoft.com/office/word/2010/wordprocessingShape">
                    <wps:wsp>
                      <wps:cNvSpPr txBox="1"/>
                      <wps:spPr>
                        <a:xfrm>
                          <a:off x="0" y="0"/>
                          <a:ext cx="1219200" cy="350520"/>
                        </a:xfrm>
                        <a:prstGeom prst="rect">
                          <a:avLst/>
                        </a:prstGeom>
                        <a:solidFill>
                          <a:schemeClr val="lt1"/>
                        </a:solidFill>
                        <a:ln w="6350">
                          <a:solidFill>
                            <a:prstClr val="black"/>
                          </a:solidFill>
                        </a:ln>
                      </wps:spPr>
                      <wps:txbx>
                        <w:txbxContent>
                          <w:p>
                            <w:r>
                              <w:t>Не согласовано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2" o:spid="_x0000_s1034" type="#_x0000_t202" style="position:absolute;left:0;text-align:left;margin-left:15.9pt;margin-top:2.4pt;width:96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" fillcolor="white [3201]" strokeweight=".5pt">
                <v:textbox>
                  <w:txbxContent>
                    <w:p>
                      <w:r>
                        <w:t>Не согласовано</w:t>
                      </w:r>
                    </w:p>
                  </w:txbxContent>
                </v:textbox>
              </v:shape>
            </w:pict>
          </mc:Fallback>
        </mc:AlternateContent>
      </w:r>
      <w:r>
        <w:rPr>
          <w:rFonts w:ascii="Arial" w:hAnsi="Arial" w:cs="Arial"/>
          <w:noProof/>
          <w:lang w:eastAsia="ru-RU"/>
        </w:rPr>
        <mc:AlternateContent>
          <mc:Choice Requires="wps">
            <w:drawing>
              <wp:anchor distT="45720" distB="45720" distL="114300" distR="114300" simplePos="0" relativeHeight="251690496" behindDoc="0" locked="0" layoutInCell="1" allowOverlap="1">
                <wp:simplePos x="0" y="0"/>
                <wp:positionH relativeFrom="column">
                  <wp:posOffset>140970</wp:posOffset>
                </wp:positionH>
                <wp:positionV relativeFrom="paragraph">
                  <wp:posOffset>38100</wp:posOffset>
                </wp:positionV>
                <wp:extent cx="1722120" cy="464820"/>
                <wp:effectExtent l="0" t="0" r="11430" b="11430"/>
                <wp:wrapSquare wrapText="bothSides"/>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464820"/>
                        </a:xfrm>
                        <a:prstGeom prst="rect">
                          <a:avLst/>
                        </a:prstGeom>
                        <a:solidFill>
                          <a:srgbClr val="FFFFFF"/>
                        </a:solidFill>
                        <a:ln w="9525">
                          <a:solidFill>
                            <a:srgbClr val="000000"/>
                          </a:solidFill>
                          <a:miter lim="800000"/>
                          <a:headEnd/>
                          <a:tailEnd/>
                        </a:ln>
                      </wps:spPr>
                      <wps:txbx>
                        <w:txbxContent>
                          <w:p>
                            <w:r>
                              <w:t>Согласование плана с органами прокуратуры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1pt;margin-top:3pt;width:135.6pt;height:36.6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">
                <v:textbox>
                  <w:txbxContent>
                    <w:p>
                      <w:r>
                        <w:t>Согласование плана с органами прокуратуры</w:t>
                      </w:r>
                    </w:p>
                  </w:txbxContent>
                </v:textbox>
                <w10:wrap type="square"/>
              </v:shape>
            </w:pict>
          </mc:Fallback>
        </mc:AlternateContent>
      </w: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56544" behindDoc="0" locked="0" layoutInCell="1" allowOverlap="1">
                <wp:simplePos x="0" y="0"/>
                <wp:positionH relativeFrom="column">
                  <wp:posOffset>834390</wp:posOffset>
                </wp:positionH>
                <wp:positionV relativeFrom="paragraph">
                  <wp:posOffset>191770</wp:posOffset>
                </wp:positionV>
                <wp:extent cx="594360" cy="350520"/>
                <wp:effectExtent l="0" t="0" r="53340" b="49530"/>
                <wp:wrapNone/>
                <wp:docPr id="248" name="Прямая со стрелкой 248"/>
                <wp:cNvGraphicFramePr/>
                <a:graphic xmlns:a="http://schemas.openxmlformats.org/drawingml/2006/main">
                  <a:graphicData uri="http://schemas.microsoft.com/office/word/2010/wordprocessingShape">
                    <wps:wsp>
                      <wps:cNvCnPr/>
                      <wps:spPr>
                        <a:xfrm>
                          <a:off x="0" y="0"/>
                          <a:ext cx="59436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48" o:spid="_x0000_s1026" type="#_x0000_t32" style="position:absolute;margin-left:65.7pt;margin-top:15.1pt;width:46.8pt;height:27.6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" strokecolor="black [3040]">
                <v:stroke endarrow="block"/>
              </v:shape>
            </w:pict>
          </mc:Fallback>
        </mc:AlternateContent>
      </w:r>
      <w:r>
        <w:rPr>
          <w:rFonts w:ascii="Arial" w:hAnsi="Arial" w:cs="Arial"/>
        </w:rPr>
        <w:t xml:space="preserve">       </w:t>
      </w:r>
    </w:p>
    <w:p>
      <w:pPr>
        <w:jc w:val="both"/>
        <w:rPr>
          <w:rFonts w:ascii="Arial" w:hAnsi="Arial" w:cs="Arial"/>
        </w:rPr>
      </w:pPr>
      <w:r>
        <w:rPr>
          <w:rFonts w:ascii="Arial" w:hAnsi="Arial" w:cs="Arial"/>
          <w:noProof/>
          <w:lang w:eastAsia="ru-RU"/>
        </w:rPr>
        <mc:AlternateContent>
          <mc:Choice Requires="wps">
            <w:drawing>
              <wp:anchor distT="0" distB="0" distL="114300" distR="114300" simplePos="0" relativeHeight="251754496" behindDoc="0" locked="0" layoutInCell="1" allowOverlap="1">
                <wp:simplePos x="0" y="0"/>
                <wp:positionH relativeFrom="column">
                  <wp:posOffset>-1314450</wp:posOffset>
                </wp:positionH>
                <wp:positionV relativeFrom="paragraph">
                  <wp:posOffset>122555</wp:posOffset>
                </wp:positionV>
                <wp:extent cx="213360" cy="198120"/>
                <wp:effectExtent l="38100" t="0" r="34290" b="49530"/>
                <wp:wrapNone/>
                <wp:docPr id="246" name="Прямая со стрелкой 246"/>
                <wp:cNvGraphicFramePr/>
                <a:graphic xmlns:a="http://schemas.openxmlformats.org/drawingml/2006/main">
                  <a:graphicData uri="http://schemas.microsoft.com/office/word/2010/wordprocessingShape">
                    <wps:wsp>
                      <wps:cNvCnPr/>
                      <wps:spPr>
                        <a:xfrm flipH="1">
                          <a:off x="0" y="0"/>
                          <a:ext cx="21336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6" o:spid="_x0000_s1026" type="#_x0000_t32" style="position:absolute;margin-left:-103.5pt;margin-top:9.65pt;width:16.8pt;height:15.6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57568" behindDoc="0" locked="0" layoutInCell="1" allowOverlap="1">
                <wp:simplePos x="0" y="0"/>
                <wp:positionH relativeFrom="column">
                  <wp:posOffset>2682240</wp:posOffset>
                </wp:positionH>
                <wp:positionV relativeFrom="paragraph">
                  <wp:posOffset>13970</wp:posOffset>
                </wp:positionV>
                <wp:extent cx="22860" cy="1657350"/>
                <wp:effectExtent l="57150" t="0" r="72390" b="57150"/>
                <wp:wrapNone/>
                <wp:docPr id="249" name="Прямая со стрелкой 249"/>
                <wp:cNvGraphicFramePr/>
                <a:graphic xmlns:a="http://schemas.openxmlformats.org/drawingml/2006/main">
                  <a:graphicData uri="http://schemas.microsoft.com/office/word/2010/wordprocessingShape">
                    <wps:wsp>
                      <wps:cNvCnPr/>
                      <wps:spPr>
                        <a:xfrm>
                          <a:off x="0" y="0"/>
                          <a:ext cx="22860" cy="1657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49" o:spid="_x0000_s1026" type="#_x0000_t32" style="position:absolute;margin-left:211.2pt;margin-top:1.1pt;width:1.8pt;height:130.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55520" behindDoc="0" locked="0" layoutInCell="1" allowOverlap="1">
                <wp:simplePos x="0" y="0"/>
                <wp:positionH relativeFrom="column">
                  <wp:posOffset>-1070610</wp:posOffset>
                </wp:positionH>
                <wp:positionV relativeFrom="paragraph">
                  <wp:posOffset>101600</wp:posOffset>
                </wp:positionV>
                <wp:extent cx="1074420" cy="220980"/>
                <wp:effectExtent l="0" t="0" r="68580" b="83820"/>
                <wp:wrapNone/>
                <wp:docPr id="247" name="Прямая со стрелкой 247"/>
                <wp:cNvGraphicFramePr/>
                <a:graphic xmlns:a="http://schemas.openxmlformats.org/drawingml/2006/main">
                  <a:graphicData uri="http://schemas.microsoft.com/office/word/2010/wordprocessingShape">
                    <wps:wsp>
                      <wps:cNvCnPr/>
                      <wps:spPr>
                        <a:xfrm>
                          <a:off x="0" y="0"/>
                          <a:ext cx="1074420" cy="220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7" o:spid="_x0000_s1026" type="#_x0000_t32" style="position:absolute;margin-left:-84.3pt;margin-top:8pt;width:84.6pt;height:17.4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" strokecolor="black [3040]">
                <v:stroke endarrow="block"/>
              </v:shape>
            </w:pict>
          </mc:Fallback>
        </mc:AlternateContent>
      </w:r>
    </w:p>
    <w:p>
      <w:pPr>
        <w:tabs>
          <w:tab w:val="left" w:pos="3888"/>
        </w:tabs>
        <w:jc w:val="both"/>
        <w:rPr>
          <w:rFonts w:ascii="Arial" w:hAnsi="Arial" w:cs="Arial"/>
        </w:rPr>
      </w:pPr>
      <w:r>
        <w:rPr>
          <w:rFonts w:ascii="Arial" w:hAnsi="Arial" w:cs="Arial"/>
          <w:noProof/>
          <w:lang w:eastAsia="ru-RU"/>
        </w:rPr>
        <mc:AlternateContent>
          <mc:Choice Requires="wps">
            <w:drawing>
              <wp:anchor distT="0" distB="0" distL="114300" distR="114300" simplePos="0" relativeHeight="251721216" behindDoc="0" locked="0" layoutInCell="1" allowOverlap="1">
                <wp:simplePos x="0" y="0"/>
                <wp:positionH relativeFrom="column">
                  <wp:posOffset>1369695</wp:posOffset>
                </wp:positionH>
                <wp:positionV relativeFrom="paragraph">
                  <wp:posOffset>158115</wp:posOffset>
                </wp:positionV>
                <wp:extent cx="1280160" cy="792480"/>
                <wp:effectExtent l="0" t="0" r="15240" b="26670"/>
                <wp:wrapNone/>
                <wp:docPr id="204" name="Надпись 204"/>
                <wp:cNvGraphicFramePr/>
                <a:graphic xmlns:a="http://schemas.openxmlformats.org/drawingml/2006/main">
                  <a:graphicData uri="http://schemas.microsoft.com/office/word/2010/wordprocessingShape">
                    <wps:wsp>
                      <wps:cNvSpPr txBox="1"/>
                      <wps:spPr>
                        <a:xfrm>
                          <a:off x="0" y="0"/>
                          <a:ext cx="1280160" cy="792480"/>
                        </a:xfrm>
                        <a:prstGeom prst="rect">
                          <a:avLst/>
                        </a:prstGeom>
                        <a:solidFill>
                          <a:schemeClr val="lt1"/>
                        </a:solidFill>
                        <a:ln w="6350">
                          <a:solidFill>
                            <a:prstClr val="black"/>
                          </a:solidFill>
                        </a:ln>
                      </wps:spPr>
                      <wps:txbx>
                        <w:txbxContent>
                          <w:p>
                            <w:pPr>
                              <w:jc w:val="center"/>
                            </w:pPr>
                            <w:r>
                              <w:t>Завершение выполнения муниципальной функции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04" o:spid="_x0000_s1036" type="#_x0000_t202" style="position:absolute;left:0;text-align:left;margin-left:107.85pt;margin-top:12.45pt;width:100.8pt;height:62.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" fillcolor="white [3201]" strokeweight=".5pt">
                <v:textbox>
                  <w:txbxContent>
                    <w:p>
                      <w:pPr>
                        <w:jc w:val="center"/>
                      </w:pPr>
                      <w:r>
                        <w:t>Завершение выполнения муниципальной функции</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99712" behindDoc="0" locked="0" layoutInCell="1" allowOverlap="1">
                <wp:simplePos x="0" y="0"/>
                <wp:positionH relativeFrom="column">
                  <wp:posOffset>-228600</wp:posOffset>
                </wp:positionH>
                <wp:positionV relativeFrom="paragraph">
                  <wp:posOffset>163830</wp:posOffset>
                </wp:positionV>
                <wp:extent cx="1325880" cy="342900"/>
                <wp:effectExtent l="0" t="0" r="26670" b="19050"/>
                <wp:wrapNone/>
                <wp:docPr id="196" name="Надпись 196"/>
                <wp:cNvGraphicFramePr/>
                <a:graphic xmlns:a="http://schemas.openxmlformats.org/drawingml/2006/main">
                  <a:graphicData uri="http://schemas.microsoft.com/office/word/2010/wordprocessingShape">
                    <wps:wsp>
                      <wps:cNvSpPr txBox="1"/>
                      <wps:spPr>
                        <a:xfrm>
                          <a:off x="0" y="0"/>
                          <a:ext cx="1325880" cy="342900"/>
                        </a:xfrm>
                        <a:prstGeom prst="rect">
                          <a:avLst/>
                        </a:prstGeom>
                        <a:solidFill>
                          <a:schemeClr val="lt1"/>
                        </a:solidFill>
                        <a:ln w="6350">
                          <a:solidFill>
                            <a:prstClr val="black"/>
                          </a:solidFill>
                        </a:ln>
                      </wps:spPr>
                      <wps:txbx>
                        <w:txbxContent>
                          <w:p>
                            <w:pPr>
                              <w:jc w:val="center"/>
                            </w:pPr>
                            <w:r>
                              <w:t>Не согласовано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6" o:spid="_x0000_s1037" type="#_x0000_t202" style="position:absolute;left:0;text-align:left;margin-left:-18pt;margin-top:12.9pt;width:104.4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" fillcolor="white [3201]" strokeweight=".5pt">
                <v:textbox>
                  <w:txbxContent>
                    <w:p>
                      <w:pPr>
                        <w:jc w:val="center"/>
                      </w:pPr>
                      <w:r>
                        <w:t>Не согласовано</w:t>
                      </w:r>
                    </w:p>
                  </w:txbxContent>
                </v:textbox>
              </v:shape>
            </w:pict>
          </mc:Fallback>
        </mc:AlternateContent>
      </w:r>
      <w:r>
        <w:rPr>
          <w:rFonts w:ascii="Arial" w:hAnsi="Arial" w:cs="Arial"/>
        </w:rPr>
        <w:t xml:space="preserve">                                                                                               </w:t>
      </w:r>
    </w:p>
    <w:p>
      <w:pPr>
        <w:jc w:val="both"/>
        <w:rPr>
          <w:rFonts w:ascii="Arial" w:hAnsi="Arial" w:cs="Arial"/>
        </w:rPr>
      </w:pPr>
      <w:r>
        <w:rPr>
          <w:rFonts w:ascii="Arial" w:hAnsi="Arial" w:cs="Arial"/>
          <w:noProof/>
          <w:lang w:eastAsia="ru-RU"/>
        </w:rPr>
        <mc:AlternateContent>
          <mc:Choice Requires="wps">
            <w:drawing>
              <wp:anchor distT="45720" distB="45720" distL="114300" distR="114300" simplePos="0" relativeHeight="251695616" behindDoc="0" locked="0" layoutInCell="1" allowOverlap="1">
                <wp:simplePos x="0" y="0"/>
                <wp:positionH relativeFrom="column">
                  <wp:posOffset>7620</wp:posOffset>
                </wp:positionH>
                <wp:positionV relativeFrom="paragraph">
                  <wp:posOffset>-1905</wp:posOffset>
                </wp:positionV>
                <wp:extent cx="1082040" cy="342900"/>
                <wp:effectExtent l="0" t="0" r="22860" b="19050"/>
                <wp:wrapSquare wrapText="bothSides"/>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pPr>
                              <w:jc w:val="center"/>
                            </w:pPr>
                            <w:r>
                              <w:t>Согласовано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85.2pt;height:27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">
                <v:textbox>
                  <w:txbxContent>
                    <w:p>
                      <w:pPr>
                        <w:jc w:val="center"/>
                      </w:pPr>
                      <w:r>
                        <w:t>Согласовано</w:t>
                      </w:r>
                    </w:p>
                  </w:txbxContent>
                </v:textbox>
                <w10:wrap type="square"/>
              </v:shape>
            </w:pict>
          </mc:Fallback>
        </mc:AlternateContent>
      </w:r>
      <w:r>
        <w:rPr>
          <w:rFonts w:ascii="Arial" w:hAnsi="Arial" w:cs="Arial"/>
          <w:noProof/>
          <w:lang w:eastAsia="ru-RU"/>
        </w:rPr>
        <mc:AlternateContent>
          <mc:Choice Requires="wps">
            <w:drawing>
              <wp:anchor distT="0" distB="0" distL="114300" distR="114300" simplePos="0" relativeHeight="251759616" behindDoc="0" locked="0" layoutInCell="1" allowOverlap="1">
                <wp:simplePos x="0" y="0"/>
                <wp:positionH relativeFrom="column">
                  <wp:posOffset>1918335</wp:posOffset>
                </wp:positionH>
                <wp:positionV relativeFrom="paragraph">
                  <wp:posOffset>146050</wp:posOffset>
                </wp:positionV>
                <wp:extent cx="167640" cy="7620"/>
                <wp:effectExtent l="0" t="57150" r="41910" b="87630"/>
                <wp:wrapNone/>
                <wp:docPr id="251" name="Прямая со стрелкой 251"/>
                <wp:cNvGraphicFramePr/>
                <a:graphic xmlns:a="http://schemas.openxmlformats.org/drawingml/2006/main">
                  <a:graphicData uri="http://schemas.microsoft.com/office/word/2010/wordprocessingShape">
                    <wps:wsp>
                      <wps:cNvCnPr/>
                      <wps:spPr>
                        <a:xfrm>
                          <a:off x="0" y="0"/>
                          <a:ext cx="1676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1" o:spid="_x0000_s1026" type="#_x0000_t32" style="position:absolute;margin-left:151.05pt;margin-top:11.5pt;width:13.2pt;height:.6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" strokecolor="black [3040]">
                <v:stroke endarrow="block"/>
              </v:shape>
            </w:pict>
          </mc:Fallback>
        </mc:AlternateContent>
      </w:r>
      <w:r>
        <w:rPr>
          <w:rFonts w:ascii="Arial" w:hAnsi="Arial" w:cs="Arial"/>
        </w:rPr>
        <w:t xml:space="preserve">    </w:t>
      </w: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58592" behindDoc="0" locked="0" layoutInCell="1" allowOverlap="1">
                <wp:simplePos x="0" y="0"/>
                <wp:positionH relativeFrom="column">
                  <wp:posOffset>-662940</wp:posOffset>
                </wp:positionH>
                <wp:positionV relativeFrom="paragraph">
                  <wp:posOffset>119380</wp:posOffset>
                </wp:positionV>
                <wp:extent cx="0" cy="304800"/>
                <wp:effectExtent l="76200" t="0" r="57150" b="57150"/>
                <wp:wrapNone/>
                <wp:docPr id="250" name="Прямая со стрелкой 25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E391D6" id="Прямая со стрелкой 250" o:spid="_x0000_s1026" type="#_x0000_t32" style="position:absolute;margin-left:-52.2pt;margin-top:9.4pt;width:0;height:24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" strokecolor="black [3040]">
                <v:stroke endarrow="block"/>
              </v:shape>
            </w:pict>
          </mc:Fallback>
        </mc:AlternateContent>
      </w:r>
    </w:p>
    <w:p>
      <w:pPr>
        <w:ind w:firstLine="709"/>
        <w:jc w:val="both"/>
        <w:rPr>
          <w:rFonts w:ascii="Arial" w:hAnsi="Arial" w:cs="Arial"/>
        </w:rPr>
      </w:pP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20192" behindDoc="0" locked="0" layoutInCell="1" allowOverlap="1">
                <wp:simplePos x="0" y="0"/>
                <wp:positionH relativeFrom="column">
                  <wp:posOffset>125730</wp:posOffset>
                </wp:positionH>
                <wp:positionV relativeFrom="paragraph">
                  <wp:posOffset>43180</wp:posOffset>
                </wp:positionV>
                <wp:extent cx="1927860" cy="609600"/>
                <wp:effectExtent l="0" t="0" r="15240" b="19050"/>
                <wp:wrapSquare wrapText="bothSides"/>
                <wp:docPr id="1" name="Надпись 1"/>
                <wp:cNvGraphicFramePr/>
                <a:graphic xmlns:a="http://schemas.openxmlformats.org/drawingml/2006/main">
                  <a:graphicData uri="http://schemas.microsoft.com/office/word/2010/wordprocessingShape">
                    <wps:wsp>
                      <wps:cNvSpPr txBox="1"/>
                      <wps:spPr>
                        <a:xfrm flipH="1">
                          <a:off x="0" y="0"/>
                          <a:ext cx="1927860" cy="609600"/>
                        </a:xfrm>
                        <a:prstGeom prst="rect">
                          <a:avLst/>
                        </a:prstGeom>
                        <a:noFill/>
                        <a:ln w="6350">
                          <a:solidFill>
                            <a:prstClr val="black"/>
                          </a:solidFill>
                        </a:ln>
                      </wps:spPr>
                      <wps:txbx>
                        <w:txbxContent>
                          <w:p>
                            <w:pPr>
                              <w:tabs>
                                <w:tab w:val="left" w:pos="3888"/>
                              </w:tabs>
                              <w:jc w:val="center"/>
                              <w:rPr>
                                <w:noProof/>
                              </w:rPr>
                            </w:pPr>
                            <w:r>
                              <w:t>Утверждение плана проведения плановых проверок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9" type="#_x0000_t202" style="position:absolute;left:0;text-align:left;margin-left:9.9pt;margin-top:3.4pt;width:151.8pt;height:48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" filled="f" strokeweight=".5pt">
                <v:textbox>
                  <w:txbxContent>
                    <w:p>
                      <w:pPr>
                        <w:tabs>
                          <w:tab w:val="left" w:pos="3888"/>
                        </w:tabs>
                        <w:jc w:val="center"/>
                        <w:rPr>
                          <w:noProof/>
                        </w:rPr>
                      </w:pPr>
                      <w:r>
                        <w:t>Утверждение плана проведения плановых проверок</w:t>
                      </w:r>
                    </w:p>
                  </w:txbxContent>
                </v:textbox>
                <w10:wrap type="square"/>
              </v:shape>
            </w:pict>
          </mc:Fallback>
        </mc:AlternateContent>
      </w: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60640" behindDoc="0" locked="0" layoutInCell="1" allowOverlap="1">
                <wp:simplePos x="0" y="0"/>
                <wp:positionH relativeFrom="column">
                  <wp:posOffset>-129540</wp:posOffset>
                </wp:positionH>
                <wp:positionV relativeFrom="paragraph">
                  <wp:posOffset>134620</wp:posOffset>
                </wp:positionV>
                <wp:extent cx="594360" cy="152400"/>
                <wp:effectExtent l="0" t="0" r="72390" b="76200"/>
                <wp:wrapNone/>
                <wp:docPr id="252" name="Прямая со стрелкой 252"/>
                <wp:cNvGraphicFramePr/>
                <a:graphic xmlns:a="http://schemas.openxmlformats.org/drawingml/2006/main">
                  <a:graphicData uri="http://schemas.microsoft.com/office/word/2010/wordprocessingShape">
                    <wps:wsp>
                      <wps:cNvCnPr/>
                      <wps:spPr>
                        <a:xfrm>
                          <a:off x="0" y="0"/>
                          <a:ext cx="59436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2DFB9F" id="Прямая со стрелкой 252" o:spid="_x0000_s1026" type="#_x0000_t32" style="position:absolute;margin-left:-10.2pt;margin-top:10.6pt;width:46.8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" strokecolor="black [3040]">
                <v:stroke endarrow="block"/>
              </v:shape>
            </w:pict>
          </mc:Fallback>
        </mc:AlternateContent>
      </w: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15584" behindDoc="0" locked="0" layoutInCell="1" allowOverlap="1">
                <wp:simplePos x="0" y="0"/>
                <wp:positionH relativeFrom="column">
                  <wp:posOffset>1318260</wp:posOffset>
                </wp:positionH>
                <wp:positionV relativeFrom="paragraph">
                  <wp:posOffset>93980</wp:posOffset>
                </wp:positionV>
                <wp:extent cx="3459480" cy="426720"/>
                <wp:effectExtent l="0" t="0" r="26670" b="11430"/>
                <wp:wrapNone/>
                <wp:docPr id="205" name="Надпись 205"/>
                <wp:cNvGraphicFramePr/>
                <a:graphic xmlns:a="http://schemas.openxmlformats.org/drawingml/2006/main">
                  <a:graphicData uri="http://schemas.microsoft.com/office/word/2010/wordprocessingShape">
                    <wps:wsp>
                      <wps:cNvSpPr txBox="1"/>
                      <wps:spPr>
                        <a:xfrm>
                          <a:off x="0" y="0"/>
                          <a:ext cx="3459480" cy="426720"/>
                        </a:xfrm>
                        <a:prstGeom prst="rect">
                          <a:avLst/>
                        </a:prstGeom>
                        <a:solidFill>
                          <a:schemeClr val="lt1"/>
                        </a:solidFill>
                        <a:ln w="6350">
                          <a:solidFill>
                            <a:prstClr val="black"/>
                          </a:solidFill>
                        </a:ln>
                      </wps:spPr>
                      <wps:txbx>
                        <w:txbxContent>
                          <w:p>
                            <w:pPr>
                              <w:jc w:val="center"/>
                            </w:pPr>
                            <w:r>
                              <w:t>Издание распоряжения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5" o:spid="_x0000_s1040" type="#_x0000_t202" style="position:absolute;left:0;text-align:left;margin-left:103.8pt;margin-top:7.4pt;width:272.4pt;height:3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" fillcolor="white [3201]" strokeweight=".5pt">
                <v:textbox>
                  <w:txbxContent>
                    <w:p>
                      <w:pPr>
                        <w:jc w:val="center"/>
                      </w:pPr>
                      <w:r>
                        <w:t>Издание распоряжения о проведении проверки</w:t>
                      </w:r>
                    </w:p>
                  </w:txbxContent>
                </v:textbox>
              </v:shape>
            </w:pict>
          </mc:Fallback>
        </mc:AlternateContent>
      </w:r>
    </w:p>
    <w:p>
      <w:pPr>
        <w:ind w:firstLine="709"/>
        <w:jc w:val="both"/>
        <w:rPr>
          <w:rFonts w:ascii="Arial" w:hAnsi="Arial" w:cs="Arial"/>
        </w:rPr>
      </w:pP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45280" behindDoc="0" locked="0" layoutInCell="1" allowOverlap="1">
                <wp:simplePos x="0" y="0"/>
                <wp:positionH relativeFrom="column">
                  <wp:posOffset>2701290</wp:posOffset>
                </wp:positionH>
                <wp:positionV relativeFrom="paragraph">
                  <wp:posOffset>115570</wp:posOffset>
                </wp:positionV>
                <wp:extent cx="7620" cy="236220"/>
                <wp:effectExtent l="76200" t="0" r="68580" b="49530"/>
                <wp:wrapNone/>
                <wp:docPr id="237" name="Прямая со стрелкой 237"/>
                <wp:cNvGraphicFramePr/>
                <a:graphic xmlns:a="http://schemas.openxmlformats.org/drawingml/2006/main">
                  <a:graphicData uri="http://schemas.microsoft.com/office/word/2010/wordprocessingShape">
                    <wps:wsp>
                      <wps:cNvCnPr/>
                      <wps:spPr>
                        <a:xfrm>
                          <a:off x="0" y="0"/>
                          <a:ext cx="762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93FA51" id="Прямая со стрелкой 237" o:spid="_x0000_s1026" type="#_x0000_t32" style="position:absolute;margin-left:212.7pt;margin-top:9.1pt;width:.6pt;height:18.6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" strokecolor="black [3040]">
                <v:stroke endarrow="block"/>
              </v:shape>
            </w:pict>
          </mc:Fallback>
        </mc:AlternateContent>
      </w: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16608" behindDoc="0" locked="0" layoutInCell="1" allowOverlap="1">
                <wp:simplePos x="0" y="0"/>
                <wp:positionH relativeFrom="column">
                  <wp:posOffset>1329690</wp:posOffset>
                </wp:positionH>
                <wp:positionV relativeFrom="paragraph">
                  <wp:posOffset>170180</wp:posOffset>
                </wp:positionV>
                <wp:extent cx="3154680" cy="419100"/>
                <wp:effectExtent l="0" t="0" r="26670" b="19050"/>
                <wp:wrapNone/>
                <wp:docPr id="206" name="Надпись 206"/>
                <wp:cNvGraphicFramePr/>
                <a:graphic xmlns:a="http://schemas.openxmlformats.org/drawingml/2006/main">
                  <a:graphicData uri="http://schemas.microsoft.com/office/word/2010/wordprocessingShape">
                    <wps:wsp>
                      <wps:cNvSpPr txBox="1"/>
                      <wps:spPr>
                        <a:xfrm>
                          <a:off x="0" y="0"/>
                          <a:ext cx="3154680" cy="419100"/>
                        </a:xfrm>
                        <a:prstGeom prst="rect">
                          <a:avLst/>
                        </a:prstGeom>
                        <a:solidFill>
                          <a:schemeClr val="lt1"/>
                        </a:solidFill>
                        <a:ln w="6350">
                          <a:solidFill>
                            <a:prstClr val="black"/>
                          </a:solidFill>
                        </a:ln>
                      </wps:spPr>
                      <wps:txbx>
                        <w:txbxContent>
                          <w:p>
                            <w:pPr>
                              <w:jc w:val="center"/>
                            </w:pPr>
                            <w:r>
                              <w:t>Уведомление проверяемого лица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6" o:spid="_x0000_s1041" type="#_x0000_t202" style="position:absolute;left:0;text-align:left;margin-left:104.7pt;margin-top:13.4pt;width:248.4pt;height: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" fillcolor="white [3201]" strokeweight=".5pt">
                <v:textbox>
                  <w:txbxContent>
                    <w:p>
                      <w:pPr>
                        <w:jc w:val="center"/>
                      </w:pPr>
                      <w:r>
                        <w:t>Уведомление проверяемого лица о проведении проверки</w:t>
                      </w:r>
                    </w:p>
                  </w:txbxContent>
                </v:textbox>
              </v:shape>
            </w:pict>
          </mc:Fallback>
        </mc:AlternateContent>
      </w:r>
    </w:p>
    <w:p>
      <w:pPr>
        <w:ind w:firstLine="709"/>
        <w:jc w:val="both"/>
        <w:rPr>
          <w:rFonts w:ascii="Arial" w:hAnsi="Arial" w:cs="Arial"/>
        </w:rPr>
      </w:pP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44256" behindDoc="0" locked="0" layoutInCell="1" allowOverlap="1">
                <wp:simplePos x="0" y="0"/>
                <wp:positionH relativeFrom="column">
                  <wp:posOffset>2708910</wp:posOffset>
                </wp:positionH>
                <wp:positionV relativeFrom="paragraph">
                  <wp:posOffset>195580</wp:posOffset>
                </wp:positionV>
                <wp:extent cx="0" cy="350520"/>
                <wp:effectExtent l="76200" t="0" r="76200" b="49530"/>
                <wp:wrapNone/>
                <wp:docPr id="236" name="Прямая со стрелкой 236"/>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699E3E" id="Прямая со стрелкой 236" o:spid="_x0000_s1026" type="#_x0000_t32" style="position:absolute;margin-left:213.3pt;margin-top:15.4pt;width:0;height:27.6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" strokecolor="black [3040]">
                <v:stroke endarrow="block"/>
              </v:shape>
            </w:pict>
          </mc:Fallback>
        </mc:AlternateContent>
      </w:r>
    </w:p>
    <w:p>
      <w:pPr>
        <w:ind w:firstLine="709"/>
        <w:jc w:val="both"/>
        <w:rPr>
          <w:rFonts w:ascii="Arial" w:hAnsi="Arial" w:cs="Arial"/>
        </w:rPr>
      </w:pP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22240" behindDoc="0" locked="0" layoutInCell="1" allowOverlap="1">
                <wp:simplePos x="0" y="0"/>
                <wp:positionH relativeFrom="column">
                  <wp:posOffset>1306830</wp:posOffset>
                </wp:positionH>
                <wp:positionV relativeFrom="paragraph">
                  <wp:posOffset>130175</wp:posOffset>
                </wp:positionV>
                <wp:extent cx="3154680" cy="434340"/>
                <wp:effectExtent l="0" t="0" r="26670" b="22860"/>
                <wp:wrapNone/>
                <wp:docPr id="207" name="Надпись 207"/>
                <wp:cNvGraphicFramePr/>
                <a:graphic xmlns:a="http://schemas.openxmlformats.org/drawingml/2006/main">
                  <a:graphicData uri="http://schemas.microsoft.com/office/word/2010/wordprocessingShape">
                    <wps:wsp>
                      <wps:cNvSpPr txBox="1"/>
                      <wps:spPr>
                        <a:xfrm>
                          <a:off x="0" y="0"/>
                          <a:ext cx="3154680" cy="434340"/>
                        </a:xfrm>
                        <a:prstGeom prst="rect">
                          <a:avLst/>
                        </a:prstGeom>
                        <a:solidFill>
                          <a:schemeClr val="lt1"/>
                        </a:solidFill>
                        <a:ln w="6350">
                          <a:solidFill>
                            <a:prstClr val="black"/>
                          </a:solidFill>
                        </a:ln>
                      </wps:spPr>
                      <wps:txbx>
                        <w:txbxContent>
                          <w:p>
                            <w:pPr>
                              <w:jc w:val="center"/>
                            </w:pPr>
                            <w:r>
                              <w:t>Проведение проверки, выявление нарушения действующего законодательства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7" o:spid="_x0000_s1042" type="#_x0000_t202" style="position:absolute;left:0;text-align:left;margin-left:102.9pt;margin-top:10.25pt;width:248.4pt;height:34.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" fillcolor="white [3201]" strokeweight=".5pt">
                <v:textbox>
                  <w:txbxContent>
                    <w:p>
                      <w:pPr>
                        <w:jc w:val="center"/>
                      </w:pPr>
                      <w:r>
                        <w:t>Проведение проверки, выявление нарушения действующего законодательства</w:t>
                      </w:r>
                    </w:p>
                  </w:txbxContent>
                </v:textbox>
              </v:shape>
            </w:pict>
          </mc:Fallback>
        </mc:AlternateContent>
      </w:r>
    </w:p>
    <w:p>
      <w:pPr>
        <w:ind w:firstLine="709"/>
        <w:jc w:val="both"/>
        <w:rPr>
          <w:rFonts w:ascii="Arial" w:hAnsi="Arial" w:cs="Arial"/>
        </w:rPr>
      </w:pP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39136" behindDoc="0" locked="0" layoutInCell="1" allowOverlap="1">
                <wp:simplePos x="0" y="0"/>
                <wp:positionH relativeFrom="column">
                  <wp:posOffset>2731770</wp:posOffset>
                </wp:positionH>
                <wp:positionV relativeFrom="paragraph">
                  <wp:posOffset>170815</wp:posOffset>
                </wp:positionV>
                <wp:extent cx="7620" cy="358140"/>
                <wp:effectExtent l="38100" t="0" r="68580" b="60960"/>
                <wp:wrapNone/>
                <wp:docPr id="231" name="Прямая со стрелкой 231"/>
                <wp:cNvGraphicFramePr/>
                <a:graphic xmlns:a="http://schemas.openxmlformats.org/drawingml/2006/main">
                  <a:graphicData uri="http://schemas.microsoft.com/office/word/2010/wordprocessingShape">
                    <wps:wsp>
                      <wps:cNvCnPr/>
                      <wps:spPr>
                        <a:xfrm>
                          <a:off x="0" y="0"/>
                          <a:ext cx="762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93462A" id="Прямая со стрелкой 231" o:spid="_x0000_s1026" type="#_x0000_t32" style="position:absolute;margin-left:215.1pt;margin-top:13.45pt;width:.6pt;height:28.2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27360" behindDoc="0" locked="0" layoutInCell="1" allowOverlap="1">
                <wp:simplePos x="0" y="0"/>
                <wp:positionH relativeFrom="column">
                  <wp:posOffset>41910</wp:posOffset>
                </wp:positionH>
                <wp:positionV relativeFrom="paragraph">
                  <wp:posOffset>10795</wp:posOffset>
                </wp:positionV>
                <wp:extent cx="678180" cy="274320"/>
                <wp:effectExtent l="0" t="0" r="26670" b="11430"/>
                <wp:wrapNone/>
                <wp:docPr id="208" name="Надпись 208"/>
                <wp:cNvGraphicFramePr/>
                <a:graphic xmlns:a="http://schemas.openxmlformats.org/drawingml/2006/main">
                  <a:graphicData uri="http://schemas.microsoft.com/office/word/2010/wordprocessingShape">
                    <wps:wsp>
                      <wps:cNvSpPr txBox="1"/>
                      <wps:spPr>
                        <a:xfrm>
                          <a:off x="0" y="0"/>
                          <a:ext cx="678180" cy="274320"/>
                        </a:xfrm>
                        <a:prstGeom prst="rect">
                          <a:avLst/>
                        </a:prstGeom>
                        <a:solidFill>
                          <a:schemeClr val="lt1"/>
                        </a:solidFill>
                        <a:ln w="6350">
                          <a:solidFill>
                            <a:prstClr val="black"/>
                          </a:solidFill>
                        </a:ln>
                      </wps:spPr>
                      <wps:txbx>
                        <w:txbxContent>
                          <w:p>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8" o:spid="_x0000_s1043" type="#_x0000_t202" style="position:absolute;left:0;text-align:left;margin-left:3.3pt;margin-top:.85pt;width:53.4pt;height:21.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" fillcolor="white [3201]" strokeweight=".5pt">
                <v:textbox>
                  <w:txbxContent>
                    <w:p>
                      <w:pPr>
                        <w:jc w:val="center"/>
                      </w:pPr>
                      <w:r>
                        <w:t>Нет</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731456" behindDoc="0" locked="0" layoutInCell="1" allowOverlap="1">
                <wp:simplePos x="0" y="0"/>
                <wp:positionH relativeFrom="column">
                  <wp:posOffset>5284470</wp:posOffset>
                </wp:positionH>
                <wp:positionV relativeFrom="paragraph">
                  <wp:posOffset>10795</wp:posOffset>
                </wp:positionV>
                <wp:extent cx="1021080" cy="304800"/>
                <wp:effectExtent l="0" t="0" r="26670" b="19050"/>
                <wp:wrapNone/>
                <wp:docPr id="209" name="Надпись 209"/>
                <wp:cNvGraphicFramePr/>
                <a:graphic xmlns:a="http://schemas.openxmlformats.org/drawingml/2006/main">
                  <a:graphicData uri="http://schemas.microsoft.com/office/word/2010/wordprocessingShape">
                    <wps:wsp>
                      <wps:cNvSpPr txBox="1"/>
                      <wps:spPr>
                        <a:xfrm>
                          <a:off x="0" y="0"/>
                          <a:ext cx="1021080" cy="304800"/>
                        </a:xfrm>
                        <a:prstGeom prst="rect">
                          <a:avLst/>
                        </a:prstGeom>
                        <a:solidFill>
                          <a:schemeClr val="lt1"/>
                        </a:solidFill>
                        <a:ln w="6350">
                          <a:solidFill>
                            <a:prstClr val="black"/>
                          </a:solidFill>
                        </a:ln>
                      </wps:spPr>
                      <wps:txbx>
                        <w:txbxContent>
                          <w:p>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9" o:spid="_x0000_s1044" type="#_x0000_t202" style="position:absolute;left:0;text-align:left;margin-left:416.1pt;margin-top:.85pt;width:80.4pt;height:2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" fillcolor="white [3201]" strokeweight=".5pt">
                <v:textbox>
                  <w:txbxContent>
                    <w:p>
                      <w:pPr>
                        <w:jc w:val="center"/>
                      </w:pPr>
                      <w:r>
                        <w:t>Да</w:t>
                      </w:r>
                    </w:p>
                  </w:txbxContent>
                </v:textbox>
              </v:shape>
            </w:pict>
          </mc:Fallback>
        </mc:AlternateContent>
      </w: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43232" behindDoc="0" locked="0" layoutInCell="1" allowOverlap="1">
                <wp:simplePos x="0" y="0"/>
                <wp:positionH relativeFrom="column">
                  <wp:posOffset>5680710</wp:posOffset>
                </wp:positionH>
                <wp:positionV relativeFrom="paragraph">
                  <wp:posOffset>118745</wp:posOffset>
                </wp:positionV>
                <wp:extent cx="15240" cy="822960"/>
                <wp:effectExtent l="57150" t="0" r="60960" b="53340"/>
                <wp:wrapNone/>
                <wp:docPr id="235" name="Прямая со стрелкой 235"/>
                <wp:cNvGraphicFramePr/>
                <a:graphic xmlns:a="http://schemas.openxmlformats.org/drawingml/2006/main">
                  <a:graphicData uri="http://schemas.microsoft.com/office/word/2010/wordprocessingShape">
                    <wps:wsp>
                      <wps:cNvCnPr/>
                      <wps:spPr>
                        <a:xfrm>
                          <a:off x="0" y="0"/>
                          <a:ext cx="15240" cy="822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68A00A" id="Прямая со стрелкой 235" o:spid="_x0000_s1026" type="#_x0000_t32" style="position:absolute;margin-left:447.3pt;margin-top:9.35pt;width:1.2pt;height:64.8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42208" behindDoc="0" locked="0" layoutInCell="1" allowOverlap="1">
                <wp:simplePos x="0" y="0"/>
                <wp:positionH relativeFrom="column">
                  <wp:posOffset>400050</wp:posOffset>
                </wp:positionH>
                <wp:positionV relativeFrom="paragraph">
                  <wp:posOffset>103505</wp:posOffset>
                </wp:positionV>
                <wp:extent cx="22860" cy="830580"/>
                <wp:effectExtent l="57150" t="0" r="53340" b="64770"/>
                <wp:wrapNone/>
                <wp:docPr id="234" name="Прямая со стрелкой 234"/>
                <wp:cNvGraphicFramePr/>
                <a:graphic xmlns:a="http://schemas.openxmlformats.org/drawingml/2006/main">
                  <a:graphicData uri="http://schemas.microsoft.com/office/word/2010/wordprocessingShape">
                    <wps:wsp>
                      <wps:cNvCnPr/>
                      <wps:spPr>
                        <a:xfrm>
                          <a:off x="0" y="0"/>
                          <a:ext cx="22860" cy="830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3C03B8" id="Прямая со стрелкой 234" o:spid="_x0000_s1026" type="#_x0000_t32" style="position:absolute;margin-left:31.5pt;margin-top:8.15pt;width:1.8pt;height:65.4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41184" behindDoc="0" locked="0" layoutInCell="1" allowOverlap="1">
                <wp:simplePos x="0" y="0"/>
                <wp:positionH relativeFrom="column">
                  <wp:posOffset>4469130</wp:posOffset>
                </wp:positionH>
                <wp:positionV relativeFrom="paragraph">
                  <wp:posOffset>126365</wp:posOffset>
                </wp:positionV>
                <wp:extent cx="815340" cy="350520"/>
                <wp:effectExtent l="0" t="38100" r="60960" b="30480"/>
                <wp:wrapNone/>
                <wp:docPr id="233" name="Прямая со стрелкой 233"/>
                <wp:cNvGraphicFramePr/>
                <a:graphic xmlns:a="http://schemas.openxmlformats.org/drawingml/2006/main">
                  <a:graphicData uri="http://schemas.microsoft.com/office/word/2010/wordprocessingShape">
                    <wps:wsp>
                      <wps:cNvCnPr/>
                      <wps:spPr>
                        <a:xfrm flipV="1">
                          <a:off x="0" y="0"/>
                          <a:ext cx="81534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F51494" id="Прямая со стрелкой 233" o:spid="_x0000_s1026" type="#_x0000_t32" style="position:absolute;margin-left:351.9pt;margin-top:9.95pt;width:64.2pt;height:27.6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40160" behindDoc="0" locked="0" layoutInCell="1" allowOverlap="1">
                <wp:simplePos x="0" y="0"/>
                <wp:positionH relativeFrom="column">
                  <wp:posOffset>689610</wp:posOffset>
                </wp:positionH>
                <wp:positionV relativeFrom="paragraph">
                  <wp:posOffset>50165</wp:posOffset>
                </wp:positionV>
                <wp:extent cx="624840" cy="441960"/>
                <wp:effectExtent l="38100" t="38100" r="22860" b="34290"/>
                <wp:wrapNone/>
                <wp:docPr id="232" name="Прямая со стрелкой 232"/>
                <wp:cNvGraphicFramePr/>
                <a:graphic xmlns:a="http://schemas.openxmlformats.org/drawingml/2006/main">
                  <a:graphicData uri="http://schemas.microsoft.com/office/word/2010/wordprocessingShape">
                    <wps:wsp>
                      <wps:cNvCnPr/>
                      <wps:spPr>
                        <a:xfrm flipH="1" flipV="1">
                          <a:off x="0" y="0"/>
                          <a:ext cx="62484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B15966" id="Прямая со стрелкой 232" o:spid="_x0000_s1026" type="#_x0000_t32" style="position:absolute;margin-left:54.3pt;margin-top:3.95pt;width:49.2pt;height:34.8pt;flip:x 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" strokecolor="black [3040]">
                <v:stroke endarrow="block"/>
              </v:shape>
            </w:pict>
          </mc:Fallback>
        </mc:AlternateContent>
      </w: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33504" behindDoc="0" locked="0" layoutInCell="1" allowOverlap="1">
                <wp:simplePos x="0" y="0"/>
                <wp:positionH relativeFrom="column">
                  <wp:posOffset>1306830</wp:posOffset>
                </wp:positionH>
                <wp:positionV relativeFrom="paragraph">
                  <wp:posOffset>120015</wp:posOffset>
                </wp:positionV>
                <wp:extent cx="3154680" cy="312420"/>
                <wp:effectExtent l="0" t="0" r="26670" b="11430"/>
                <wp:wrapNone/>
                <wp:docPr id="210" name="Надпись 210"/>
                <wp:cNvGraphicFramePr/>
                <a:graphic xmlns:a="http://schemas.openxmlformats.org/drawingml/2006/main">
                  <a:graphicData uri="http://schemas.microsoft.com/office/word/2010/wordprocessingShape">
                    <wps:wsp>
                      <wps:cNvSpPr txBox="1"/>
                      <wps:spPr>
                        <a:xfrm>
                          <a:off x="0" y="0"/>
                          <a:ext cx="3154680" cy="312420"/>
                        </a:xfrm>
                        <a:prstGeom prst="rect">
                          <a:avLst/>
                        </a:prstGeom>
                        <a:solidFill>
                          <a:schemeClr val="lt1"/>
                        </a:solidFill>
                        <a:ln w="6350">
                          <a:solidFill>
                            <a:prstClr val="black"/>
                          </a:solidFill>
                        </a:ln>
                      </wps:spPr>
                      <wps:txbx>
                        <w:txbxContent>
                          <w:p>
                            <w:pPr>
                              <w:jc w:val="center"/>
                            </w:pPr>
                            <w:r>
                              <w:t>Составления акта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0" o:spid="_x0000_s1045" type="#_x0000_t202" style="position:absolute;left:0;text-align:left;margin-left:102.9pt;margin-top:9.45pt;width:248.4pt;height:24.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" fillcolor="white [3201]" strokeweight=".5pt">
                <v:textbox>
                  <w:txbxContent>
                    <w:p>
                      <w:pPr>
                        <w:jc w:val="center"/>
                      </w:pPr>
                      <w:r>
                        <w:t>Составления акта проверки</w:t>
                      </w:r>
                    </w:p>
                  </w:txbxContent>
                </v:textbox>
              </v:shape>
            </w:pict>
          </mc:Fallback>
        </mc:AlternateContent>
      </w: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50912" behindDoc="0" locked="0" layoutInCell="1" allowOverlap="1">
                <wp:simplePos x="0" y="0"/>
                <wp:positionH relativeFrom="column">
                  <wp:posOffset>2769870</wp:posOffset>
                </wp:positionH>
                <wp:positionV relativeFrom="paragraph">
                  <wp:posOffset>702945</wp:posOffset>
                </wp:positionV>
                <wp:extent cx="381000" cy="274320"/>
                <wp:effectExtent l="38100" t="0" r="19050" b="49530"/>
                <wp:wrapNone/>
                <wp:docPr id="227" name="Прямая со стрелкой 227"/>
                <wp:cNvGraphicFramePr/>
                <a:graphic xmlns:a="http://schemas.openxmlformats.org/drawingml/2006/main">
                  <a:graphicData uri="http://schemas.microsoft.com/office/word/2010/wordprocessingShape">
                    <wps:wsp>
                      <wps:cNvCnPr/>
                      <wps:spPr>
                        <a:xfrm flipH="1">
                          <a:off x="0" y="0"/>
                          <a:ext cx="38100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9C70C3" id="Прямая со стрелкой 227" o:spid="_x0000_s1026" type="#_x0000_t32" style="position:absolute;margin-left:218.1pt;margin-top:55.35pt;width:30pt;height:21.6p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51936" behindDoc="0" locked="0" layoutInCell="1" allowOverlap="1">
                <wp:simplePos x="0" y="0"/>
                <wp:positionH relativeFrom="column">
                  <wp:posOffset>4652010</wp:posOffset>
                </wp:positionH>
                <wp:positionV relativeFrom="paragraph">
                  <wp:posOffset>718185</wp:posOffset>
                </wp:positionV>
                <wp:extent cx="0" cy="320040"/>
                <wp:effectExtent l="76200" t="0" r="76200" b="60960"/>
                <wp:wrapNone/>
                <wp:docPr id="228" name="Прямая со стрелкой 228"/>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8" o:spid="_x0000_s1026" type="#_x0000_t32" style="position:absolute;margin-left:366.3pt;margin-top:56.55pt;width:0;height:25.2pt;z-index:25175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39648" behindDoc="0" locked="0" layoutInCell="1" allowOverlap="1">
                <wp:simplePos x="0" y="0"/>
                <wp:positionH relativeFrom="column">
                  <wp:posOffset>3173730</wp:posOffset>
                </wp:positionH>
                <wp:positionV relativeFrom="paragraph">
                  <wp:posOffset>139065</wp:posOffset>
                </wp:positionV>
                <wp:extent cx="3124200" cy="563880"/>
                <wp:effectExtent l="0" t="0" r="19050" b="26670"/>
                <wp:wrapNone/>
                <wp:docPr id="212" name="Надпись 212"/>
                <wp:cNvGraphicFramePr/>
                <a:graphic xmlns:a="http://schemas.openxmlformats.org/drawingml/2006/main">
                  <a:graphicData uri="http://schemas.microsoft.com/office/word/2010/wordprocessingShape">
                    <wps:wsp>
                      <wps:cNvSpPr txBox="1"/>
                      <wps:spPr>
                        <a:xfrm>
                          <a:off x="0" y="0"/>
                          <a:ext cx="3124200" cy="563880"/>
                        </a:xfrm>
                        <a:prstGeom prst="rect">
                          <a:avLst/>
                        </a:prstGeom>
                        <a:solidFill>
                          <a:schemeClr val="lt1"/>
                        </a:solidFill>
                        <a:ln w="6350">
                          <a:solidFill>
                            <a:prstClr val="black"/>
                          </a:solidFill>
                        </a:ln>
                      </wps:spPr>
                      <wps:txbx>
                        <w:txbxContent>
                          <w:p>
                            <w:pPr>
                              <w:jc w:val="center"/>
                            </w:pPr>
                            <w:r>
                              <w:t>Выдача предписания об устранении выявленного нарушения проверяемому лицу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2" o:spid="_x0000_s1046" type="#_x0000_t202" style="position:absolute;left:0;text-align:left;margin-left:249.9pt;margin-top:10.95pt;width:246pt;height:4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" fillcolor="white [3201]" strokeweight=".5pt">
                <v:textbox>
                  <w:txbxContent>
                    <w:p>
                      <w:pPr>
                        <w:jc w:val="center"/>
                      </w:pPr>
                      <w:r>
                        <w:t>Выдача предписания об устранении выявленного нарушения проверяемому лицу</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737600" behindDoc="0" locked="0" layoutInCell="1" allowOverlap="1">
                <wp:simplePos x="0" y="0"/>
                <wp:positionH relativeFrom="column">
                  <wp:posOffset>19050</wp:posOffset>
                </wp:positionH>
                <wp:positionV relativeFrom="paragraph">
                  <wp:posOffset>123825</wp:posOffset>
                </wp:positionV>
                <wp:extent cx="2057400" cy="510540"/>
                <wp:effectExtent l="0" t="0" r="19050" b="22860"/>
                <wp:wrapNone/>
                <wp:docPr id="211" name="Надпись 211"/>
                <wp:cNvGraphicFramePr/>
                <a:graphic xmlns:a="http://schemas.openxmlformats.org/drawingml/2006/main">
                  <a:graphicData uri="http://schemas.microsoft.com/office/word/2010/wordprocessingShape">
                    <wps:wsp>
                      <wps:cNvSpPr txBox="1"/>
                      <wps:spPr>
                        <a:xfrm>
                          <a:off x="0" y="0"/>
                          <a:ext cx="2057400" cy="510540"/>
                        </a:xfrm>
                        <a:prstGeom prst="rect">
                          <a:avLst/>
                        </a:prstGeom>
                        <a:solidFill>
                          <a:schemeClr val="lt1"/>
                        </a:solidFill>
                        <a:ln w="6350">
                          <a:solidFill>
                            <a:prstClr val="black"/>
                          </a:solidFill>
                        </a:ln>
                      </wps:spPr>
                      <wps:txbx>
                        <w:txbxContent>
                          <w:p>
                            <w:r>
                              <w:t>Завершение выполнения муниципальной функции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1" o:spid="_x0000_s1047" type="#_x0000_t202" style="position:absolute;left:0;text-align:left;margin-left:1.5pt;margin-top:9.75pt;width:162pt;height:40.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" fillcolor="white [3201]" strokeweight=".5pt">
                <v:textbox>
                  <w:txbxContent>
                    <w:p>
                      <w:r>
                        <w:t>Завершение выполнения муниципальной функции</w:t>
                      </w:r>
                    </w:p>
                  </w:txbxContent>
                </v:textbox>
              </v:shape>
            </w:pict>
          </mc:Fallback>
        </mc:AlternateContent>
      </w: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34016" behindDoc="0" locked="0" layoutInCell="1" allowOverlap="1">
                <wp:simplePos x="0" y="0"/>
                <wp:positionH relativeFrom="column">
                  <wp:posOffset>249555</wp:posOffset>
                </wp:positionH>
                <wp:positionV relativeFrom="paragraph">
                  <wp:posOffset>110490</wp:posOffset>
                </wp:positionV>
                <wp:extent cx="7620" cy="373380"/>
                <wp:effectExtent l="76200" t="38100" r="68580" b="26670"/>
                <wp:wrapNone/>
                <wp:docPr id="226" name="Прямая со стрелкой 226"/>
                <wp:cNvGraphicFramePr/>
                <a:graphic xmlns:a="http://schemas.openxmlformats.org/drawingml/2006/main">
                  <a:graphicData uri="http://schemas.microsoft.com/office/word/2010/wordprocessingShape">
                    <wps:wsp>
                      <wps:cNvCnPr/>
                      <wps:spPr>
                        <a:xfrm flipH="1" flipV="1">
                          <a:off x="0" y="0"/>
                          <a:ext cx="762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6" o:spid="_x0000_s1026" type="#_x0000_t32" style="position:absolute;margin-left:19.65pt;margin-top:8.7pt;width:.6pt;height:29.4pt;flip:x 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" strokecolor="black [3040]">
                <v:stroke endarrow="block"/>
              </v:shape>
            </w:pict>
          </mc:Fallback>
        </mc:AlternateContent>
      </w: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r>
        <w:rPr>
          <w:rFonts w:ascii="Arial" w:hAnsi="Arial" w:cs="Arial"/>
          <w:noProof/>
          <w:lang w:eastAsia="ru-RU"/>
        </w:rPr>
        <w:lastRenderedPageBreak/>
        <mc:AlternateContent>
          <mc:Choice Requires="wps">
            <w:drawing>
              <wp:anchor distT="0" distB="0" distL="114300" distR="114300" simplePos="0" relativeHeight="251748864" behindDoc="0" locked="0" layoutInCell="1" allowOverlap="1">
                <wp:simplePos x="0" y="0"/>
                <wp:positionH relativeFrom="column">
                  <wp:posOffset>222885</wp:posOffset>
                </wp:positionH>
                <wp:positionV relativeFrom="paragraph">
                  <wp:posOffset>-452755</wp:posOffset>
                </wp:positionV>
                <wp:extent cx="7620" cy="1676400"/>
                <wp:effectExtent l="76200" t="38100" r="68580" b="19050"/>
                <wp:wrapNone/>
                <wp:docPr id="224" name="Прямая со стрелкой 224"/>
                <wp:cNvGraphicFramePr/>
                <a:graphic xmlns:a="http://schemas.openxmlformats.org/drawingml/2006/main">
                  <a:graphicData uri="http://schemas.microsoft.com/office/word/2010/wordprocessingShape">
                    <wps:wsp>
                      <wps:cNvCnPr/>
                      <wps:spPr>
                        <a:xfrm flipH="1" flipV="1">
                          <a:off x="0" y="0"/>
                          <a:ext cx="7620" cy="1676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4" o:spid="_x0000_s1026" type="#_x0000_t32" style="position:absolute;margin-left:17.55pt;margin-top:-35.65pt;width:.6pt;height:132pt;flip:x y;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25824" behindDoc="0" locked="0" layoutInCell="1" allowOverlap="1">
                <wp:simplePos x="0" y="0"/>
                <wp:positionH relativeFrom="column">
                  <wp:posOffset>605790</wp:posOffset>
                </wp:positionH>
                <wp:positionV relativeFrom="paragraph">
                  <wp:posOffset>-224155</wp:posOffset>
                </wp:positionV>
                <wp:extent cx="2362200" cy="708660"/>
                <wp:effectExtent l="0" t="0" r="19050" b="15240"/>
                <wp:wrapNone/>
                <wp:docPr id="215" name="Надпись 215"/>
                <wp:cNvGraphicFramePr/>
                <a:graphic xmlns:a="http://schemas.openxmlformats.org/drawingml/2006/main">
                  <a:graphicData uri="http://schemas.microsoft.com/office/word/2010/wordprocessingShape">
                    <wps:wsp>
                      <wps:cNvSpPr txBox="1"/>
                      <wps:spPr>
                        <a:xfrm>
                          <a:off x="0" y="0"/>
                          <a:ext cx="2362200" cy="708660"/>
                        </a:xfrm>
                        <a:prstGeom prst="rect">
                          <a:avLst/>
                        </a:prstGeom>
                        <a:solidFill>
                          <a:schemeClr val="lt1"/>
                        </a:solidFill>
                        <a:ln w="6350">
                          <a:solidFill>
                            <a:prstClr val="black"/>
                          </a:solidFill>
                        </a:ln>
                      </wps:spPr>
                      <wps:txbx>
                        <w:txbxContent>
                          <w:p>
                            <w:r>
                              <w:t xml:space="preserve">Принятие мер по </w:t>
                            </w:r>
                            <w:proofErr w:type="gramStart"/>
                            <w:r>
                              <w:t>контролю за</w:t>
                            </w:r>
                            <w:proofErr w:type="gramEnd"/>
                            <w:r>
                              <w:t xml:space="preserve"> устранением выявленного нарушения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15" o:spid="_x0000_s1048" type="#_x0000_t202" style="position:absolute;left:0;text-align:left;margin-left:47.7pt;margin-top:-17.65pt;width:186pt;height:55.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" fillcolor="white [3201]" strokeweight=".5pt">
                <v:textbox>
                  <w:txbxContent>
                    <w:p>
                      <w:r>
                        <w:t xml:space="preserve">Принятие мер по </w:t>
                      </w:r>
                      <w:proofErr w:type="gramStart"/>
                      <w:r>
                        <w:t>контролю за</w:t>
                      </w:r>
                      <w:proofErr w:type="gramEnd"/>
                      <w:r>
                        <w:t xml:space="preserve"> устранением выявленного нарушения</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724800" behindDoc="0" locked="0" layoutInCell="1" allowOverlap="1">
                <wp:simplePos x="0" y="0"/>
                <wp:positionH relativeFrom="column">
                  <wp:posOffset>3358515</wp:posOffset>
                </wp:positionH>
                <wp:positionV relativeFrom="paragraph">
                  <wp:posOffset>-205105</wp:posOffset>
                </wp:positionV>
                <wp:extent cx="3116580" cy="1150620"/>
                <wp:effectExtent l="0" t="0" r="26670" b="11430"/>
                <wp:wrapNone/>
                <wp:docPr id="214" name="Надпись 214"/>
                <wp:cNvGraphicFramePr/>
                <a:graphic xmlns:a="http://schemas.openxmlformats.org/drawingml/2006/main">
                  <a:graphicData uri="http://schemas.microsoft.com/office/word/2010/wordprocessingShape">
                    <wps:wsp>
                      <wps:cNvSpPr txBox="1"/>
                      <wps:spPr>
                        <a:xfrm>
                          <a:off x="0" y="0"/>
                          <a:ext cx="3116580" cy="1150620"/>
                        </a:xfrm>
                        <a:prstGeom prst="rect">
                          <a:avLst/>
                        </a:prstGeom>
                        <a:solidFill>
                          <a:schemeClr val="lt1"/>
                        </a:solidFill>
                        <a:ln w="6350">
                          <a:solidFill>
                            <a:prstClr val="black"/>
                          </a:solidFill>
                        </a:ln>
                      </wps:spPr>
                      <wps:txbx>
                        <w:txbxContent>
                          <w:p>
                            <w:r>
                              <w:t>В случае необходимости направление в уполномоченные органы материалов, связанных с нарушением обязательных требований, для принятия решения о привлечении к ответственности по признакам правонарушений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4" o:spid="_x0000_s1049" type="#_x0000_t202" style="position:absolute;left:0;text-align:left;margin-left:264.45pt;margin-top:-16.15pt;width:245.4pt;height:90.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" fillcolor="white [3201]" strokeweight=".5pt">
                <v:textbox>
                  <w:txbxContent>
                    <w:p>
                      <w:r>
                        <w:t>В случае необходимости направление в уполномоченные органы материалов, связанных с нарушением обязательных требований, для принятия решения о привлечении к ответственности по признакам правонарушений</w:t>
                      </w:r>
                    </w:p>
                  </w:txbxContent>
                </v:textbox>
              </v:shape>
            </w:pict>
          </mc:Fallback>
        </mc:AlternateContent>
      </w: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746816" behindDoc="0" locked="0" layoutInCell="1" allowOverlap="1">
                <wp:simplePos x="0" y="0"/>
                <wp:positionH relativeFrom="column">
                  <wp:posOffset>672465</wp:posOffset>
                </wp:positionH>
                <wp:positionV relativeFrom="paragraph">
                  <wp:posOffset>7620</wp:posOffset>
                </wp:positionV>
                <wp:extent cx="670560" cy="556260"/>
                <wp:effectExtent l="38100" t="0" r="34290" b="53340"/>
                <wp:wrapNone/>
                <wp:docPr id="222" name="Прямая со стрелкой 222"/>
                <wp:cNvGraphicFramePr/>
                <a:graphic xmlns:a="http://schemas.openxmlformats.org/drawingml/2006/main">
                  <a:graphicData uri="http://schemas.microsoft.com/office/word/2010/wordprocessingShape">
                    <wps:wsp>
                      <wps:cNvCnPr/>
                      <wps:spPr>
                        <a:xfrm flipH="1">
                          <a:off x="0" y="0"/>
                          <a:ext cx="670560" cy="556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2" o:spid="_x0000_s1026" type="#_x0000_t32" style="position:absolute;margin-left:52.95pt;margin-top:.6pt;width:52.8pt;height:43.8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44768" behindDoc="0" locked="0" layoutInCell="1" allowOverlap="1">
                <wp:simplePos x="0" y="0"/>
                <wp:positionH relativeFrom="column">
                  <wp:posOffset>2145030</wp:posOffset>
                </wp:positionH>
                <wp:positionV relativeFrom="paragraph">
                  <wp:posOffset>9525</wp:posOffset>
                </wp:positionV>
                <wp:extent cx="716280" cy="594360"/>
                <wp:effectExtent l="0" t="0" r="83820" b="53340"/>
                <wp:wrapNone/>
                <wp:docPr id="221" name="Прямая со стрелкой 221"/>
                <wp:cNvGraphicFramePr/>
                <a:graphic xmlns:a="http://schemas.openxmlformats.org/drawingml/2006/main">
                  <a:graphicData uri="http://schemas.microsoft.com/office/word/2010/wordprocessingShape">
                    <wps:wsp>
                      <wps:cNvCnPr/>
                      <wps:spPr>
                        <a:xfrm>
                          <a:off x="0" y="0"/>
                          <a:ext cx="716280" cy="594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1" o:spid="_x0000_s1026" type="#_x0000_t32" style="position:absolute;margin-left:168.9pt;margin-top:.75pt;width:56.4pt;height:46.8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" strokecolor="black [3040]">
                <v:stroke endarrow="block"/>
              </v:shape>
            </w:pict>
          </mc:Fallback>
        </mc:AlternateContent>
      </w:r>
    </w:p>
    <w:p>
      <w:pPr>
        <w:ind w:firstLine="709"/>
        <w:jc w:val="both"/>
        <w:rPr>
          <w:rFonts w:ascii="Arial" w:hAnsi="Arial" w:cs="Arial"/>
        </w:rPr>
      </w:pPr>
    </w:p>
    <w:p>
      <w:pPr>
        <w:ind w:firstLine="709"/>
        <w:jc w:val="both"/>
        <w:rPr>
          <w:rFonts w:ascii="Arial" w:hAnsi="Arial" w:cs="Arial"/>
        </w:rPr>
      </w:pPr>
    </w:p>
    <w:p>
      <w:pPr>
        <w:rPr>
          <w:rFonts w:ascii="Arial" w:hAnsi="Arial" w:cs="Arial"/>
        </w:rPr>
      </w:pPr>
      <w:r>
        <w:rPr>
          <w:rFonts w:ascii="Arial" w:hAnsi="Arial" w:cs="Arial"/>
          <w:noProof/>
          <w:lang w:eastAsia="ru-RU"/>
        </w:rPr>
        <mc:AlternateContent>
          <mc:Choice Requires="wps">
            <w:drawing>
              <wp:anchor distT="0" distB="0" distL="114300" distR="114300" simplePos="0" relativeHeight="251741696" behindDoc="0" locked="0" layoutInCell="1" allowOverlap="1">
                <wp:simplePos x="0" y="0"/>
                <wp:positionH relativeFrom="column">
                  <wp:posOffset>-53340</wp:posOffset>
                </wp:positionH>
                <wp:positionV relativeFrom="paragraph">
                  <wp:posOffset>165735</wp:posOffset>
                </wp:positionV>
                <wp:extent cx="1912620" cy="495300"/>
                <wp:effectExtent l="0" t="0" r="11430" b="19050"/>
                <wp:wrapNone/>
                <wp:docPr id="216" name="Надпись 216"/>
                <wp:cNvGraphicFramePr/>
                <a:graphic xmlns:a="http://schemas.openxmlformats.org/drawingml/2006/main">
                  <a:graphicData uri="http://schemas.microsoft.com/office/word/2010/wordprocessingShape">
                    <wps:wsp>
                      <wps:cNvSpPr txBox="1"/>
                      <wps:spPr>
                        <a:xfrm>
                          <a:off x="0" y="0"/>
                          <a:ext cx="1912620" cy="495300"/>
                        </a:xfrm>
                        <a:prstGeom prst="rect">
                          <a:avLst/>
                        </a:prstGeom>
                        <a:solidFill>
                          <a:schemeClr val="lt1"/>
                        </a:solidFill>
                        <a:ln w="6350">
                          <a:solidFill>
                            <a:prstClr val="black"/>
                          </a:solidFill>
                        </a:ln>
                      </wps:spPr>
                      <wps:txbx>
                        <w:txbxContent>
                          <w:p>
                            <w:r>
                              <w:t>Предписание выполнено, нарушение устранено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6" o:spid="_x0000_s1050" type="#_x0000_t202" style="position:absolute;margin-left:-4.2pt;margin-top:13.05pt;width:150.6pt;height:3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" fillcolor="white [3201]" strokeweight=".5pt">
                <v:textbox>
                  <w:txbxContent>
                    <w:p>
                      <w:r>
                        <w:t>Предписание выполнено, нарушение устранено</w:t>
                      </w:r>
                    </w:p>
                  </w:txbxContent>
                </v:textbox>
              </v:shape>
            </w:pict>
          </mc:Fallback>
        </mc:AlternateContent>
      </w:r>
    </w:p>
    <w:p>
      <w:pPr>
        <w:ind w:firstLine="709"/>
        <w:jc w:val="right"/>
        <w:rPr>
          <w:rFonts w:ascii="Arial" w:hAnsi="Arial" w:cs="Arial"/>
        </w:rPr>
      </w:pPr>
      <w:r>
        <w:rPr>
          <w:rFonts w:ascii="Arial" w:hAnsi="Arial" w:cs="Arial"/>
          <w:noProof/>
          <w:lang w:eastAsia="ru-RU"/>
        </w:rPr>
        <mc:AlternateContent>
          <mc:Choice Requires="wps">
            <w:drawing>
              <wp:anchor distT="0" distB="0" distL="114300" distR="114300" simplePos="0" relativeHeight="251765760" behindDoc="0" locked="0" layoutInCell="1" allowOverlap="1">
                <wp:simplePos x="0" y="0"/>
                <wp:positionH relativeFrom="column">
                  <wp:posOffset>3679825</wp:posOffset>
                </wp:positionH>
                <wp:positionV relativeFrom="paragraph">
                  <wp:posOffset>514985</wp:posOffset>
                </wp:positionV>
                <wp:extent cx="0" cy="320040"/>
                <wp:effectExtent l="76200" t="0" r="76200" b="60960"/>
                <wp:wrapNone/>
                <wp:docPr id="2" name="Прямая со стрелкой 2"/>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 o:spid="_x0000_s1026" type="#_x0000_t32" style="position:absolute;margin-left:289.75pt;margin-top:40.55pt;width:0;height:25.2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" strokecolor="black [3040]">
                <v:stroke endarrow="block"/>
              </v:shape>
            </w:pict>
          </mc:Fallback>
        </mc:AlternateContent>
      </w:r>
      <w:r>
        <w:rPr>
          <w:rFonts w:ascii="Arial" w:hAnsi="Arial" w:cs="Arial"/>
          <w:noProof/>
          <w:lang w:eastAsia="ru-RU"/>
        </w:rPr>
        <mc:AlternateContent>
          <mc:Choice Requires="wps">
            <w:drawing>
              <wp:anchor distT="0" distB="0" distL="114300" distR="114300" simplePos="0" relativeHeight="251742720" behindDoc="0" locked="0" layoutInCell="1" allowOverlap="1">
                <wp:simplePos x="0" y="0"/>
                <wp:positionH relativeFrom="column">
                  <wp:posOffset>2426970</wp:posOffset>
                </wp:positionH>
                <wp:positionV relativeFrom="paragraph">
                  <wp:posOffset>-1905</wp:posOffset>
                </wp:positionV>
                <wp:extent cx="2628900" cy="457200"/>
                <wp:effectExtent l="0" t="0" r="19050" b="19050"/>
                <wp:wrapNone/>
                <wp:docPr id="218" name="Надпись 218"/>
                <wp:cNvGraphicFramePr/>
                <a:graphic xmlns:a="http://schemas.openxmlformats.org/drawingml/2006/main">
                  <a:graphicData uri="http://schemas.microsoft.com/office/word/2010/wordprocessingShape">
                    <wps:wsp>
                      <wps:cNvSpPr txBox="1"/>
                      <wps:spPr>
                        <a:xfrm>
                          <a:off x="0" y="0"/>
                          <a:ext cx="2628900" cy="457200"/>
                        </a:xfrm>
                        <a:prstGeom prst="rect">
                          <a:avLst/>
                        </a:prstGeom>
                        <a:solidFill>
                          <a:schemeClr val="lt1"/>
                        </a:solidFill>
                        <a:ln w="6350">
                          <a:solidFill>
                            <a:prstClr val="black"/>
                          </a:solidFill>
                        </a:ln>
                      </wps:spPr>
                      <wps:txbx>
                        <w:txbxContent>
                          <w:p>
                            <w:r>
                              <w:t>Предписание не выполнено, нарушение не устранено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8" o:spid="_x0000_s1051" type="#_x0000_t202" style="position:absolute;left:0;text-align:left;margin-left:191.1pt;margin-top:-.15pt;width:207pt;height: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" fillcolor="white [3201]" strokeweight=".5pt">
                <v:textbox>
                  <w:txbxContent>
                    <w:p>
                      <w:r>
                        <w:t>Предписание не выполнено, нарушение не устранено</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728896" behindDoc="0" locked="0" layoutInCell="1" allowOverlap="1">
                <wp:simplePos x="0" y="0"/>
                <wp:positionH relativeFrom="column">
                  <wp:posOffset>2426970</wp:posOffset>
                </wp:positionH>
                <wp:positionV relativeFrom="paragraph">
                  <wp:posOffset>855980</wp:posOffset>
                </wp:positionV>
                <wp:extent cx="2651760" cy="800100"/>
                <wp:effectExtent l="0" t="0" r="15240" b="19050"/>
                <wp:wrapNone/>
                <wp:docPr id="219" name="Надпись 219"/>
                <wp:cNvGraphicFramePr/>
                <a:graphic xmlns:a="http://schemas.openxmlformats.org/drawingml/2006/main">
                  <a:graphicData uri="http://schemas.microsoft.com/office/word/2010/wordprocessingShape">
                    <wps:wsp>
                      <wps:cNvSpPr txBox="1"/>
                      <wps:spPr>
                        <a:xfrm>
                          <a:off x="0" y="0"/>
                          <a:ext cx="2651760" cy="800100"/>
                        </a:xfrm>
                        <a:prstGeom prst="rect">
                          <a:avLst/>
                        </a:prstGeom>
                        <a:solidFill>
                          <a:schemeClr val="lt1"/>
                        </a:solidFill>
                        <a:ln w="6350">
                          <a:solidFill>
                            <a:prstClr val="black"/>
                          </a:solidFill>
                        </a:ln>
                      </wps:spPr>
                      <wps:txbx>
                        <w:txbxContent>
                          <w:p>
                            <w:r>
                              <w:t>Направление материалов проверки в уполномоченные органы для привлечения виновных лиц к ответственности и обращения в суд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19" o:spid="_x0000_s1052" type="#_x0000_t202" style="position:absolute;left:0;text-align:left;margin-left:191.1pt;margin-top:67.4pt;width:208.8pt;height:6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" fillcolor="white [3201]" strokeweight=".5pt">
                <v:textbox>
                  <w:txbxContent>
                    <w:p>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Pr>
          <w:rFonts w:ascii="Arial" w:hAnsi="Arial" w:cs="Arial"/>
        </w:rPr>
        <w:br w:type="page"/>
      </w:r>
    </w:p>
    <w:p>
      <w:pPr>
        <w:ind w:firstLine="709"/>
        <w:jc w:val="right"/>
        <w:rPr>
          <w:rFonts w:ascii="Arial" w:hAnsi="Arial" w:cs="Arial"/>
        </w:rPr>
      </w:pPr>
      <w:r>
        <w:rPr>
          <w:rFonts w:ascii="Arial" w:hAnsi="Arial" w:cs="Arial"/>
        </w:rPr>
        <w:lastRenderedPageBreak/>
        <w:t xml:space="preserve">Приложение № 2 </w:t>
      </w:r>
    </w:p>
    <w:p>
      <w:pPr>
        <w:ind w:firstLine="709"/>
        <w:jc w:val="right"/>
        <w:rPr>
          <w:rFonts w:ascii="Arial" w:hAnsi="Arial" w:cs="Arial"/>
        </w:rPr>
      </w:pPr>
      <w:r>
        <w:rPr>
          <w:rFonts w:ascii="Arial" w:hAnsi="Arial" w:cs="Arial"/>
        </w:rPr>
        <w:t>к Административному регламенту</w:t>
      </w:r>
    </w:p>
    <w:p>
      <w:pPr>
        <w:ind w:firstLine="709"/>
        <w:jc w:val="both"/>
        <w:rPr>
          <w:rFonts w:ascii="Arial" w:hAnsi="Arial" w:cs="Arial"/>
        </w:rPr>
      </w:pPr>
    </w:p>
    <w:p>
      <w:pPr>
        <w:ind w:firstLine="709"/>
        <w:jc w:val="center"/>
        <w:rPr>
          <w:rFonts w:ascii="Arial" w:hAnsi="Arial" w:cs="Arial"/>
        </w:rPr>
      </w:pPr>
      <w:r>
        <w:rPr>
          <w:rFonts w:ascii="Arial" w:hAnsi="Arial" w:cs="Arial"/>
        </w:rPr>
        <w:t>РАСПОРЯЖЕНИЕ</w:t>
      </w:r>
    </w:p>
    <w:p>
      <w:pPr>
        <w:ind w:firstLine="709"/>
        <w:jc w:val="both"/>
        <w:rPr>
          <w:rFonts w:ascii="Arial" w:hAnsi="Arial" w:cs="Arial"/>
        </w:rPr>
      </w:pPr>
    </w:p>
    <w:p>
      <w:pPr>
        <w:ind w:firstLine="709"/>
        <w:jc w:val="both"/>
        <w:rPr>
          <w:rFonts w:ascii="Arial" w:hAnsi="Arial" w:cs="Arial"/>
        </w:rPr>
      </w:pPr>
      <w:r>
        <w:rPr>
          <w:rFonts w:ascii="Arial" w:hAnsi="Arial" w:cs="Arial"/>
        </w:rPr>
        <w:t>от _______________№ __________</w:t>
      </w:r>
    </w:p>
    <w:p>
      <w:pPr>
        <w:ind w:firstLine="709"/>
        <w:jc w:val="both"/>
        <w:rPr>
          <w:rFonts w:ascii="Arial" w:hAnsi="Arial" w:cs="Arial"/>
        </w:rPr>
      </w:pPr>
    </w:p>
    <w:p>
      <w:pPr>
        <w:ind w:firstLine="709"/>
        <w:jc w:val="both"/>
        <w:rPr>
          <w:rFonts w:ascii="Arial" w:hAnsi="Arial" w:cs="Arial"/>
        </w:rPr>
      </w:pPr>
      <w:r>
        <w:rPr>
          <w:rFonts w:ascii="Arial" w:hAnsi="Arial" w:cs="Arial"/>
        </w:rPr>
        <w:t>О проведении______________________________________________проверки</w:t>
      </w:r>
    </w:p>
    <w:p>
      <w:pPr>
        <w:ind w:firstLine="709"/>
        <w:jc w:val="both"/>
        <w:rPr>
          <w:rFonts w:ascii="Arial" w:hAnsi="Arial" w:cs="Arial"/>
        </w:rPr>
      </w:pPr>
      <w:r>
        <w:rPr>
          <w:rFonts w:ascii="Arial" w:hAnsi="Arial" w:cs="Arial"/>
        </w:rPr>
        <w:t>(плановой/внеплановой, документарной/выездной)</w:t>
      </w:r>
    </w:p>
    <w:p>
      <w:pPr>
        <w:ind w:firstLine="709"/>
        <w:jc w:val="both"/>
        <w:rPr>
          <w:rFonts w:ascii="Arial" w:hAnsi="Arial" w:cs="Arial"/>
        </w:rPr>
      </w:pPr>
      <w:r>
        <w:rPr>
          <w:rFonts w:ascii="Arial" w:hAnsi="Arial" w:cs="Arial"/>
        </w:rPr>
        <w:t>в области торговой деятельности органом муниципального контроля</w:t>
      </w:r>
    </w:p>
    <w:p>
      <w:pPr>
        <w:ind w:firstLine="709"/>
        <w:jc w:val="both"/>
        <w:rPr>
          <w:rFonts w:ascii="Arial" w:hAnsi="Arial" w:cs="Arial"/>
        </w:rPr>
      </w:pPr>
      <w:r>
        <w:rPr>
          <w:rFonts w:ascii="Arial" w:hAnsi="Arial" w:cs="Arial"/>
        </w:rPr>
        <w:t>юридического лица, индивидуального предпринимателя</w:t>
      </w:r>
    </w:p>
    <w:p>
      <w:pPr>
        <w:ind w:firstLine="709"/>
        <w:jc w:val="both"/>
        <w:rPr>
          <w:rFonts w:ascii="Arial" w:hAnsi="Arial" w:cs="Arial"/>
        </w:rPr>
      </w:pPr>
    </w:p>
    <w:p>
      <w:pPr>
        <w:ind w:firstLine="709"/>
        <w:jc w:val="both"/>
        <w:rPr>
          <w:rFonts w:ascii="Arial" w:hAnsi="Arial" w:cs="Arial"/>
        </w:rPr>
      </w:pPr>
      <w:r>
        <w:rPr>
          <w:rFonts w:ascii="Arial" w:hAnsi="Arial" w:cs="Arial"/>
        </w:rPr>
        <w:t>В целях осуществления контроля в области торговой деятельности администрацией городского поселения город Калач Калачеевского муниципального района Воронежской области:</w:t>
      </w:r>
    </w:p>
    <w:p>
      <w:pPr>
        <w:ind w:firstLine="709"/>
        <w:jc w:val="both"/>
        <w:rPr>
          <w:rFonts w:ascii="Arial" w:hAnsi="Arial" w:cs="Arial"/>
        </w:rPr>
      </w:pPr>
      <w:r>
        <w:rPr>
          <w:rFonts w:ascii="Arial" w:hAnsi="Arial" w:cs="Arial"/>
        </w:rPr>
        <w:t xml:space="preserve">1. Провести проверку в </w:t>
      </w:r>
      <w:proofErr w:type="gramStart"/>
      <w:r>
        <w:rPr>
          <w:rFonts w:ascii="Arial" w:hAnsi="Arial" w:cs="Arial"/>
        </w:rPr>
        <w:t>отношении</w:t>
      </w:r>
      <w:proofErr w:type="gramEnd"/>
      <w:r>
        <w:rPr>
          <w:rFonts w:ascii="Arial" w:hAnsi="Arial" w:cs="Arial"/>
        </w:rPr>
        <w:t>____________________________________</w:t>
      </w:r>
    </w:p>
    <w:p>
      <w:pPr>
        <w:ind w:firstLine="709"/>
        <w:jc w:val="both"/>
        <w:rPr>
          <w:rFonts w:ascii="Arial" w:hAnsi="Arial" w:cs="Arial"/>
        </w:rPr>
      </w:pPr>
      <w:r>
        <w:rPr>
          <w:rFonts w:ascii="Arial" w:hAnsi="Arial" w:cs="Arial"/>
        </w:rPr>
        <w:t xml:space="preserve">___________________________________________________________________ (полное и (в </w:t>
      </w:r>
      <w:proofErr w:type="gramStart"/>
      <w:r>
        <w:rPr>
          <w:rFonts w:ascii="Arial" w:hAnsi="Arial" w:cs="Arial"/>
        </w:rPr>
        <w:t>случае</w:t>
      </w:r>
      <w:proofErr w:type="gramEnd"/>
      <w:r>
        <w:rPr>
          <w:rFonts w:ascii="Arial" w:hAnsi="Arial" w:cs="Arial"/>
        </w:rPr>
        <w:t>,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
    <w:p>
      <w:pPr>
        <w:ind w:firstLine="709"/>
        <w:jc w:val="both"/>
        <w:rPr>
          <w:rFonts w:ascii="Arial" w:hAnsi="Arial" w:cs="Arial"/>
        </w:rPr>
      </w:pPr>
    </w:p>
    <w:p>
      <w:pPr>
        <w:ind w:firstLine="709"/>
        <w:jc w:val="both"/>
        <w:rPr>
          <w:rFonts w:ascii="Arial" w:hAnsi="Arial" w:cs="Arial"/>
        </w:rPr>
      </w:pPr>
      <w:r>
        <w:rPr>
          <w:rFonts w:ascii="Arial" w:hAnsi="Arial" w:cs="Arial"/>
        </w:rPr>
        <w:t>2.Назначить лицо</w:t>
      </w:r>
      <w:proofErr w:type="gramStart"/>
      <w:r>
        <w:rPr>
          <w:rFonts w:ascii="Arial" w:hAnsi="Arial" w:cs="Arial"/>
        </w:rPr>
        <w:t>м(</w:t>
      </w:r>
      <w:proofErr w:type="spellStart"/>
      <w:proofErr w:type="gramEnd"/>
      <w:r>
        <w:rPr>
          <w:rFonts w:ascii="Arial" w:hAnsi="Arial" w:cs="Arial"/>
        </w:rPr>
        <w:t>ами</w:t>
      </w:r>
      <w:proofErr w:type="spellEnd"/>
      <w:r>
        <w:rPr>
          <w:rFonts w:ascii="Arial" w:hAnsi="Arial" w:cs="Arial"/>
        </w:rPr>
        <w:t>), уполномоченным(</w:t>
      </w:r>
      <w:proofErr w:type="spellStart"/>
      <w:r>
        <w:rPr>
          <w:rFonts w:ascii="Arial" w:hAnsi="Arial" w:cs="Arial"/>
        </w:rPr>
        <w:t>ыми</w:t>
      </w:r>
      <w:proofErr w:type="spellEnd"/>
      <w:r>
        <w:rPr>
          <w:rFonts w:ascii="Arial" w:hAnsi="Arial" w:cs="Arial"/>
        </w:rPr>
        <w:t>) на проведение провер-ки:_________________________________________________________________</w:t>
      </w:r>
    </w:p>
    <w:p>
      <w:pPr>
        <w:ind w:firstLine="709"/>
        <w:jc w:val="both"/>
        <w:rPr>
          <w:rFonts w:ascii="Arial" w:hAnsi="Arial" w:cs="Arial"/>
        </w:rPr>
      </w:pPr>
      <w:r>
        <w:rPr>
          <w:rFonts w:ascii="Arial" w:hAnsi="Arial" w:cs="Arial"/>
        </w:rPr>
        <w:t>(фамилия, имя, отчество (в случае, если имеется), должность должностного лица (должностных лиц), уполномоченног</w:t>
      </w:r>
      <w:proofErr w:type="gramStart"/>
      <w:r>
        <w:rPr>
          <w:rFonts w:ascii="Arial" w:hAnsi="Arial" w:cs="Arial"/>
        </w:rPr>
        <w:t>о(</w:t>
      </w:r>
      <w:proofErr w:type="spellStart"/>
      <w:proofErr w:type="gramEnd"/>
      <w:r>
        <w:rPr>
          <w:rFonts w:ascii="Arial" w:hAnsi="Arial" w:cs="Arial"/>
        </w:rPr>
        <w:t>ых</w:t>
      </w:r>
      <w:proofErr w:type="spellEnd"/>
      <w:r>
        <w:rPr>
          <w:rFonts w:ascii="Arial" w:hAnsi="Arial" w:cs="Arial"/>
        </w:rPr>
        <w:t>) на проведение проверки)</w:t>
      </w:r>
    </w:p>
    <w:p>
      <w:pPr>
        <w:ind w:firstLine="709"/>
        <w:jc w:val="both"/>
        <w:rPr>
          <w:rFonts w:ascii="Arial" w:hAnsi="Arial" w:cs="Arial"/>
        </w:rPr>
      </w:pPr>
      <w:r>
        <w:rPr>
          <w:rFonts w:ascii="Arial" w:hAnsi="Arial" w:cs="Arial"/>
        </w:rPr>
        <w:t xml:space="preserve">3. Привлечь к проведению проверки в </w:t>
      </w:r>
      <w:proofErr w:type="gramStart"/>
      <w:r>
        <w:rPr>
          <w:rFonts w:ascii="Arial" w:hAnsi="Arial" w:cs="Arial"/>
        </w:rPr>
        <w:t>качестве</w:t>
      </w:r>
      <w:proofErr w:type="gramEnd"/>
      <w:r>
        <w:rPr>
          <w:rFonts w:ascii="Arial" w:hAnsi="Arial" w:cs="Arial"/>
        </w:rPr>
        <w:t xml:space="preserve"> экспертов, представителей экспертных организаций, следующих лиц:</w:t>
      </w:r>
    </w:p>
    <w:p>
      <w:pPr>
        <w:ind w:firstLine="709"/>
        <w:jc w:val="both"/>
        <w:rPr>
          <w:rFonts w:ascii="Arial" w:hAnsi="Arial" w:cs="Arial"/>
        </w:rPr>
      </w:pPr>
      <w:r>
        <w:rPr>
          <w:rFonts w:ascii="Arial" w:hAnsi="Arial" w:cs="Arial"/>
        </w:rPr>
        <w:t>__________________________________________________________________</w:t>
      </w:r>
    </w:p>
    <w:p>
      <w:pPr>
        <w:ind w:firstLine="709"/>
        <w:jc w:val="both"/>
        <w:rPr>
          <w:rFonts w:ascii="Arial" w:hAnsi="Arial" w:cs="Arial"/>
        </w:rPr>
      </w:pPr>
      <w:r>
        <w:rPr>
          <w:rFonts w:ascii="Arial" w:hAnsi="Arial" w:cs="Arial"/>
        </w:rPr>
        <w:t xml:space="preserve">(фамилия, имя, отчество (в </w:t>
      </w:r>
      <w:proofErr w:type="gramStart"/>
      <w:r>
        <w:rPr>
          <w:rFonts w:ascii="Arial" w:hAnsi="Arial" w:cs="Arial"/>
        </w:rPr>
        <w:t>случае</w:t>
      </w:r>
      <w:proofErr w:type="gramEnd"/>
      <w:r>
        <w:rPr>
          <w:rFonts w:ascii="Arial" w:hAnsi="Arial" w:cs="Arial"/>
        </w:rPr>
        <w:t>, если имеется), должности привлекаемых к проведению проверки экспертов, представителей экспертных организаций)</w:t>
      </w:r>
    </w:p>
    <w:p>
      <w:pPr>
        <w:ind w:firstLine="709"/>
        <w:jc w:val="both"/>
        <w:rPr>
          <w:rFonts w:ascii="Arial" w:hAnsi="Arial" w:cs="Arial"/>
        </w:rPr>
      </w:pPr>
      <w:r>
        <w:rPr>
          <w:rFonts w:ascii="Arial" w:hAnsi="Arial" w:cs="Arial"/>
        </w:rPr>
        <w:t>4.Установить, что настоящая проверка проводится с целью:</w:t>
      </w:r>
    </w:p>
    <w:p>
      <w:pPr>
        <w:ind w:firstLine="709"/>
        <w:jc w:val="both"/>
        <w:rPr>
          <w:rFonts w:ascii="Arial" w:hAnsi="Arial" w:cs="Arial"/>
        </w:rPr>
      </w:pPr>
      <w:r>
        <w:rPr>
          <w:rFonts w:ascii="Arial" w:hAnsi="Arial" w:cs="Arial"/>
        </w:rPr>
        <w:t>__________________________________________________________________</w:t>
      </w:r>
    </w:p>
    <w:p>
      <w:pPr>
        <w:ind w:firstLine="709"/>
        <w:jc w:val="both"/>
        <w:rPr>
          <w:rFonts w:ascii="Arial" w:hAnsi="Arial" w:cs="Arial"/>
        </w:rPr>
      </w:pPr>
      <w:proofErr w:type="gramStart"/>
      <w:r>
        <w:rPr>
          <w:rFonts w:ascii="Arial" w:hAnsi="Arial" w:cs="Arial"/>
        </w:rPr>
        <w:t>(при установлении целей проводимой проверки указывается следующая информация:</w:t>
      </w:r>
      <w:proofErr w:type="gramEnd"/>
    </w:p>
    <w:p>
      <w:pPr>
        <w:ind w:firstLine="709"/>
        <w:jc w:val="both"/>
        <w:rPr>
          <w:rFonts w:ascii="Arial" w:hAnsi="Arial" w:cs="Arial"/>
        </w:rPr>
      </w:pPr>
      <w:r>
        <w:rPr>
          <w:rFonts w:ascii="Arial" w:hAnsi="Arial" w:cs="Arial"/>
        </w:rPr>
        <w:t xml:space="preserve">а) в </w:t>
      </w:r>
      <w:proofErr w:type="gramStart"/>
      <w:r>
        <w:rPr>
          <w:rFonts w:ascii="Arial" w:hAnsi="Arial" w:cs="Arial"/>
        </w:rPr>
        <w:t>случае</w:t>
      </w:r>
      <w:proofErr w:type="gramEnd"/>
      <w:r>
        <w:rPr>
          <w:rFonts w:ascii="Arial" w:hAnsi="Arial" w:cs="Arial"/>
        </w:rPr>
        <w:t xml:space="preserve"> проведения плановой проверки:</w:t>
      </w:r>
    </w:p>
    <w:p>
      <w:pPr>
        <w:ind w:firstLine="709"/>
        <w:jc w:val="both"/>
        <w:rPr>
          <w:rFonts w:ascii="Arial" w:hAnsi="Arial" w:cs="Arial"/>
        </w:rPr>
      </w:pPr>
      <w:r>
        <w:rPr>
          <w:rFonts w:ascii="Arial" w:hAnsi="Arial" w:cs="Arial"/>
        </w:rPr>
        <w:t>- ссылка на ежегодный план проведения плановых проверок с указанием способа его доведения до сведения заинтересованных лиц;</w:t>
      </w:r>
    </w:p>
    <w:p>
      <w:pPr>
        <w:ind w:firstLine="709"/>
        <w:jc w:val="both"/>
        <w:rPr>
          <w:rFonts w:ascii="Arial" w:hAnsi="Arial" w:cs="Arial"/>
        </w:rPr>
      </w:pPr>
      <w:r>
        <w:rPr>
          <w:rFonts w:ascii="Arial" w:hAnsi="Arial" w:cs="Arial"/>
        </w:rPr>
        <w:t xml:space="preserve">б) в </w:t>
      </w:r>
      <w:proofErr w:type="gramStart"/>
      <w:r>
        <w:rPr>
          <w:rFonts w:ascii="Arial" w:hAnsi="Arial" w:cs="Arial"/>
        </w:rPr>
        <w:t>случае</w:t>
      </w:r>
      <w:proofErr w:type="gramEnd"/>
      <w:r>
        <w:rPr>
          <w:rFonts w:ascii="Arial" w:hAnsi="Arial" w:cs="Arial"/>
        </w:rPr>
        <w:t xml:space="preserve"> проведения внеплановой выездной проверки:</w:t>
      </w:r>
    </w:p>
    <w:p>
      <w:pPr>
        <w:ind w:firstLine="709"/>
        <w:jc w:val="both"/>
        <w:rPr>
          <w:rFonts w:ascii="Arial" w:hAnsi="Arial" w:cs="Arial"/>
        </w:rPr>
      </w:pPr>
      <w:r>
        <w:rPr>
          <w:rFonts w:ascii="Arial" w:hAnsi="Arial" w:cs="Arial"/>
        </w:rPr>
        <w:t>- ссылка на реквизиты ранее выданного проверяемому лицу предписания об устранении выявленного нарушения, срок, для исполнения которого истек;</w:t>
      </w:r>
    </w:p>
    <w:p>
      <w:pPr>
        <w:ind w:firstLine="709"/>
        <w:jc w:val="both"/>
        <w:rPr>
          <w:rFonts w:ascii="Arial" w:hAnsi="Arial" w:cs="Arial"/>
        </w:rPr>
      </w:pPr>
      <w:r>
        <w:rPr>
          <w:rFonts w:ascii="Arial" w:hAnsi="Arial" w:cs="Arial"/>
        </w:rPr>
        <w:t xml:space="preserve">- ссылка на реквизиты обращений и заявлений, поступившие в проверяющий орган; </w:t>
      </w:r>
      <w:proofErr w:type="gramStart"/>
      <w:r>
        <w:rPr>
          <w:rFonts w:ascii="Arial" w:hAnsi="Arial" w:cs="Arial"/>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pPr>
        <w:ind w:firstLine="709"/>
        <w:jc w:val="both"/>
        <w:rPr>
          <w:rFonts w:ascii="Arial" w:hAnsi="Arial" w:cs="Arial"/>
        </w:rPr>
      </w:pPr>
      <w:proofErr w:type="gramStart"/>
      <w:r>
        <w:rPr>
          <w:rFonts w:ascii="Arial" w:hAnsi="Arial" w:cs="Arial"/>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w:t>
      </w:r>
      <w:r>
        <w:rPr>
          <w:rFonts w:ascii="Arial" w:hAnsi="Arial" w:cs="Arial"/>
        </w:rPr>
        <w:lastRenderedPageBreak/>
        <w:t>требований, если такое причинение вреда либо нарушение требований обнаружено непосредственно в момент его совершения:</w:t>
      </w:r>
      <w:proofErr w:type="gramEnd"/>
    </w:p>
    <w:p>
      <w:pPr>
        <w:ind w:firstLine="709"/>
        <w:jc w:val="both"/>
        <w:rPr>
          <w:rFonts w:ascii="Arial" w:hAnsi="Arial" w:cs="Arial"/>
        </w:rPr>
      </w:pPr>
      <w:r>
        <w:rPr>
          <w:rFonts w:ascii="Arial" w:hAnsi="Arial" w:cs="Arial"/>
        </w:rPr>
        <w:t xml:space="preserve">- ссылка на прилагаемую копию документа (рапорта, докладной записки и т.п.), </w:t>
      </w:r>
    </w:p>
    <w:p>
      <w:pPr>
        <w:ind w:firstLine="709"/>
        <w:jc w:val="both"/>
        <w:rPr>
          <w:rFonts w:ascii="Arial" w:hAnsi="Arial" w:cs="Arial"/>
        </w:rPr>
      </w:pPr>
      <w:proofErr w:type="gramStart"/>
      <w:r>
        <w:rPr>
          <w:rFonts w:ascii="Arial" w:hAnsi="Arial" w:cs="Arial"/>
        </w:rPr>
        <w:t>представленного</w:t>
      </w:r>
      <w:proofErr w:type="gramEnd"/>
      <w:r>
        <w:rPr>
          <w:rFonts w:ascii="Arial" w:hAnsi="Arial" w:cs="Arial"/>
        </w:rPr>
        <w:t xml:space="preserve"> должностным лицом, обнаружившим нарушение;</w:t>
      </w:r>
    </w:p>
    <w:p>
      <w:pPr>
        <w:ind w:firstLine="709"/>
        <w:jc w:val="both"/>
        <w:rPr>
          <w:rFonts w:ascii="Arial" w:hAnsi="Arial" w:cs="Arial"/>
        </w:rPr>
      </w:pPr>
      <w:r>
        <w:rPr>
          <w:rFonts w:ascii="Arial" w:hAnsi="Arial" w:cs="Arial"/>
        </w:rPr>
        <w:t>задачами настоящей проверки являются:</w:t>
      </w:r>
    </w:p>
    <w:p>
      <w:pPr>
        <w:ind w:firstLine="709"/>
        <w:jc w:val="both"/>
        <w:rPr>
          <w:rFonts w:ascii="Arial" w:hAnsi="Arial" w:cs="Arial"/>
        </w:rPr>
      </w:pPr>
      <w:r>
        <w:rPr>
          <w:rFonts w:ascii="Arial" w:hAnsi="Arial" w:cs="Arial"/>
        </w:rPr>
        <w:t>__________________________________________________________________</w:t>
      </w:r>
    </w:p>
    <w:p>
      <w:pPr>
        <w:ind w:firstLine="709"/>
        <w:jc w:val="both"/>
        <w:rPr>
          <w:rFonts w:ascii="Arial" w:hAnsi="Arial" w:cs="Arial"/>
        </w:rPr>
      </w:pPr>
      <w:r>
        <w:rPr>
          <w:rFonts w:ascii="Arial" w:hAnsi="Arial" w:cs="Arial"/>
        </w:rPr>
        <w:t xml:space="preserve">5. Предметом настоящей проверки является (отметить </w:t>
      </w:r>
      <w:proofErr w:type="gramStart"/>
      <w:r>
        <w:rPr>
          <w:rFonts w:ascii="Arial" w:hAnsi="Arial" w:cs="Arial"/>
        </w:rPr>
        <w:t>нужное</w:t>
      </w:r>
      <w:proofErr w:type="gramEnd"/>
      <w:r>
        <w:rPr>
          <w:rFonts w:ascii="Arial" w:hAnsi="Arial" w:cs="Arial"/>
        </w:rPr>
        <w:t>):</w:t>
      </w:r>
    </w:p>
    <w:p>
      <w:pPr>
        <w:ind w:firstLine="709"/>
        <w:jc w:val="both"/>
        <w:rPr>
          <w:rFonts w:ascii="Arial" w:hAnsi="Arial" w:cs="Arial"/>
        </w:rPr>
      </w:pPr>
      <w:r>
        <w:rPr>
          <w:rFonts w:ascii="Arial" w:hAnsi="Arial" w:cs="Arial"/>
        </w:rPr>
        <w:t>-</w:t>
      </w:r>
      <w:r>
        <w:rPr>
          <w:rFonts w:ascii="Arial" w:hAnsi="Arial" w:cs="Arial"/>
        </w:rPr>
        <w:tab/>
        <w:t>соблюдение обязательных требований или требований, установленных муниципальными правовыми актами;</w:t>
      </w:r>
    </w:p>
    <w:p>
      <w:pPr>
        <w:ind w:firstLine="709"/>
        <w:jc w:val="both"/>
        <w:rPr>
          <w:rFonts w:ascii="Arial" w:hAnsi="Arial" w:cs="Arial"/>
        </w:rPr>
      </w:pPr>
      <w:r>
        <w:rPr>
          <w:rFonts w:ascii="Arial" w:hAnsi="Arial" w:cs="Arial"/>
        </w:rPr>
        <w:t>-</w:t>
      </w:r>
      <w:r>
        <w:rPr>
          <w:rFonts w:ascii="Arial" w:hAnsi="Arial" w:cs="Arial"/>
        </w:rPr>
        <w:tab/>
        <w:t xml:space="preserve">соответствие сведений, содержащихся в </w:t>
      </w:r>
      <w:proofErr w:type="gramStart"/>
      <w:r>
        <w:rPr>
          <w:rFonts w:ascii="Arial" w:hAnsi="Arial" w:cs="Arial"/>
        </w:rPr>
        <w:t>уведомлении</w:t>
      </w:r>
      <w:proofErr w:type="gramEnd"/>
      <w:r>
        <w:rPr>
          <w:rFonts w:ascii="Arial" w:hAnsi="Arial" w:cs="Arial"/>
        </w:rPr>
        <w:t xml:space="preserve"> о начале осуществления отдельных видов предпринимательской деятельности, обязательным требованиям;</w:t>
      </w:r>
    </w:p>
    <w:p>
      <w:pPr>
        <w:ind w:firstLine="709"/>
        <w:jc w:val="both"/>
        <w:rPr>
          <w:rFonts w:ascii="Arial" w:hAnsi="Arial" w:cs="Arial"/>
        </w:rPr>
      </w:pPr>
      <w:r>
        <w:rPr>
          <w:rFonts w:ascii="Arial" w:hAnsi="Arial" w:cs="Arial"/>
        </w:rPr>
        <w:t>-</w:t>
      </w:r>
      <w:r>
        <w:rPr>
          <w:rFonts w:ascii="Arial" w:hAnsi="Arial" w:cs="Arial"/>
        </w:rPr>
        <w:tab/>
        <w:t>выполнение предписаний органов муниципального контроля;</w:t>
      </w:r>
    </w:p>
    <w:p>
      <w:pPr>
        <w:ind w:firstLine="709"/>
        <w:jc w:val="both"/>
        <w:rPr>
          <w:rFonts w:ascii="Arial" w:hAnsi="Arial" w:cs="Arial"/>
        </w:rPr>
      </w:pPr>
      <w:r>
        <w:rPr>
          <w:rFonts w:ascii="Arial" w:hAnsi="Arial" w:cs="Arial"/>
        </w:rPr>
        <w:t>-</w:t>
      </w:r>
      <w:r>
        <w:rPr>
          <w:rFonts w:ascii="Arial" w:hAnsi="Arial" w:cs="Arial"/>
        </w:rPr>
        <w:tab/>
        <w:t>проведение мероприятий:</w:t>
      </w:r>
    </w:p>
    <w:p>
      <w:pPr>
        <w:ind w:firstLine="709"/>
        <w:jc w:val="both"/>
        <w:rPr>
          <w:rFonts w:ascii="Arial" w:hAnsi="Arial" w:cs="Arial"/>
        </w:rPr>
      </w:pPr>
      <w:r>
        <w:rPr>
          <w:rFonts w:ascii="Arial" w:hAnsi="Arial" w:cs="Arial"/>
        </w:rPr>
        <w:t>-</w:t>
      </w:r>
      <w:r>
        <w:rPr>
          <w:rFonts w:ascii="Arial" w:hAnsi="Arial" w:cs="Arial"/>
        </w:rPr>
        <w:tab/>
        <w:t>по предотвращению причинения вреда жизни, здоровью граждан, вреда животным, растениям, окружающей среде;</w:t>
      </w:r>
    </w:p>
    <w:p>
      <w:pPr>
        <w:ind w:firstLine="709"/>
        <w:jc w:val="both"/>
        <w:rPr>
          <w:rFonts w:ascii="Arial" w:hAnsi="Arial" w:cs="Arial"/>
        </w:rPr>
      </w:pPr>
      <w:r>
        <w:rPr>
          <w:rFonts w:ascii="Arial" w:hAnsi="Arial" w:cs="Arial"/>
        </w:rPr>
        <w:t>-</w:t>
      </w:r>
      <w:r>
        <w:rPr>
          <w:rFonts w:ascii="Arial" w:hAnsi="Arial" w:cs="Arial"/>
        </w:rPr>
        <w:tab/>
        <w:t>по предупреждению возникновения чрезвычайных ситуаций природного и техногенного характера;</w:t>
      </w:r>
    </w:p>
    <w:p>
      <w:pPr>
        <w:ind w:firstLine="709"/>
        <w:jc w:val="both"/>
        <w:rPr>
          <w:rFonts w:ascii="Arial" w:hAnsi="Arial" w:cs="Arial"/>
        </w:rPr>
      </w:pPr>
      <w:r>
        <w:rPr>
          <w:rFonts w:ascii="Arial" w:hAnsi="Arial" w:cs="Arial"/>
        </w:rPr>
        <w:t>-</w:t>
      </w:r>
      <w:r>
        <w:rPr>
          <w:rFonts w:ascii="Arial" w:hAnsi="Arial" w:cs="Arial"/>
        </w:rPr>
        <w:tab/>
        <w:t>по обеспечению безопасности государства;</w:t>
      </w:r>
    </w:p>
    <w:p>
      <w:pPr>
        <w:ind w:firstLine="709"/>
        <w:jc w:val="both"/>
        <w:rPr>
          <w:rFonts w:ascii="Arial" w:hAnsi="Arial" w:cs="Arial"/>
        </w:rPr>
      </w:pPr>
      <w:r>
        <w:rPr>
          <w:rFonts w:ascii="Arial" w:hAnsi="Arial" w:cs="Arial"/>
        </w:rPr>
        <w:t>-</w:t>
      </w:r>
      <w:r>
        <w:rPr>
          <w:rFonts w:ascii="Arial" w:hAnsi="Arial" w:cs="Arial"/>
        </w:rPr>
        <w:tab/>
        <w:t>по ликвидации последствий причинения такого вреда.</w:t>
      </w:r>
    </w:p>
    <w:p>
      <w:pPr>
        <w:ind w:firstLine="709"/>
        <w:jc w:val="both"/>
        <w:rPr>
          <w:rFonts w:ascii="Arial" w:hAnsi="Arial" w:cs="Arial"/>
        </w:rPr>
      </w:pPr>
      <w:r>
        <w:rPr>
          <w:rFonts w:ascii="Arial" w:hAnsi="Arial" w:cs="Arial"/>
        </w:rPr>
        <w:t>6. Проверку провести в период с «_____» 20__ г. по «____» 20__ г. включительно.</w:t>
      </w:r>
    </w:p>
    <w:p>
      <w:pPr>
        <w:ind w:firstLine="709"/>
        <w:jc w:val="both"/>
        <w:rPr>
          <w:rFonts w:ascii="Arial" w:hAnsi="Arial" w:cs="Arial"/>
        </w:rPr>
      </w:pPr>
      <w:r>
        <w:rPr>
          <w:rFonts w:ascii="Arial" w:hAnsi="Arial" w:cs="Arial"/>
        </w:rPr>
        <w:t xml:space="preserve">7. Правовые основания проведения проверки: </w:t>
      </w:r>
    </w:p>
    <w:p>
      <w:pPr>
        <w:ind w:firstLine="709"/>
        <w:jc w:val="both"/>
        <w:rPr>
          <w:rFonts w:ascii="Arial" w:hAnsi="Arial" w:cs="Arial"/>
        </w:rPr>
      </w:pPr>
      <w:r>
        <w:rPr>
          <w:rFonts w:ascii="Arial" w:hAnsi="Arial" w:cs="Arial"/>
        </w:rPr>
        <w:t>__________________________________________________________________</w:t>
      </w:r>
    </w:p>
    <w:p>
      <w:pPr>
        <w:ind w:firstLine="709"/>
        <w:jc w:val="both"/>
        <w:rPr>
          <w:rFonts w:ascii="Arial" w:hAnsi="Arial" w:cs="Arial"/>
        </w:rPr>
      </w:pPr>
      <w:r>
        <w:rPr>
          <w:rFonts w:ascii="Arial" w:hAnsi="Arial" w:cs="Arial"/>
        </w:rPr>
        <w:t xml:space="preserve">(ссылка на положение нормативного правового акта, в </w:t>
      </w:r>
      <w:proofErr w:type="gramStart"/>
      <w:r>
        <w:rPr>
          <w:rFonts w:ascii="Arial" w:hAnsi="Arial" w:cs="Arial"/>
        </w:rPr>
        <w:t>соответствии</w:t>
      </w:r>
      <w:proofErr w:type="gramEnd"/>
      <w:r>
        <w:rPr>
          <w:rFonts w:ascii="Arial" w:hAnsi="Arial" w:cs="Arial"/>
        </w:rPr>
        <w:t xml:space="preserve">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pPr>
        <w:ind w:firstLine="709"/>
        <w:jc w:val="both"/>
        <w:rPr>
          <w:rFonts w:ascii="Arial" w:hAnsi="Arial" w:cs="Arial"/>
        </w:rPr>
      </w:pPr>
      <w:r>
        <w:rPr>
          <w:rFonts w:ascii="Arial" w:hAnsi="Arial" w:cs="Arial"/>
        </w:rPr>
        <w:t xml:space="preserve">8. В процессе проверки провести следующие мероприятия по контролю, необходимые для достижения целей и задач проведения проверки: </w:t>
      </w:r>
    </w:p>
    <w:p>
      <w:pPr>
        <w:ind w:firstLine="709"/>
        <w:jc w:val="both"/>
        <w:rPr>
          <w:rFonts w:ascii="Arial" w:hAnsi="Arial" w:cs="Arial"/>
        </w:rPr>
      </w:pPr>
      <w:r>
        <w:rPr>
          <w:rFonts w:ascii="Arial" w:hAnsi="Arial" w:cs="Arial"/>
        </w:rPr>
        <w:t>__________________________________________________________________</w:t>
      </w:r>
    </w:p>
    <w:p>
      <w:pPr>
        <w:ind w:firstLine="709"/>
        <w:jc w:val="both"/>
        <w:rPr>
          <w:rFonts w:ascii="Arial" w:hAnsi="Arial" w:cs="Arial"/>
        </w:rPr>
      </w:pPr>
      <w:r>
        <w:rPr>
          <w:rFonts w:ascii="Arial" w:hAnsi="Arial" w:cs="Arial"/>
        </w:rPr>
        <w:t xml:space="preserve">9. </w:t>
      </w:r>
      <w:proofErr w:type="gramStart"/>
      <w:r>
        <w:rPr>
          <w:rFonts w:ascii="Arial" w:hAnsi="Arial" w:cs="Arial"/>
        </w:rPr>
        <w:t>Контроль за</w:t>
      </w:r>
      <w:proofErr w:type="gramEnd"/>
      <w:r>
        <w:rPr>
          <w:rFonts w:ascii="Arial" w:hAnsi="Arial" w:cs="Arial"/>
        </w:rPr>
        <w:t xml:space="preserve"> выполнением настоящего распоряжения возложить на ____________________________ (должностное лицо администрации).</w:t>
      </w:r>
    </w:p>
    <w:p>
      <w:pPr>
        <w:ind w:firstLine="709"/>
        <w:jc w:val="both"/>
        <w:rPr>
          <w:rFonts w:ascii="Arial" w:hAnsi="Arial" w:cs="Arial"/>
        </w:rPr>
      </w:pPr>
      <w:r>
        <w:rPr>
          <w:rFonts w:ascii="Arial" w:hAnsi="Arial" w:cs="Arial"/>
        </w:rPr>
        <w:t>10. Распоряжение вступает в силу со дня его подписания.</w:t>
      </w:r>
    </w:p>
    <w:p>
      <w:pPr>
        <w:ind w:firstLine="709"/>
        <w:jc w:val="both"/>
        <w:rPr>
          <w:rFonts w:ascii="Arial" w:hAnsi="Arial" w:cs="Arial"/>
        </w:rPr>
      </w:pPr>
      <w:r>
        <w:rPr>
          <w:rFonts w:ascii="Arial" w:hAnsi="Arial" w:cs="Arial"/>
        </w:rPr>
        <w:t xml:space="preserve"> </w:t>
      </w:r>
    </w:p>
    <w:p>
      <w:pPr>
        <w:jc w:val="both"/>
        <w:rPr>
          <w:rFonts w:ascii="Arial" w:hAnsi="Arial" w:cs="Arial"/>
        </w:rPr>
      </w:pPr>
      <w:r>
        <w:rPr>
          <w:rFonts w:ascii="Arial" w:hAnsi="Arial" w:cs="Arial"/>
        </w:rPr>
        <w:t xml:space="preserve">Глава </w:t>
      </w:r>
      <w:proofErr w:type="gramStart"/>
      <w:r>
        <w:rPr>
          <w:rFonts w:ascii="Arial" w:hAnsi="Arial" w:cs="Arial"/>
        </w:rPr>
        <w:t>Пригородного</w:t>
      </w:r>
      <w:proofErr w:type="gramEnd"/>
      <w:r>
        <w:rPr>
          <w:rFonts w:ascii="Arial" w:hAnsi="Arial" w:cs="Arial"/>
        </w:rPr>
        <w:t xml:space="preserve"> </w:t>
      </w:r>
    </w:p>
    <w:p>
      <w:pPr>
        <w:jc w:val="right"/>
        <w:rPr>
          <w:rFonts w:ascii="Arial" w:hAnsi="Arial" w:cs="Arial"/>
        </w:rPr>
      </w:pPr>
      <w:r>
        <w:rPr>
          <w:rFonts w:ascii="Arial" w:hAnsi="Arial" w:cs="Arial"/>
        </w:rPr>
        <w:t xml:space="preserve">городского поселения город Калач         ____________________ ____________________                                         Ф.И.О. </w:t>
      </w:r>
      <w:r>
        <w:rPr>
          <w:rFonts w:ascii="Arial" w:hAnsi="Arial" w:cs="Arial"/>
        </w:rPr>
        <w:tab/>
      </w:r>
      <w:r>
        <w:rPr>
          <w:rFonts w:ascii="Arial" w:hAnsi="Arial" w:cs="Arial"/>
        </w:rPr>
        <w:tab/>
      </w:r>
      <w:r>
        <w:rPr>
          <w:rFonts w:ascii="Arial" w:hAnsi="Arial" w:cs="Arial"/>
        </w:rPr>
        <w:tab/>
        <w:t xml:space="preserve">  подпись                                               </w:t>
      </w:r>
      <w:r>
        <w:rPr>
          <w:rFonts w:ascii="Arial" w:hAnsi="Arial" w:cs="Arial"/>
        </w:rPr>
        <w:br w:type="page"/>
      </w:r>
    </w:p>
    <w:p>
      <w:pPr>
        <w:jc w:val="right"/>
        <w:rPr>
          <w:rFonts w:ascii="Arial" w:hAnsi="Arial" w:cs="Arial"/>
        </w:rPr>
      </w:pPr>
      <w:r>
        <w:rPr>
          <w:rFonts w:ascii="Arial" w:hAnsi="Arial" w:cs="Arial"/>
        </w:rPr>
        <w:lastRenderedPageBreak/>
        <w:t>Приложение № 3</w:t>
      </w:r>
    </w:p>
    <w:p>
      <w:pPr>
        <w:ind w:firstLine="709"/>
        <w:jc w:val="right"/>
        <w:rPr>
          <w:rFonts w:ascii="Arial" w:hAnsi="Arial" w:cs="Arial"/>
        </w:rPr>
      </w:pPr>
      <w:r>
        <w:rPr>
          <w:rFonts w:ascii="Arial" w:hAnsi="Arial" w:cs="Arial"/>
        </w:rPr>
        <w:t xml:space="preserve">к Административному регламенту </w:t>
      </w:r>
    </w:p>
    <w:p>
      <w:pPr>
        <w:ind w:firstLine="709"/>
        <w:jc w:val="both"/>
        <w:rPr>
          <w:rFonts w:ascii="Arial" w:hAnsi="Arial" w:cs="Arial"/>
        </w:rPr>
      </w:pPr>
    </w:p>
    <w:p>
      <w:pPr>
        <w:ind w:firstLine="709"/>
        <w:jc w:val="both"/>
        <w:rPr>
          <w:rFonts w:ascii="Arial" w:hAnsi="Arial" w:cs="Arial"/>
        </w:rPr>
      </w:pPr>
      <w:r>
        <w:rPr>
          <w:rFonts w:ascii="Arial" w:hAnsi="Arial" w:cs="Arial"/>
        </w:rPr>
        <w:t>________________________                                   «_____»___________20__ г.</w:t>
      </w:r>
    </w:p>
    <w:p>
      <w:pPr>
        <w:ind w:firstLine="709"/>
        <w:jc w:val="both"/>
        <w:rPr>
          <w:rFonts w:ascii="Arial" w:hAnsi="Arial" w:cs="Arial"/>
        </w:rPr>
      </w:pPr>
      <w:r>
        <w:rPr>
          <w:rFonts w:ascii="Arial" w:hAnsi="Arial" w:cs="Arial"/>
        </w:rPr>
        <w:t xml:space="preserve">  (место составления акта)                                          (дата составления акта)</w:t>
      </w:r>
    </w:p>
    <w:p>
      <w:pPr>
        <w:ind w:firstLine="709"/>
        <w:jc w:val="both"/>
        <w:rPr>
          <w:rFonts w:ascii="Arial" w:hAnsi="Arial" w:cs="Arial"/>
        </w:rPr>
      </w:pPr>
      <w:r>
        <w:rPr>
          <w:rFonts w:ascii="Arial" w:hAnsi="Arial" w:cs="Arial"/>
        </w:rPr>
        <w:t xml:space="preserve">                                                                                   ________________________</w:t>
      </w:r>
    </w:p>
    <w:p>
      <w:pPr>
        <w:ind w:firstLine="709"/>
        <w:jc w:val="both"/>
        <w:rPr>
          <w:rFonts w:ascii="Arial" w:hAnsi="Arial" w:cs="Arial"/>
        </w:rPr>
      </w:pPr>
      <w:r>
        <w:rPr>
          <w:rFonts w:ascii="Arial" w:hAnsi="Arial" w:cs="Arial"/>
        </w:rPr>
        <w:t xml:space="preserve">                                                                                   (время составления акта)</w:t>
      </w:r>
    </w:p>
    <w:p>
      <w:pPr>
        <w:ind w:firstLine="709"/>
        <w:jc w:val="both"/>
        <w:rPr>
          <w:rFonts w:ascii="Arial" w:hAnsi="Arial" w:cs="Arial"/>
        </w:rPr>
      </w:pPr>
    </w:p>
    <w:p>
      <w:pPr>
        <w:ind w:firstLine="709"/>
        <w:jc w:val="center"/>
        <w:rPr>
          <w:rFonts w:ascii="Arial" w:hAnsi="Arial" w:cs="Arial"/>
        </w:rPr>
      </w:pPr>
      <w:r>
        <w:rPr>
          <w:rFonts w:ascii="Arial" w:hAnsi="Arial" w:cs="Arial"/>
        </w:rPr>
        <w:t>Акт проверки</w:t>
      </w:r>
    </w:p>
    <w:p>
      <w:pPr>
        <w:ind w:firstLine="709"/>
        <w:jc w:val="center"/>
        <w:rPr>
          <w:rFonts w:ascii="Arial" w:hAnsi="Arial" w:cs="Arial"/>
        </w:rPr>
      </w:pPr>
      <w:r>
        <w:rPr>
          <w:rFonts w:ascii="Arial" w:hAnsi="Arial" w:cs="Arial"/>
        </w:rPr>
        <w:t>в области торговой деятельности органом муниципального контроля</w:t>
      </w:r>
    </w:p>
    <w:p>
      <w:pPr>
        <w:ind w:firstLine="709"/>
        <w:jc w:val="center"/>
        <w:rPr>
          <w:rFonts w:ascii="Arial" w:hAnsi="Arial" w:cs="Arial"/>
        </w:rPr>
      </w:pPr>
      <w:r>
        <w:rPr>
          <w:rFonts w:ascii="Arial" w:hAnsi="Arial" w:cs="Arial"/>
        </w:rPr>
        <w:t>юридического лица, индивидуального предпринимателя, гражданина</w:t>
      </w:r>
    </w:p>
    <w:p>
      <w:pPr>
        <w:ind w:firstLine="709"/>
        <w:jc w:val="both"/>
        <w:rPr>
          <w:rFonts w:ascii="Arial" w:hAnsi="Arial" w:cs="Arial"/>
        </w:rPr>
      </w:pPr>
      <w:r>
        <w:rPr>
          <w:rFonts w:ascii="Arial" w:hAnsi="Arial" w:cs="Arial"/>
        </w:rPr>
        <w:t>№____________                                                               «____»___________20__ г. по адресу: _______________________________________________________</w:t>
      </w:r>
    </w:p>
    <w:p>
      <w:pPr>
        <w:ind w:firstLine="709"/>
        <w:jc w:val="center"/>
        <w:rPr>
          <w:rFonts w:ascii="Arial" w:hAnsi="Arial" w:cs="Arial"/>
        </w:rPr>
      </w:pPr>
      <w:r>
        <w:rPr>
          <w:rFonts w:ascii="Arial" w:hAnsi="Arial" w:cs="Arial"/>
        </w:rPr>
        <w:t>(место проведения проверки)</w:t>
      </w:r>
    </w:p>
    <w:p>
      <w:pPr>
        <w:ind w:firstLine="709"/>
        <w:jc w:val="both"/>
        <w:rPr>
          <w:rFonts w:ascii="Arial" w:hAnsi="Arial" w:cs="Arial"/>
        </w:rPr>
      </w:pPr>
      <w:r>
        <w:rPr>
          <w:rFonts w:ascii="Arial" w:hAnsi="Arial" w:cs="Arial"/>
        </w:rPr>
        <w:t>На основании:</w:t>
      </w:r>
    </w:p>
    <w:p>
      <w:pPr>
        <w:ind w:firstLine="709"/>
        <w:jc w:val="both"/>
        <w:rPr>
          <w:rFonts w:ascii="Arial" w:hAnsi="Arial" w:cs="Arial"/>
        </w:rPr>
      </w:pPr>
      <w:r>
        <w:rPr>
          <w:rFonts w:ascii="Arial" w:hAnsi="Arial" w:cs="Arial"/>
        </w:rPr>
        <w:t>_______________________________________________________________</w:t>
      </w:r>
    </w:p>
    <w:p>
      <w:pPr>
        <w:ind w:firstLine="709"/>
        <w:jc w:val="both"/>
        <w:rPr>
          <w:rFonts w:ascii="Arial" w:hAnsi="Arial" w:cs="Arial"/>
        </w:rPr>
      </w:pPr>
      <w:proofErr w:type="gramStart"/>
      <w:r>
        <w:rPr>
          <w:rFonts w:ascii="Arial" w:hAnsi="Arial" w:cs="Arial"/>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pPr>
        <w:ind w:firstLine="709"/>
        <w:jc w:val="both"/>
        <w:rPr>
          <w:rFonts w:ascii="Arial" w:hAnsi="Arial" w:cs="Arial"/>
        </w:rPr>
      </w:pPr>
      <w:r>
        <w:rPr>
          <w:rFonts w:ascii="Arial" w:hAnsi="Arial" w:cs="Arial"/>
        </w:rPr>
        <w:t xml:space="preserve">была проведена проверка в </w:t>
      </w:r>
      <w:proofErr w:type="gramStart"/>
      <w:r>
        <w:rPr>
          <w:rFonts w:ascii="Arial" w:hAnsi="Arial" w:cs="Arial"/>
        </w:rPr>
        <w:t>отношении</w:t>
      </w:r>
      <w:proofErr w:type="gramEnd"/>
      <w:r>
        <w:rPr>
          <w:rFonts w:ascii="Arial" w:hAnsi="Arial" w:cs="Arial"/>
        </w:rPr>
        <w:t>:</w:t>
      </w:r>
    </w:p>
    <w:p>
      <w:pPr>
        <w:ind w:firstLine="709"/>
        <w:jc w:val="both"/>
        <w:rPr>
          <w:rFonts w:ascii="Arial" w:hAnsi="Arial" w:cs="Arial"/>
        </w:rPr>
      </w:pPr>
      <w:r>
        <w:rPr>
          <w:rFonts w:ascii="Arial" w:hAnsi="Arial" w:cs="Arial"/>
        </w:rPr>
        <w:t>__________________________________________________________________</w:t>
      </w:r>
    </w:p>
    <w:p>
      <w:pPr>
        <w:ind w:firstLine="709"/>
        <w:jc w:val="center"/>
        <w:rPr>
          <w:rFonts w:ascii="Arial" w:hAnsi="Arial" w:cs="Arial"/>
        </w:rPr>
      </w:pPr>
      <w:r>
        <w:rPr>
          <w:rFonts w:ascii="Arial" w:hAnsi="Arial" w:cs="Arial"/>
        </w:rPr>
        <w:t xml:space="preserve">(полное и (в </w:t>
      </w:r>
      <w:proofErr w:type="gramStart"/>
      <w:r>
        <w:rPr>
          <w:rFonts w:ascii="Arial" w:hAnsi="Arial" w:cs="Arial"/>
        </w:rPr>
        <w:t>случае</w:t>
      </w:r>
      <w:proofErr w:type="gramEnd"/>
      <w:r>
        <w:rPr>
          <w:rFonts w:ascii="Arial" w:hAnsi="Arial" w:cs="Arial"/>
        </w:rPr>
        <w:t>,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
    <w:p>
      <w:pPr>
        <w:ind w:firstLine="709"/>
        <w:jc w:val="both"/>
        <w:rPr>
          <w:rFonts w:ascii="Arial" w:hAnsi="Arial" w:cs="Arial"/>
        </w:rPr>
      </w:pPr>
      <w:r>
        <w:rPr>
          <w:rFonts w:ascii="Arial" w:hAnsi="Arial" w:cs="Arial"/>
        </w:rPr>
        <w:t>Продолжительность проверки _______________________________________</w:t>
      </w:r>
    </w:p>
    <w:p>
      <w:pPr>
        <w:ind w:firstLine="709"/>
        <w:jc w:val="both"/>
        <w:rPr>
          <w:rFonts w:ascii="Arial" w:hAnsi="Arial" w:cs="Arial"/>
        </w:rPr>
      </w:pPr>
      <w:r>
        <w:rPr>
          <w:rFonts w:ascii="Arial" w:hAnsi="Arial" w:cs="Arial"/>
        </w:rPr>
        <w:t xml:space="preserve">Акт составлен: ____________________________________________________ </w:t>
      </w:r>
    </w:p>
    <w:p>
      <w:pPr>
        <w:ind w:firstLine="709"/>
        <w:jc w:val="center"/>
        <w:rPr>
          <w:rFonts w:ascii="Arial" w:hAnsi="Arial" w:cs="Arial"/>
        </w:rPr>
      </w:pPr>
      <w:r>
        <w:rPr>
          <w:rFonts w:ascii="Arial" w:hAnsi="Arial" w:cs="Arial"/>
        </w:rPr>
        <w:t>(наименование органа муниципального контроля)</w:t>
      </w:r>
    </w:p>
    <w:p>
      <w:pPr>
        <w:ind w:firstLine="709"/>
        <w:jc w:val="both"/>
        <w:rPr>
          <w:rFonts w:ascii="Arial" w:hAnsi="Arial" w:cs="Arial"/>
        </w:rPr>
      </w:pPr>
      <w:r>
        <w:rPr>
          <w:rFonts w:ascii="Arial" w:hAnsi="Arial" w:cs="Arial"/>
        </w:rPr>
        <w:t xml:space="preserve">С копией распоряжения о проведении проверки </w:t>
      </w:r>
      <w:proofErr w:type="gramStart"/>
      <w:r>
        <w:rPr>
          <w:rFonts w:ascii="Arial" w:hAnsi="Arial" w:cs="Arial"/>
        </w:rPr>
        <w:t>ознакомлен</w:t>
      </w:r>
      <w:proofErr w:type="gramEnd"/>
      <w:r>
        <w:rPr>
          <w:rFonts w:ascii="Arial" w:hAnsi="Arial" w:cs="Arial"/>
        </w:rPr>
        <w:t>:</w:t>
      </w:r>
    </w:p>
    <w:p>
      <w:pPr>
        <w:ind w:firstLine="709"/>
        <w:jc w:val="both"/>
        <w:rPr>
          <w:rFonts w:ascii="Arial" w:hAnsi="Arial" w:cs="Arial"/>
        </w:rPr>
      </w:pPr>
      <w:r>
        <w:rPr>
          <w:rFonts w:ascii="Arial" w:hAnsi="Arial" w:cs="Arial"/>
        </w:rPr>
        <w:t>(заполняется при проведении выездной проверки)</w:t>
      </w:r>
    </w:p>
    <w:p>
      <w:pPr>
        <w:ind w:firstLine="709"/>
        <w:jc w:val="both"/>
        <w:rPr>
          <w:rFonts w:ascii="Arial" w:hAnsi="Arial" w:cs="Arial"/>
        </w:rPr>
      </w:pPr>
      <w:r>
        <w:rPr>
          <w:rFonts w:ascii="Arial" w:hAnsi="Arial" w:cs="Arial"/>
        </w:rPr>
        <w:t xml:space="preserve"> __________________________________________________________________</w:t>
      </w:r>
    </w:p>
    <w:p>
      <w:pPr>
        <w:ind w:firstLine="709"/>
        <w:jc w:val="center"/>
        <w:rPr>
          <w:rFonts w:ascii="Arial" w:hAnsi="Arial" w:cs="Arial"/>
        </w:rPr>
      </w:pPr>
      <w:r>
        <w:rPr>
          <w:rFonts w:ascii="Arial" w:hAnsi="Arial" w:cs="Arial"/>
        </w:rPr>
        <w:t>(фамилии, имена, отчества (в случае, если имеется), подпись, дата, время)</w:t>
      </w:r>
    </w:p>
    <w:p>
      <w:pPr>
        <w:ind w:firstLine="709"/>
        <w:jc w:val="both"/>
        <w:rPr>
          <w:rFonts w:ascii="Arial" w:hAnsi="Arial" w:cs="Arial"/>
        </w:rPr>
      </w:pPr>
      <w:r>
        <w:rPr>
          <w:rFonts w:ascii="Arial" w:hAnsi="Arial" w:cs="Arial"/>
        </w:rPr>
        <w:t>Дата и номер решения прокурора (его заместителя) о согласовании проведения проверки: ___________________________________________________</w:t>
      </w:r>
    </w:p>
    <w:p>
      <w:pPr>
        <w:ind w:firstLine="709"/>
        <w:jc w:val="center"/>
        <w:rPr>
          <w:rFonts w:ascii="Arial" w:hAnsi="Arial" w:cs="Arial"/>
        </w:rPr>
      </w:pPr>
      <w:r>
        <w:rPr>
          <w:rFonts w:ascii="Arial" w:hAnsi="Arial" w:cs="Arial"/>
        </w:rPr>
        <w:t xml:space="preserve">(заполняется в </w:t>
      </w:r>
      <w:proofErr w:type="gramStart"/>
      <w:r>
        <w:rPr>
          <w:rFonts w:ascii="Arial" w:hAnsi="Arial" w:cs="Arial"/>
        </w:rPr>
        <w:t>случае</w:t>
      </w:r>
      <w:proofErr w:type="gramEnd"/>
      <w:r>
        <w:rPr>
          <w:rFonts w:ascii="Arial" w:hAnsi="Arial" w:cs="Arial"/>
        </w:rPr>
        <w:t xml:space="preserve"> проведения внеплановой проверки субъекта малого или среднего предпринимательства)</w:t>
      </w:r>
    </w:p>
    <w:p>
      <w:pPr>
        <w:ind w:firstLine="709"/>
        <w:jc w:val="both"/>
        <w:rPr>
          <w:rFonts w:ascii="Arial" w:hAnsi="Arial" w:cs="Arial"/>
        </w:rPr>
      </w:pPr>
      <w:r>
        <w:rPr>
          <w:rFonts w:ascii="Arial" w:hAnsi="Arial" w:cs="Arial"/>
        </w:rPr>
        <w:t>Лиц</w:t>
      </w:r>
      <w:proofErr w:type="gramStart"/>
      <w:r>
        <w:rPr>
          <w:rFonts w:ascii="Arial" w:hAnsi="Arial" w:cs="Arial"/>
        </w:rPr>
        <w:t>о(</w:t>
      </w:r>
      <w:proofErr w:type="gramEnd"/>
      <w:r>
        <w:rPr>
          <w:rFonts w:ascii="Arial" w:hAnsi="Arial" w:cs="Arial"/>
        </w:rPr>
        <w:t>а), проводившие проверку:</w:t>
      </w:r>
    </w:p>
    <w:p>
      <w:pPr>
        <w:ind w:firstLine="709"/>
        <w:jc w:val="both"/>
        <w:rPr>
          <w:rFonts w:ascii="Arial" w:hAnsi="Arial" w:cs="Arial"/>
        </w:rPr>
      </w:pPr>
      <w:r>
        <w:rPr>
          <w:rFonts w:ascii="Arial" w:hAnsi="Arial" w:cs="Arial"/>
        </w:rPr>
        <w:t xml:space="preserve"> ________________________________________________________________</w:t>
      </w:r>
    </w:p>
    <w:p>
      <w:pPr>
        <w:ind w:firstLine="709"/>
        <w:jc w:val="center"/>
        <w:rPr>
          <w:rFonts w:ascii="Arial" w:hAnsi="Arial" w:cs="Arial"/>
        </w:rPr>
      </w:pPr>
      <w:r>
        <w:rPr>
          <w:rFonts w:ascii="Arial" w:hAnsi="Arial" w:cs="Arial"/>
        </w:rPr>
        <w:t>(фамилия, имя, отчество (в случае, если имеется), должность должностного лица (должностных лиц), проводившег</w:t>
      </w:r>
      <w:proofErr w:type="gramStart"/>
      <w:r>
        <w:rPr>
          <w:rFonts w:ascii="Arial" w:hAnsi="Arial" w:cs="Arial"/>
        </w:rPr>
        <w:t>о(</w:t>
      </w:r>
      <w:proofErr w:type="gramEnd"/>
      <w:r>
        <w:rPr>
          <w:rFonts w:ascii="Arial" w:hAnsi="Arial" w:cs="Arial"/>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pPr>
        <w:ind w:firstLine="709"/>
        <w:jc w:val="both"/>
        <w:rPr>
          <w:rFonts w:ascii="Arial" w:hAnsi="Arial" w:cs="Arial"/>
        </w:rPr>
      </w:pPr>
      <w:r>
        <w:rPr>
          <w:rFonts w:ascii="Arial" w:hAnsi="Arial" w:cs="Arial"/>
        </w:rPr>
        <w:t>При проведении проверки присутствовали:</w:t>
      </w:r>
    </w:p>
    <w:p>
      <w:pPr>
        <w:ind w:firstLine="709"/>
        <w:jc w:val="both"/>
        <w:rPr>
          <w:rFonts w:ascii="Arial" w:hAnsi="Arial" w:cs="Arial"/>
        </w:rPr>
      </w:pPr>
      <w:r>
        <w:rPr>
          <w:rFonts w:ascii="Arial" w:hAnsi="Arial" w:cs="Arial"/>
        </w:rPr>
        <w:t>_________________________________________________________________</w:t>
      </w:r>
    </w:p>
    <w:p>
      <w:pPr>
        <w:ind w:firstLine="709"/>
        <w:jc w:val="center"/>
        <w:rPr>
          <w:rFonts w:ascii="Arial" w:hAnsi="Arial" w:cs="Arial"/>
        </w:rPr>
      </w:pPr>
      <w:proofErr w:type="gramStart"/>
      <w:r>
        <w:rPr>
          <w:rFonts w:ascii="Arial" w:hAnsi="Arial" w:cs="Arial"/>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мероприятий по проверке)</w:t>
      </w:r>
      <w:proofErr w:type="gramEnd"/>
    </w:p>
    <w:p>
      <w:pPr>
        <w:ind w:firstLine="709"/>
        <w:jc w:val="both"/>
        <w:rPr>
          <w:rFonts w:ascii="Arial" w:hAnsi="Arial" w:cs="Arial"/>
        </w:rPr>
      </w:pPr>
      <w:r>
        <w:rPr>
          <w:rFonts w:ascii="Arial" w:hAnsi="Arial" w:cs="Arial"/>
        </w:rPr>
        <w:t>В ходе проведения проверки:</w:t>
      </w:r>
    </w:p>
    <w:p>
      <w:pPr>
        <w:ind w:firstLine="709"/>
        <w:jc w:val="both"/>
        <w:rPr>
          <w:rFonts w:ascii="Arial" w:hAnsi="Arial" w:cs="Arial"/>
        </w:rPr>
      </w:pPr>
      <w:r>
        <w:rPr>
          <w:rFonts w:ascii="Arial" w:hAnsi="Arial" w:cs="Arial"/>
        </w:rPr>
        <w:t>выявлены нарушения обязательных требований или требований, установленных муниципальными правовыми актами:</w:t>
      </w:r>
    </w:p>
    <w:p>
      <w:pPr>
        <w:ind w:firstLine="709"/>
        <w:jc w:val="both"/>
        <w:rPr>
          <w:rFonts w:ascii="Arial" w:hAnsi="Arial" w:cs="Arial"/>
        </w:rPr>
      </w:pPr>
      <w:r>
        <w:rPr>
          <w:rFonts w:ascii="Arial" w:hAnsi="Arial" w:cs="Arial"/>
        </w:rPr>
        <w:lastRenderedPageBreak/>
        <w:t>__________________________________________________________________</w:t>
      </w:r>
    </w:p>
    <w:p>
      <w:pPr>
        <w:ind w:firstLine="709"/>
        <w:jc w:val="center"/>
        <w:rPr>
          <w:rFonts w:ascii="Arial" w:hAnsi="Arial" w:cs="Arial"/>
        </w:rPr>
      </w:pPr>
      <w:r>
        <w:rPr>
          <w:rFonts w:ascii="Arial" w:hAnsi="Arial" w:cs="Arial"/>
        </w:rPr>
        <w:t>(с указанием характера нарушений; лиц, допустивших нарушения)</w:t>
      </w:r>
    </w:p>
    <w:p>
      <w:pPr>
        <w:ind w:firstLine="709"/>
        <w:jc w:val="both"/>
        <w:rPr>
          <w:rFonts w:ascii="Arial" w:hAnsi="Arial" w:cs="Arial"/>
        </w:rPr>
      </w:pPr>
      <w:r>
        <w:rPr>
          <w:rFonts w:ascii="Arial" w:hAnsi="Arial" w:cs="Arial"/>
        </w:rPr>
        <w:t xml:space="preserve">выявлены несоответствия сведений, содержащихся в </w:t>
      </w:r>
      <w:proofErr w:type="gramStart"/>
      <w:r>
        <w:rPr>
          <w:rFonts w:ascii="Arial" w:hAnsi="Arial" w:cs="Arial"/>
        </w:rPr>
        <w:t>уведомлении</w:t>
      </w:r>
      <w:proofErr w:type="gramEnd"/>
      <w:r>
        <w:rPr>
          <w:rFonts w:ascii="Arial" w:hAnsi="Arial" w:cs="Arial"/>
        </w:rPr>
        <w:t xml:space="preserve">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pPr>
        <w:ind w:firstLine="709"/>
        <w:jc w:val="both"/>
        <w:rPr>
          <w:rFonts w:ascii="Arial" w:hAnsi="Arial" w:cs="Arial"/>
        </w:rPr>
      </w:pPr>
      <w:r>
        <w:rPr>
          <w:rFonts w:ascii="Arial" w:hAnsi="Arial" w:cs="Arial"/>
        </w:rPr>
        <w:t>выявлены факты невыполнения предписаний органов муниципального контроля (с указанием реквизитов выданных предписаний):</w:t>
      </w:r>
    </w:p>
    <w:p>
      <w:pPr>
        <w:ind w:firstLine="709"/>
        <w:jc w:val="both"/>
        <w:rPr>
          <w:rFonts w:ascii="Arial" w:hAnsi="Arial" w:cs="Arial"/>
        </w:rPr>
      </w:pPr>
      <w:r>
        <w:rPr>
          <w:rFonts w:ascii="Arial" w:hAnsi="Arial" w:cs="Arial"/>
        </w:rPr>
        <w:t>__________________________________________________________________</w:t>
      </w:r>
    </w:p>
    <w:p>
      <w:pPr>
        <w:ind w:firstLine="709"/>
        <w:jc w:val="both"/>
        <w:rPr>
          <w:rFonts w:ascii="Arial" w:hAnsi="Arial" w:cs="Arial"/>
        </w:rPr>
      </w:pPr>
      <w:r>
        <w:rPr>
          <w:rFonts w:ascii="Arial" w:hAnsi="Arial" w:cs="Arial"/>
        </w:rPr>
        <w:t>нарушений не выявлено</w:t>
      </w:r>
    </w:p>
    <w:p>
      <w:pPr>
        <w:ind w:firstLine="709"/>
        <w:jc w:val="both"/>
        <w:rPr>
          <w:rFonts w:ascii="Arial" w:hAnsi="Arial" w:cs="Arial"/>
        </w:rPr>
      </w:pPr>
      <w:r>
        <w:rPr>
          <w:rFonts w:ascii="Arial" w:hAnsi="Arial" w:cs="Arial"/>
        </w:rPr>
        <w:t>________________________________________________________________</w:t>
      </w:r>
    </w:p>
    <w:p>
      <w:pPr>
        <w:ind w:firstLine="709"/>
        <w:jc w:val="both"/>
        <w:rPr>
          <w:rFonts w:ascii="Arial" w:hAnsi="Arial" w:cs="Arial"/>
        </w:rPr>
      </w:pPr>
      <w:r>
        <w:rPr>
          <w:rFonts w:ascii="Arial" w:hAnsi="Arial" w:cs="Arial"/>
        </w:rPr>
        <w:t>Запись в Журнал учета проверок юридического лица, индивидуального предпринимателя, гражданина проводимых органами муниципального контроля внесена (заполняется при проведении выездной проверки):</w:t>
      </w:r>
    </w:p>
    <w:p>
      <w:pPr>
        <w:ind w:firstLine="709"/>
        <w:jc w:val="center"/>
        <w:rPr>
          <w:rFonts w:ascii="Arial" w:hAnsi="Arial" w:cs="Arial"/>
        </w:rPr>
      </w:pPr>
      <w:r>
        <w:rPr>
          <w:rFonts w:ascii="Arial" w:hAnsi="Arial" w:cs="Arial"/>
        </w:rPr>
        <w:t>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pPr>
        <w:ind w:firstLine="709"/>
        <w:jc w:val="both"/>
        <w:rPr>
          <w:rFonts w:ascii="Arial" w:hAnsi="Arial" w:cs="Arial"/>
        </w:rPr>
      </w:pPr>
      <w:r>
        <w:rPr>
          <w:rFonts w:ascii="Arial" w:hAnsi="Arial" w:cs="Arial"/>
        </w:rPr>
        <w:t>Журнал учета проверок юридического лица, индивидуального предпринимателя, гражданина проводимых органами муниципального контроля отсутствует (заполняется при проведении выездной проверки):</w:t>
      </w:r>
    </w:p>
    <w:p>
      <w:pPr>
        <w:ind w:firstLine="709"/>
        <w:jc w:val="both"/>
        <w:rPr>
          <w:rFonts w:ascii="Arial" w:hAnsi="Arial" w:cs="Arial"/>
        </w:rPr>
      </w:pPr>
      <w:r>
        <w:rPr>
          <w:rFonts w:ascii="Arial" w:hAnsi="Arial" w:cs="Arial"/>
        </w:rPr>
        <w:t>__________________________________________________________________</w:t>
      </w:r>
    </w:p>
    <w:p>
      <w:pPr>
        <w:ind w:firstLine="709"/>
        <w:jc w:val="center"/>
        <w:rPr>
          <w:rFonts w:ascii="Arial" w:hAnsi="Arial" w:cs="Arial"/>
        </w:rPr>
      </w:pPr>
      <w:r>
        <w:rPr>
          <w:rFonts w:ascii="Arial" w:hAnsi="Arial" w:cs="Arial"/>
        </w:rPr>
        <w:t>(подпись проверяющего) (подпись уполномоченного представителя юридического лица, индивидуального предпринимателя, гражданина его уполномоченного представителя)</w:t>
      </w:r>
    </w:p>
    <w:p>
      <w:pPr>
        <w:ind w:firstLine="709"/>
        <w:jc w:val="both"/>
        <w:rPr>
          <w:rFonts w:ascii="Arial" w:hAnsi="Arial" w:cs="Arial"/>
        </w:rPr>
      </w:pPr>
      <w:r>
        <w:rPr>
          <w:rFonts w:ascii="Arial" w:hAnsi="Arial" w:cs="Arial"/>
        </w:rPr>
        <w:t>Прилагаемые документы:</w:t>
      </w:r>
    </w:p>
    <w:p>
      <w:pPr>
        <w:ind w:firstLine="709"/>
        <w:jc w:val="both"/>
        <w:rPr>
          <w:rFonts w:ascii="Arial" w:hAnsi="Arial" w:cs="Arial"/>
        </w:rPr>
      </w:pPr>
      <w:r>
        <w:rPr>
          <w:rFonts w:ascii="Arial" w:hAnsi="Arial" w:cs="Arial"/>
        </w:rPr>
        <w:t>__________________________________________________________________</w:t>
      </w:r>
    </w:p>
    <w:p>
      <w:pPr>
        <w:ind w:firstLine="709"/>
        <w:jc w:val="both"/>
        <w:rPr>
          <w:rFonts w:ascii="Arial" w:hAnsi="Arial" w:cs="Arial"/>
        </w:rPr>
      </w:pPr>
      <w:r>
        <w:rPr>
          <w:rFonts w:ascii="Arial" w:hAnsi="Arial" w:cs="Arial"/>
        </w:rPr>
        <w:t>Подписи лиц, проводивших проверку:</w:t>
      </w:r>
    </w:p>
    <w:p>
      <w:pPr>
        <w:ind w:firstLine="709"/>
        <w:jc w:val="both"/>
        <w:rPr>
          <w:rFonts w:ascii="Arial" w:hAnsi="Arial" w:cs="Arial"/>
        </w:rPr>
      </w:pPr>
      <w:r>
        <w:rPr>
          <w:rFonts w:ascii="Arial" w:hAnsi="Arial" w:cs="Arial"/>
        </w:rPr>
        <w:t>__________________________________________________________________</w:t>
      </w:r>
    </w:p>
    <w:p>
      <w:pPr>
        <w:ind w:firstLine="709"/>
        <w:jc w:val="both"/>
        <w:rPr>
          <w:rFonts w:ascii="Arial" w:hAnsi="Arial" w:cs="Arial"/>
        </w:rPr>
      </w:pPr>
      <w:r>
        <w:rPr>
          <w:rFonts w:ascii="Arial" w:hAnsi="Arial" w:cs="Arial"/>
        </w:rPr>
        <w:t>С актом проверки ознакомле</w:t>
      </w:r>
      <w:proofErr w:type="gramStart"/>
      <w:r>
        <w:rPr>
          <w:rFonts w:ascii="Arial" w:hAnsi="Arial" w:cs="Arial"/>
        </w:rPr>
        <w:t>н(</w:t>
      </w:r>
      <w:proofErr w:type="gramEnd"/>
      <w:r>
        <w:rPr>
          <w:rFonts w:ascii="Arial" w:hAnsi="Arial" w:cs="Arial"/>
        </w:rPr>
        <w:t>а), копию акта со всеми приложениями получил(а): ____________________________________________________________________</w:t>
      </w:r>
    </w:p>
    <w:p>
      <w:pPr>
        <w:ind w:firstLine="709"/>
        <w:jc w:val="center"/>
        <w:rPr>
          <w:rFonts w:ascii="Arial" w:hAnsi="Arial" w:cs="Arial"/>
        </w:rPr>
      </w:pPr>
      <w:r>
        <w:rPr>
          <w:rFonts w:ascii="Arial" w:hAnsi="Arial" w:cs="Arial"/>
        </w:rPr>
        <w:t xml:space="preserve">(фамилия, имя, отчество (в </w:t>
      </w:r>
      <w:proofErr w:type="gramStart"/>
      <w:r>
        <w:rPr>
          <w:rFonts w:ascii="Arial" w:hAnsi="Arial" w:cs="Arial"/>
        </w:rPr>
        <w:t>случае</w:t>
      </w:r>
      <w:proofErr w:type="gramEnd"/>
      <w:r>
        <w:rPr>
          <w:rFonts w:ascii="Arial" w:hAnsi="Arial" w:cs="Arial"/>
        </w:rPr>
        <w:t>, если имеется), должность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w:t>
      </w:r>
    </w:p>
    <w:p>
      <w:pPr>
        <w:ind w:firstLine="709"/>
        <w:jc w:val="both"/>
        <w:rPr>
          <w:rFonts w:ascii="Arial" w:hAnsi="Arial" w:cs="Arial"/>
        </w:rPr>
      </w:pPr>
    </w:p>
    <w:p>
      <w:pPr>
        <w:ind w:firstLine="709"/>
        <w:jc w:val="both"/>
        <w:rPr>
          <w:rFonts w:ascii="Arial" w:hAnsi="Arial" w:cs="Arial"/>
        </w:rPr>
      </w:pPr>
      <w:r>
        <w:rPr>
          <w:rFonts w:ascii="Arial" w:hAnsi="Arial" w:cs="Arial"/>
        </w:rPr>
        <w:t>«____»___________20___ г.___________  (подпись)</w:t>
      </w:r>
    </w:p>
    <w:p>
      <w:pPr>
        <w:ind w:firstLine="709"/>
        <w:jc w:val="both"/>
        <w:rPr>
          <w:rFonts w:ascii="Arial" w:hAnsi="Arial" w:cs="Arial"/>
        </w:rPr>
      </w:pPr>
      <w:r>
        <w:rPr>
          <w:rFonts w:ascii="Arial" w:hAnsi="Arial" w:cs="Arial"/>
        </w:rPr>
        <w:t>Пометка об отказе ознакомления с актом проверки: _______________________</w:t>
      </w:r>
    </w:p>
    <w:p>
      <w:pPr>
        <w:ind w:firstLine="709"/>
        <w:jc w:val="center"/>
        <w:rPr>
          <w:rFonts w:ascii="Arial" w:hAnsi="Arial" w:cs="Arial"/>
        </w:rPr>
      </w:pPr>
      <w:r>
        <w:rPr>
          <w:rFonts w:ascii="Arial" w:hAnsi="Arial" w:cs="Arial"/>
        </w:rPr>
        <w:t>(подпись уполномоченного должностного лица (лиц) проводивших проверку)</w:t>
      </w:r>
    </w:p>
    <w:p>
      <w:pPr>
        <w:ind w:firstLine="709"/>
        <w:jc w:val="both"/>
        <w:rPr>
          <w:rFonts w:ascii="Arial" w:hAnsi="Arial" w:cs="Arial"/>
        </w:rPr>
      </w:pPr>
    </w:p>
    <w:p>
      <w:pPr>
        <w:ind w:firstLine="709"/>
        <w:jc w:val="both"/>
        <w:rPr>
          <w:rFonts w:ascii="Arial" w:hAnsi="Arial" w:cs="Arial"/>
        </w:rPr>
      </w:pPr>
      <w:r>
        <w:rPr>
          <w:rFonts w:ascii="Arial" w:hAnsi="Arial" w:cs="Arial"/>
        </w:rPr>
        <w:t xml:space="preserve"> </w:t>
      </w:r>
    </w:p>
    <w:p>
      <w:pPr>
        <w:ind w:firstLine="709"/>
        <w:jc w:val="right"/>
        <w:rPr>
          <w:rFonts w:ascii="Arial" w:hAnsi="Arial" w:cs="Arial"/>
        </w:rPr>
      </w:pPr>
    </w:p>
    <w:p>
      <w:pPr>
        <w:ind w:firstLine="709"/>
        <w:jc w:val="right"/>
        <w:rPr>
          <w:rFonts w:ascii="Arial" w:hAnsi="Arial" w:cs="Arial"/>
        </w:rPr>
      </w:pPr>
      <w:r>
        <w:rPr>
          <w:rFonts w:ascii="Arial" w:hAnsi="Arial" w:cs="Arial"/>
        </w:rPr>
        <w:br w:type="page"/>
      </w:r>
    </w:p>
    <w:p>
      <w:pPr>
        <w:ind w:firstLine="709"/>
        <w:jc w:val="right"/>
        <w:rPr>
          <w:rFonts w:ascii="Arial" w:hAnsi="Arial" w:cs="Arial"/>
        </w:rPr>
      </w:pPr>
      <w:r>
        <w:rPr>
          <w:rFonts w:ascii="Arial" w:hAnsi="Arial" w:cs="Arial"/>
        </w:rPr>
        <w:lastRenderedPageBreak/>
        <w:t>Приложение № 4</w:t>
      </w:r>
    </w:p>
    <w:p>
      <w:pPr>
        <w:ind w:firstLine="709"/>
        <w:jc w:val="right"/>
        <w:rPr>
          <w:rFonts w:ascii="Arial" w:hAnsi="Arial" w:cs="Arial"/>
        </w:rPr>
      </w:pPr>
      <w:r>
        <w:rPr>
          <w:rFonts w:ascii="Arial" w:hAnsi="Arial" w:cs="Arial"/>
        </w:rPr>
        <w:t xml:space="preserve">к Административному регламенту </w:t>
      </w:r>
    </w:p>
    <w:p>
      <w:pPr>
        <w:ind w:firstLine="709"/>
        <w:jc w:val="both"/>
        <w:rPr>
          <w:rFonts w:ascii="Arial" w:hAnsi="Arial" w:cs="Arial"/>
        </w:rPr>
      </w:pPr>
    </w:p>
    <w:p>
      <w:pPr>
        <w:ind w:firstLine="709"/>
        <w:jc w:val="center"/>
        <w:rPr>
          <w:rFonts w:ascii="Arial" w:hAnsi="Arial" w:cs="Arial"/>
        </w:rPr>
      </w:pPr>
      <w:r>
        <w:rPr>
          <w:rFonts w:ascii="Arial" w:hAnsi="Arial" w:cs="Arial"/>
        </w:rPr>
        <w:t>ПРЕДПИСАНИЕ № ____</w:t>
      </w:r>
    </w:p>
    <w:p>
      <w:pPr>
        <w:ind w:firstLine="709"/>
        <w:jc w:val="center"/>
        <w:rPr>
          <w:rFonts w:ascii="Arial" w:hAnsi="Arial" w:cs="Arial"/>
        </w:rPr>
      </w:pPr>
      <w:r>
        <w:rPr>
          <w:rFonts w:ascii="Arial" w:hAnsi="Arial" w:cs="Arial"/>
        </w:rPr>
        <w:t>об устранении нарушений, выявленных при осуществлении муниципального контроля в области торговой деятельности на территории городского поселения город Калач Калачеевского муниципального района Воронежской области</w:t>
      </w:r>
    </w:p>
    <w:p>
      <w:pPr>
        <w:ind w:firstLine="709"/>
        <w:jc w:val="both"/>
        <w:rPr>
          <w:rFonts w:ascii="Arial" w:hAnsi="Arial" w:cs="Arial"/>
        </w:rPr>
      </w:pPr>
    </w:p>
    <w:p>
      <w:pPr>
        <w:jc w:val="both"/>
        <w:rPr>
          <w:rFonts w:ascii="Arial" w:hAnsi="Arial" w:cs="Arial"/>
        </w:rPr>
      </w:pPr>
      <w:r>
        <w:rPr>
          <w:rFonts w:ascii="Arial" w:hAnsi="Arial" w:cs="Arial"/>
        </w:rPr>
        <w:t xml:space="preserve">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______________ 20__ г.</w:t>
      </w:r>
    </w:p>
    <w:p>
      <w:pPr>
        <w:ind w:firstLine="709"/>
        <w:jc w:val="both"/>
        <w:rPr>
          <w:rFonts w:ascii="Arial" w:hAnsi="Arial" w:cs="Arial"/>
        </w:rPr>
      </w:pPr>
    </w:p>
    <w:p>
      <w:pPr>
        <w:ind w:firstLine="709"/>
        <w:jc w:val="both"/>
        <w:rPr>
          <w:rFonts w:ascii="Arial" w:hAnsi="Arial" w:cs="Arial"/>
        </w:rPr>
      </w:pPr>
      <w:r>
        <w:rPr>
          <w:rFonts w:ascii="Arial" w:hAnsi="Arial" w:cs="Arial"/>
        </w:rPr>
        <w:t xml:space="preserve">На основании акта проверки органом муниципального контроля субъекта проверки в области торговой деятельности  на территории городского поселения город Калач Калачеевского муниципального района Воронежской области, от «__»_______20__г. № _______, </w:t>
      </w:r>
    </w:p>
    <w:p>
      <w:pPr>
        <w:ind w:firstLine="709"/>
        <w:jc w:val="both"/>
        <w:rPr>
          <w:rFonts w:ascii="Arial" w:hAnsi="Arial" w:cs="Arial"/>
        </w:rPr>
      </w:pPr>
      <w:r>
        <w:rPr>
          <w:rFonts w:ascii="Arial" w:hAnsi="Arial" w:cs="Arial"/>
        </w:rPr>
        <w:t>я_________________________________________________________________</w:t>
      </w:r>
    </w:p>
    <w:p>
      <w:pPr>
        <w:ind w:firstLine="709"/>
        <w:jc w:val="both"/>
        <w:rPr>
          <w:rFonts w:ascii="Arial" w:hAnsi="Arial" w:cs="Arial"/>
        </w:rPr>
      </w:pPr>
      <w:proofErr w:type="gramStart"/>
      <w:r>
        <w:rPr>
          <w:rFonts w:ascii="Arial" w:hAnsi="Arial" w:cs="Arial"/>
        </w:rPr>
        <w:t>(ФИО и должность должностного лица, и номер его служебного удостоверения (при наличии)</w:t>
      </w:r>
      <w:proofErr w:type="gramEnd"/>
    </w:p>
    <w:p>
      <w:pPr>
        <w:ind w:firstLine="709"/>
        <w:jc w:val="both"/>
        <w:rPr>
          <w:rFonts w:ascii="Arial" w:hAnsi="Arial" w:cs="Arial"/>
        </w:rPr>
      </w:pPr>
    </w:p>
    <w:p>
      <w:pPr>
        <w:ind w:firstLine="709"/>
        <w:jc w:val="both"/>
        <w:rPr>
          <w:rFonts w:ascii="Arial" w:hAnsi="Arial" w:cs="Arial"/>
        </w:rPr>
      </w:pPr>
      <w:r>
        <w:rPr>
          <w:rFonts w:ascii="Arial" w:hAnsi="Arial" w:cs="Arial"/>
        </w:rPr>
        <w:t>ПРЕДПИСЫВАЮ:</w:t>
      </w:r>
    </w:p>
    <w:p>
      <w:pPr>
        <w:ind w:firstLine="709"/>
        <w:jc w:val="both"/>
        <w:rPr>
          <w:rFonts w:ascii="Arial" w:hAnsi="Arial" w:cs="Arial"/>
        </w:rPr>
      </w:pPr>
      <w:r>
        <w:rPr>
          <w:rFonts w:ascii="Arial" w:hAnsi="Arial" w:cs="Arial"/>
        </w:rPr>
        <w:t>__________________________________________________________________</w:t>
      </w:r>
    </w:p>
    <w:p>
      <w:pPr>
        <w:ind w:firstLine="709"/>
        <w:jc w:val="both"/>
        <w:rPr>
          <w:rFonts w:ascii="Arial" w:hAnsi="Arial" w:cs="Arial"/>
        </w:rPr>
      </w:pPr>
      <w:r>
        <w:rPr>
          <w:rFonts w:ascii="Arial" w:hAnsi="Arial" w:cs="Arial"/>
        </w:rPr>
        <w:t>(наименование (фамилия, имя, отчество) юридического лица, в том числе индивидуального предпринимателя, гражданина которому выдается предписание)</w:t>
      </w:r>
    </w:p>
    <w:p>
      <w:pPr>
        <w:ind w:firstLine="709"/>
        <w:jc w:val="both"/>
        <w:rPr>
          <w:rFonts w:ascii="Arial" w:hAnsi="Arial" w:cs="Arial"/>
        </w:rPr>
      </w:pPr>
    </w:p>
    <w:p>
      <w:pPr>
        <w:ind w:firstLine="709"/>
        <w:jc w:val="both"/>
        <w:rPr>
          <w:rFonts w:ascii="Arial" w:hAnsi="Arial" w:cs="Arial"/>
        </w:rPr>
      </w:pPr>
      <w:r>
        <w:rPr>
          <w:rFonts w:ascii="Arial" w:hAnsi="Arial" w:cs="Arial"/>
        </w:rPr>
        <w:t>№</w:t>
      </w:r>
    </w:p>
    <w:p>
      <w:pPr>
        <w:ind w:firstLine="709"/>
        <w:jc w:val="both"/>
        <w:rPr>
          <w:rFonts w:ascii="Arial" w:hAnsi="Arial" w:cs="Arial"/>
        </w:rPr>
      </w:pPr>
      <w:proofErr w:type="gramStart"/>
      <w:r>
        <w:rPr>
          <w:rFonts w:ascii="Arial" w:hAnsi="Arial" w:cs="Arial"/>
        </w:rPr>
        <w:t>п</w:t>
      </w:r>
      <w:proofErr w:type="gramEnd"/>
      <w:r>
        <w:rPr>
          <w:rFonts w:ascii="Arial" w:hAnsi="Arial" w:cs="Arial"/>
        </w:rPr>
        <w:t>/п</w:t>
      </w:r>
      <w:r>
        <w:rPr>
          <w:rFonts w:ascii="Arial" w:hAnsi="Arial" w:cs="Arial"/>
        </w:rPr>
        <w:tab/>
        <w:t>Содержание предписания</w:t>
      </w:r>
      <w:r>
        <w:rPr>
          <w:rFonts w:ascii="Arial" w:hAnsi="Arial" w:cs="Arial"/>
        </w:rPr>
        <w:tab/>
        <w:t xml:space="preserve">Срок исполнения </w:t>
      </w:r>
      <w:r>
        <w:rPr>
          <w:rFonts w:ascii="Arial" w:hAnsi="Arial" w:cs="Arial"/>
        </w:rPr>
        <w:tab/>
        <w:t xml:space="preserve">Правовое                     </w:t>
      </w:r>
    </w:p>
    <w:p>
      <w:pPr>
        <w:ind w:firstLine="709"/>
        <w:jc w:val="both"/>
        <w:rPr>
          <w:rFonts w:ascii="Arial" w:hAnsi="Arial" w:cs="Arial"/>
        </w:rPr>
      </w:pPr>
      <w:r>
        <w:rPr>
          <w:rFonts w:ascii="Arial" w:hAnsi="Arial" w:cs="Arial"/>
        </w:rPr>
        <w:t xml:space="preserve">                                                                                             основание вынесения </w:t>
      </w:r>
    </w:p>
    <w:p>
      <w:pPr>
        <w:ind w:firstLine="709"/>
        <w:jc w:val="both"/>
        <w:rPr>
          <w:rFonts w:ascii="Arial" w:hAnsi="Arial" w:cs="Arial"/>
        </w:rPr>
      </w:pPr>
      <w:r>
        <w:rPr>
          <w:rFonts w:ascii="Arial" w:hAnsi="Arial" w:cs="Arial"/>
        </w:rPr>
        <w:t xml:space="preserve">                                                                                                     предписания</w:t>
      </w:r>
    </w:p>
    <w:p>
      <w:pPr>
        <w:ind w:firstLine="709"/>
        <w:jc w:val="both"/>
        <w:rPr>
          <w:rFonts w:ascii="Arial" w:hAnsi="Arial" w:cs="Arial"/>
        </w:rPr>
      </w:pPr>
    </w:p>
    <w:p>
      <w:pPr>
        <w:ind w:firstLine="709"/>
        <w:jc w:val="both"/>
        <w:rPr>
          <w:rFonts w:ascii="Arial" w:hAnsi="Arial" w:cs="Arial"/>
        </w:rPr>
      </w:pPr>
      <w:bookmarkStart w:id="1" w:name="_GoBack"/>
      <w:bookmarkEnd w:id="1"/>
      <w:r>
        <w:rPr>
          <w:rFonts w:ascii="Arial" w:hAnsi="Arial" w:cs="Arial"/>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pPr>
        <w:ind w:firstLine="709"/>
        <w:jc w:val="both"/>
        <w:rPr>
          <w:rFonts w:ascii="Arial" w:hAnsi="Arial" w:cs="Arial"/>
        </w:rPr>
      </w:pPr>
      <w:r>
        <w:rPr>
          <w:rFonts w:ascii="Arial" w:hAnsi="Arial" w:cs="Arial"/>
        </w:rPr>
        <w:t>Прилагаемые документы:</w:t>
      </w:r>
    </w:p>
    <w:p>
      <w:pPr>
        <w:ind w:firstLine="709"/>
        <w:jc w:val="both"/>
        <w:rPr>
          <w:rFonts w:ascii="Arial" w:hAnsi="Arial" w:cs="Arial"/>
        </w:rPr>
      </w:pPr>
      <w:r>
        <w:rPr>
          <w:rFonts w:ascii="Arial" w:hAnsi="Arial" w:cs="Arial"/>
        </w:rPr>
        <w:t>__________________________________________________________________</w:t>
      </w:r>
    </w:p>
    <w:p>
      <w:pPr>
        <w:ind w:firstLine="709"/>
        <w:jc w:val="both"/>
        <w:rPr>
          <w:rFonts w:ascii="Arial" w:hAnsi="Arial" w:cs="Arial"/>
        </w:rPr>
      </w:pPr>
    </w:p>
    <w:p>
      <w:pPr>
        <w:ind w:firstLine="709"/>
        <w:jc w:val="both"/>
        <w:rPr>
          <w:rFonts w:ascii="Arial" w:hAnsi="Arial" w:cs="Arial"/>
        </w:rPr>
      </w:pPr>
      <w:r>
        <w:rPr>
          <w:rFonts w:ascii="Arial" w:hAnsi="Arial" w:cs="Arial"/>
        </w:rPr>
        <w:t>Подпись уполномоченного должностного лица, которым выдано предписание: ________________________________________________________________</w:t>
      </w:r>
    </w:p>
    <w:p>
      <w:pPr>
        <w:ind w:firstLine="709"/>
        <w:jc w:val="both"/>
        <w:rPr>
          <w:rFonts w:ascii="Arial" w:hAnsi="Arial" w:cs="Arial"/>
        </w:rPr>
      </w:pPr>
    </w:p>
    <w:p>
      <w:pPr>
        <w:ind w:firstLine="709"/>
        <w:jc w:val="both"/>
        <w:rPr>
          <w:rFonts w:ascii="Arial" w:hAnsi="Arial" w:cs="Arial"/>
        </w:rPr>
      </w:pPr>
      <w:r>
        <w:rPr>
          <w:rFonts w:ascii="Arial" w:hAnsi="Arial" w:cs="Arial"/>
        </w:rPr>
        <w:t>С предписанием ознакомле</w:t>
      </w:r>
      <w:proofErr w:type="gramStart"/>
      <w:r>
        <w:rPr>
          <w:rFonts w:ascii="Arial" w:hAnsi="Arial" w:cs="Arial"/>
        </w:rPr>
        <w:t>н(</w:t>
      </w:r>
      <w:proofErr w:type="gramEnd"/>
      <w:r>
        <w:rPr>
          <w:rFonts w:ascii="Arial" w:hAnsi="Arial" w:cs="Arial"/>
        </w:rPr>
        <w:t>а), копию предписания со всеми приложениями получил(а):</w:t>
      </w:r>
    </w:p>
    <w:p>
      <w:pPr>
        <w:ind w:firstLine="709"/>
        <w:jc w:val="both"/>
        <w:rPr>
          <w:rFonts w:ascii="Arial" w:hAnsi="Arial" w:cs="Arial"/>
        </w:rPr>
      </w:pPr>
      <w:r>
        <w:rPr>
          <w:rFonts w:ascii="Arial" w:hAnsi="Arial" w:cs="Arial"/>
        </w:rPr>
        <w:t>__________________________________________________________________</w:t>
      </w:r>
    </w:p>
    <w:p>
      <w:pPr>
        <w:ind w:firstLine="709"/>
        <w:jc w:val="both"/>
        <w:rPr>
          <w:rFonts w:ascii="Arial" w:hAnsi="Arial" w:cs="Arial"/>
        </w:rPr>
      </w:pPr>
      <w:r>
        <w:rPr>
          <w:rFonts w:ascii="Arial" w:hAnsi="Arial" w:cs="Arial"/>
        </w:rPr>
        <w:t>(фамилия, имя, отчество, должность руководителя, иного должностного лица или уполномоченного представителя юридического лица, в том числе индивидуального предпринимателя, гражданина его уполномоченного представителя)</w:t>
      </w:r>
    </w:p>
    <w:p>
      <w:pPr>
        <w:ind w:firstLine="709"/>
        <w:jc w:val="both"/>
        <w:rPr>
          <w:rFonts w:ascii="Arial" w:hAnsi="Arial" w:cs="Arial"/>
        </w:rPr>
      </w:pPr>
    </w:p>
    <w:p>
      <w:pPr>
        <w:ind w:firstLine="709"/>
        <w:jc w:val="both"/>
        <w:rPr>
          <w:rFonts w:ascii="Arial" w:hAnsi="Arial" w:cs="Arial"/>
        </w:rPr>
      </w:pPr>
      <w:r>
        <w:rPr>
          <w:rFonts w:ascii="Arial" w:hAnsi="Arial" w:cs="Arial"/>
        </w:rPr>
        <w:t>«__»___________20__г.                      ________________________</w:t>
      </w:r>
    </w:p>
    <w:p>
      <w:pPr>
        <w:ind w:firstLine="709"/>
        <w:jc w:val="both"/>
        <w:rPr>
          <w:rFonts w:ascii="Arial" w:hAnsi="Arial" w:cs="Arial"/>
        </w:rPr>
      </w:pPr>
      <w:r>
        <w:rPr>
          <w:rFonts w:ascii="Arial" w:hAnsi="Arial" w:cs="Arial"/>
        </w:rPr>
        <w:t xml:space="preserve">                                                                  (подпись)</w:t>
      </w:r>
    </w:p>
    <w:p>
      <w:pPr>
        <w:ind w:firstLine="709"/>
        <w:jc w:val="both"/>
        <w:rPr>
          <w:rFonts w:ascii="Arial" w:hAnsi="Arial" w:cs="Arial"/>
        </w:rPr>
      </w:pPr>
      <w:r>
        <w:rPr>
          <w:rFonts w:ascii="Arial" w:hAnsi="Arial" w:cs="Arial"/>
        </w:rPr>
        <w:t>Отметка об отказе ознакомления с предписанием и от получения копии предписания: _______________________________________________________________________</w:t>
      </w:r>
    </w:p>
    <w:p>
      <w:pPr>
        <w:jc w:val="both"/>
        <w:rPr>
          <w:rFonts w:ascii="Arial" w:hAnsi="Arial" w:cs="Arial"/>
        </w:rPr>
      </w:pPr>
      <w:r>
        <w:rPr>
          <w:rFonts w:ascii="Arial" w:hAnsi="Arial" w:cs="Arial"/>
        </w:rPr>
        <w:t>_______________________________________________________________________</w:t>
      </w:r>
    </w:p>
    <w:p>
      <w:pPr>
        <w:ind w:firstLine="709"/>
        <w:jc w:val="both"/>
        <w:rPr>
          <w:rFonts w:ascii="Arial" w:hAnsi="Arial" w:cs="Arial"/>
        </w:rPr>
      </w:pPr>
      <w:r>
        <w:rPr>
          <w:rFonts w:ascii="Arial" w:hAnsi="Arial" w:cs="Arial"/>
        </w:rPr>
        <w:t>(подпись уполномоченного должностного лица, которым выдано предписание)</w:t>
      </w:r>
    </w:p>
    <w:sectPr>
      <w:pgSz w:w="11906" w:h="16838"/>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1DA40A8"/>
    <w:multiLevelType w:val="hybridMultilevel"/>
    <w:tmpl w:val="6A3E6948"/>
    <w:lvl w:ilvl="0" w:tplc="3A729F3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5">
    <w:nsid w:val="0307441E"/>
    <w:multiLevelType w:val="multilevel"/>
    <w:tmpl w:val="B3E6EED4"/>
    <w:lvl w:ilvl="0">
      <w:start w:val="1"/>
      <w:numFmt w:val="decimal"/>
      <w:lvlText w:val="%1."/>
      <w:lvlJc w:val="left"/>
      <w:pPr>
        <w:ind w:left="720" w:hanging="360"/>
      </w:pPr>
      <w:rPr>
        <w:rFonts w:cs="Times New Roman" w:hint="default"/>
      </w:rPr>
    </w:lvl>
    <w:lvl w:ilvl="1">
      <w:start w:val="2"/>
      <w:numFmt w:val="decimal"/>
      <w:isLgl/>
      <w:lvlText w:val="%1.%2."/>
      <w:lvlJc w:val="left"/>
      <w:pPr>
        <w:ind w:left="2265" w:hanging="1545"/>
      </w:pPr>
      <w:rPr>
        <w:rFonts w:cs="Times New Roman" w:hint="default"/>
        <w:color w:val="548DD4"/>
      </w:rPr>
    </w:lvl>
    <w:lvl w:ilvl="2">
      <w:start w:val="1"/>
      <w:numFmt w:val="decimal"/>
      <w:isLgl/>
      <w:lvlText w:val="%1.%2.%3."/>
      <w:lvlJc w:val="left"/>
      <w:pPr>
        <w:ind w:left="2625" w:hanging="1545"/>
      </w:pPr>
      <w:rPr>
        <w:rFonts w:cs="Times New Roman" w:hint="default"/>
        <w:color w:val="548DD4"/>
      </w:rPr>
    </w:lvl>
    <w:lvl w:ilvl="3">
      <w:start w:val="1"/>
      <w:numFmt w:val="decimal"/>
      <w:isLgl/>
      <w:lvlText w:val="%1.%2.%3.%4."/>
      <w:lvlJc w:val="left"/>
      <w:pPr>
        <w:ind w:left="2985" w:hanging="1545"/>
      </w:pPr>
      <w:rPr>
        <w:rFonts w:cs="Times New Roman" w:hint="default"/>
        <w:color w:val="548DD4"/>
      </w:rPr>
    </w:lvl>
    <w:lvl w:ilvl="4">
      <w:start w:val="1"/>
      <w:numFmt w:val="decimal"/>
      <w:isLgl/>
      <w:lvlText w:val="%1.%2.%3.%4.%5."/>
      <w:lvlJc w:val="left"/>
      <w:pPr>
        <w:ind w:left="3345" w:hanging="1545"/>
      </w:pPr>
      <w:rPr>
        <w:rFonts w:cs="Times New Roman" w:hint="default"/>
        <w:color w:val="548DD4"/>
      </w:rPr>
    </w:lvl>
    <w:lvl w:ilvl="5">
      <w:start w:val="1"/>
      <w:numFmt w:val="decimal"/>
      <w:isLgl/>
      <w:lvlText w:val="%1.%2.%3.%4.%5.%6."/>
      <w:lvlJc w:val="left"/>
      <w:pPr>
        <w:ind w:left="3705" w:hanging="1545"/>
      </w:pPr>
      <w:rPr>
        <w:rFonts w:cs="Times New Roman" w:hint="default"/>
        <w:color w:val="548DD4"/>
      </w:rPr>
    </w:lvl>
    <w:lvl w:ilvl="6">
      <w:start w:val="1"/>
      <w:numFmt w:val="decimal"/>
      <w:isLgl/>
      <w:lvlText w:val="%1.%2.%3.%4.%5.%6.%7."/>
      <w:lvlJc w:val="left"/>
      <w:pPr>
        <w:ind w:left="4065" w:hanging="1545"/>
      </w:pPr>
      <w:rPr>
        <w:rFonts w:cs="Times New Roman" w:hint="default"/>
        <w:color w:val="548DD4"/>
      </w:rPr>
    </w:lvl>
    <w:lvl w:ilvl="7">
      <w:start w:val="1"/>
      <w:numFmt w:val="decimal"/>
      <w:isLgl/>
      <w:lvlText w:val="%1.%2.%3.%4.%5.%6.%7.%8."/>
      <w:lvlJc w:val="left"/>
      <w:pPr>
        <w:ind w:left="4425" w:hanging="1545"/>
      </w:pPr>
      <w:rPr>
        <w:rFonts w:cs="Times New Roman" w:hint="default"/>
        <w:color w:val="548DD4"/>
      </w:rPr>
    </w:lvl>
    <w:lvl w:ilvl="8">
      <w:start w:val="1"/>
      <w:numFmt w:val="decimal"/>
      <w:isLgl/>
      <w:lvlText w:val="%1.%2.%3.%4.%5.%6.%7.%8.%9."/>
      <w:lvlJc w:val="left"/>
      <w:pPr>
        <w:ind w:left="5040" w:hanging="1800"/>
      </w:pPr>
      <w:rPr>
        <w:rFonts w:cs="Times New Roman" w:hint="default"/>
        <w:color w:val="548DD4"/>
      </w:rPr>
    </w:lvl>
  </w:abstractNum>
  <w:abstractNum w:abstractNumId="6">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80B0BF6"/>
    <w:multiLevelType w:val="multilevel"/>
    <w:tmpl w:val="0CA6A60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6">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7">
    <w:nsid w:val="2D553FE1"/>
    <w:multiLevelType w:val="hybridMultilevel"/>
    <w:tmpl w:val="7D5EFDD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7166C0F2">
      <w:start w:val="1"/>
      <w:numFmt w:val="decimal"/>
      <w:lvlText w:val="%4."/>
      <w:lvlJc w:val="left"/>
      <w:pPr>
        <w:ind w:left="2662" w:hanging="360"/>
      </w:pPr>
      <w:rPr>
        <w:rFonts w:ascii="Times New Roman" w:hAnsi="Times New Roman" w:cs="Times New Roman" w:hint="default"/>
        <w:sz w:val="24"/>
        <w:szCs w:val="24"/>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9">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22">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6">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9">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nsid w:val="6F7E0CA5"/>
    <w:multiLevelType w:val="hybridMultilevel"/>
    <w:tmpl w:val="BF9C4630"/>
    <w:lvl w:ilvl="0" w:tplc="0419000F">
      <w:start w:val="1"/>
      <w:numFmt w:val="decimal"/>
      <w:lvlText w:val="%1."/>
      <w:lvlJc w:val="left"/>
      <w:pPr>
        <w:ind w:left="647"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34">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5">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9">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6"/>
  </w:num>
  <w:num w:numId="2">
    <w:abstractNumId w:val="17"/>
  </w:num>
  <w:num w:numId="3">
    <w:abstractNumId w:val="33"/>
  </w:num>
  <w:num w:numId="4">
    <w:abstractNumId w:val="12"/>
  </w:num>
  <w:num w:numId="5">
    <w:abstractNumId w:val="2"/>
  </w:num>
  <w:num w:numId="6">
    <w:abstractNumId w:val="1"/>
  </w:num>
  <w:num w:numId="7">
    <w:abstractNumId w:val="11"/>
  </w:num>
  <w:num w:numId="8">
    <w:abstractNumId w:val="8"/>
  </w:num>
  <w:num w:numId="9">
    <w:abstractNumId w:val="7"/>
  </w:num>
  <w:num w:numId="10">
    <w:abstractNumId w:val="19"/>
  </w:num>
  <w:num w:numId="11">
    <w:abstractNumId w:val="29"/>
  </w:num>
  <w:num w:numId="12">
    <w:abstractNumId w:val="25"/>
  </w:num>
  <w:num w:numId="13">
    <w:abstractNumId w:val="13"/>
  </w:num>
  <w:num w:numId="14">
    <w:abstractNumId w:val="0"/>
  </w:num>
  <w:num w:numId="15">
    <w:abstractNumId w:val="38"/>
  </w:num>
  <w:num w:numId="16">
    <w:abstractNumId w:val="40"/>
  </w:num>
  <w:num w:numId="17">
    <w:abstractNumId w:val="23"/>
  </w:num>
  <w:num w:numId="18">
    <w:abstractNumId w:val="22"/>
  </w:num>
  <w:num w:numId="19">
    <w:abstractNumId w:val="35"/>
  </w:num>
  <w:num w:numId="20">
    <w:abstractNumId w:val="28"/>
  </w:num>
  <w:num w:numId="21">
    <w:abstractNumId w:val="18"/>
  </w:num>
  <w:num w:numId="22">
    <w:abstractNumId w:val="24"/>
  </w:num>
  <w:num w:numId="23">
    <w:abstractNumId w:val="3"/>
  </w:num>
  <w:num w:numId="24">
    <w:abstractNumId w:val="21"/>
  </w:num>
  <w:num w:numId="25">
    <w:abstractNumId w:val="16"/>
  </w:num>
  <w:num w:numId="26">
    <w:abstractNumId w:val="26"/>
  </w:num>
  <w:num w:numId="27">
    <w:abstractNumId w:val="39"/>
  </w:num>
  <w:num w:numId="28">
    <w:abstractNumId w:val="4"/>
  </w:num>
  <w:num w:numId="29">
    <w:abstractNumId w:val="27"/>
  </w:num>
  <w:num w:numId="30">
    <w:abstractNumId w:val="30"/>
  </w:num>
  <w:num w:numId="31">
    <w:abstractNumId w:val="32"/>
  </w:num>
  <w:num w:numId="32">
    <w:abstractNumId w:val="36"/>
  </w:num>
  <w:num w:numId="33">
    <w:abstractNumId w:val="37"/>
  </w:num>
  <w:num w:numId="34">
    <w:abstractNumId w:val="34"/>
  </w:num>
  <w:num w:numId="35">
    <w:abstractNumId w:val="10"/>
  </w:num>
  <w:num w:numId="36">
    <w:abstractNumId w:val="15"/>
  </w:num>
  <w:num w:numId="37">
    <w:abstractNumId w:val="9"/>
  </w:num>
  <w:num w:numId="38">
    <w:abstractNumId w:val="31"/>
  </w:num>
  <w:num w:numId="39">
    <w:abstractNumId w:val="14"/>
  </w:num>
  <w:num w:numId="40">
    <w:abstractNumId w:val="2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Pr>
      <w:rFonts w:ascii="Arial" w:eastAsia="Times New Roman" w:hAnsi="Arial" w:cs="Arial"/>
      <w:sz w:val="20"/>
      <w:szCs w:val="20"/>
      <w:lang w:eastAsia="ru-RU"/>
    </w:rPr>
  </w:style>
  <w:style w:type="paragraph" w:customStyle="1" w:styleId="210">
    <w:name w:val="Основной текст 21"/>
    <w:basedOn w:val="a"/>
    <w:uiPriority w:val="99"/>
    <w:pPr>
      <w:ind w:firstLine="720"/>
      <w:jc w:val="both"/>
    </w:pPr>
    <w:rPr>
      <w:sz w:val="20"/>
      <w:szCs w:val="20"/>
    </w:rPr>
  </w:style>
  <w:style w:type="paragraph" w:customStyle="1" w:styleId="a3">
    <w:name w:val="Прижатый влево"/>
    <w:basedOn w:val="a"/>
    <w:next w:val="a"/>
    <w:uiPriority w:val="99"/>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Pr>
      <w:rFonts w:ascii="Tahoma" w:eastAsia="Calibri" w:hAnsi="Tahoma" w:cs="Tahoma"/>
      <w:sz w:val="16"/>
      <w:szCs w:val="16"/>
    </w:rPr>
  </w:style>
  <w:style w:type="character" w:customStyle="1" w:styleId="a5">
    <w:name w:val="Текст выноски Знак"/>
    <w:basedOn w:val="a0"/>
    <w:link w:val="a4"/>
    <w:uiPriority w:val="99"/>
    <w:rPr>
      <w:rFonts w:ascii="Tahoma" w:eastAsia="Calibri" w:hAnsi="Tahoma" w:cs="Tahoma"/>
      <w:sz w:val="16"/>
      <w:szCs w:val="16"/>
      <w:lang w:eastAsia="ar-SA"/>
    </w:rPr>
  </w:style>
  <w:style w:type="paragraph" w:styleId="a6">
    <w:name w:val="No Spacing"/>
    <w:uiPriority w:val="99"/>
    <w:qFormat/>
    <w:pPr>
      <w:spacing w:after="0" w:line="240" w:lineRule="auto"/>
    </w:pPr>
    <w:rPr>
      <w:rFonts w:ascii="Calibri" w:eastAsia="Calibri" w:hAnsi="Calibri" w:cs="Calibri"/>
    </w:rPr>
  </w:style>
  <w:style w:type="paragraph" w:customStyle="1" w:styleId="22">
    <w:name w:val="Без интервала2"/>
    <w:uiPriority w:val="99"/>
    <w:pPr>
      <w:spacing w:after="0" w:line="240" w:lineRule="auto"/>
    </w:pPr>
    <w:rPr>
      <w:rFonts w:ascii="Calibri" w:eastAsia="Times New Roman" w:hAnsi="Calibri" w:cs="Times New Roman"/>
    </w:rPr>
  </w:style>
  <w:style w:type="paragraph" w:styleId="a7">
    <w:name w:val="List Paragraph"/>
    <w:basedOn w:val="a"/>
    <w:uiPriority w:val="99"/>
    <w:qFormat/>
    <w:pPr>
      <w:ind w:left="720"/>
    </w:p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pPr>
      <w:spacing w:after="0" w:line="240" w:lineRule="auto"/>
    </w:pPr>
    <w:rPr>
      <w:rFonts w:ascii="Calibri" w:eastAsia="Times New Roman" w:hAnsi="Calibri" w:cs="Times New Roman"/>
    </w:rPr>
  </w:style>
  <w:style w:type="paragraph" w:customStyle="1" w:styleId="11">
    <w:name w:val="Абзац списка1"/>
    <w:basedOn w:val="a"/>
    <w:uiPriority w:val="99"/>
    <w:pPr>
      <w:suppressAutoHyphens w:val="0"/>
      <w:ind w:left="720"/>
    </w:pPr>
    <w:rPr>
      <w:sz w:val="20"/>
      <w:szCs w:val="20"/>
      <w:lang w:eastAsia="ru-RU"/>
    </w:rPr>
  </w:style>
  <w:style w:type="character" w:customStyle="1" w:styleId="a8">
    <w:name w:val="Гипертекстовая ссылка"/>
    <w:basedOn w:val="a0"/>
    <w:uiPriority w:val="99"/>
    <w:rPr>
      <w:rFonts w:cs="Times New Roman"/>
      <w:b w:val="0"/>
      <w:color w:val="106BBE"/>
    </w:rPr>
  </w:style>
  <w:style w:type="paragraph" w:styleId="a9">
    <w:name w:val="Body Text"/>
    <w:basedOn w:val="a"/>
    <w:link w:val="aa"/>
    <w:uiPriority w:val="99"/>
    <w:unhideWhenUsed/>
    <w:pPr>
      <w:spacing w:after="120"/>
    </w:pPr>
  </w:style>
  <w:style w:type="character" w:customStyle="1" w:styleId="aa">
    <w:name w:val="Основной текст Знак"/>
    <w:basedOn w:val="a0"/>
    <w:link w:val="a9"/>
    <w:uiPriority w:val="99"/>
    <w:rPr>
      <w:rFonts w:ascii="Times New Roman" w:eastAsia="Times New Roman" w:hAnsi="Times New Roman" w:cs="Times New Roman"/>
      <w:sz w:val="24"/>
      <w:szCs w:val="24"/>
      <w:lang w:eastAsia="ar-SA"/>
    </w:rPr>
  </w:style>
  <w:style w:type="paragraph" w:styleId="ab">
    <w:name w:val="Body Text First Indent"/>
    <w:basedOn w:val="a9"/>
    <w:link w:val="ac"/>
    <w:uiPriority w:val="99"/>
    <w:pPr>
      <w:ind w:firstLine="210"/>
    </w:pPr>
    <w:rPr>
      <w:rFonts w:eastAsia="Calibri"/>
    </w:rPr>
  </w:style>
  <w:style w:type="character" w:customStyle="1" w:styleId="ac">
    <w:name w:val="Красная строка Знак"/>
    <w:basedOn w:val="aa"/>
    <w:link w:val="ab"/>
    <w:uiPriority w:val="99"/>
    <w:rPr>
      <w:rFonts w:ascii="Times New Roman" w:eastAsia="Calibri" w:hAnsi="Times New Roman" w:cs="Times New Roman"/>
      <w:sz w:val="24"/>
      <w:szCs w:val="24"/>
      <w:lang w:eastAsia="ar-SA"/>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pPr>
      <w:numPr>
        <w:numId w:val="6"/>
      </w:numPr>
      <w:tabs>
        <w:tab w:val="num" w:pos="643"/>
      </w:tabs>
      <w:ind w:left="643"/>
    </w:pPr>
    <w:rPr>
      <w:rFonts w:eastAsia="Calibri"/>
    </w:rPr>
  </w:style>
  <w:style w:type="paragraph" w:customStyle="1" w:styleId="5">
    <w:name w:val="Без интервала5"/>
    <w:uiPriority w:val="99"/>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Pr>
      <w:rFonts w:ascii="Arial" w:eastAsia="Calibri" w:hAnsi="Arial" w:cs="Times New Roman"/>
      <w:b/>
      <w:bCs/>
      <w:sz w:val="26"/>
      <w:szCs w:val="26"/>
      <w:lang w:eastAsia="ru-RU"/>
    </w:rPr>
  </w:style>
  <w:style w:type="paragraph" w:styleId="ad">
    <w:name w:val="Body Text Indent"/>
    <w:basedOn w:val="a"/>
    <w:link w:val="ae"/>
    <w:uiPriority w:val="99"/>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Pr>
      <w:rFonts w:ascii="Times New Roman" w:eastAsia="Calibri" w:hAnsi="Times New Roman" w:cs="Times New Roman"/>
      <w:sz w:val="20"/>
      <w:szCs w:val="20"/>
      <w:lang w:eastAsia="ru-RU"/>
    </w:rPr>
  </w:style>
  <w:style w:type="paragraph" w:customStyle="1" w:styleId="Postan">
    <w:name w:val="Postan"/>
    <w:basedOn w:val="a"/>
    <w:uiPriority w:val="99"/>
    <w:pPr>
      <w:suppressAutoHyphens w:val="0"/>
      <w:jc w:val="center"/>
    </w:pPr>
    <w:rPr>
      <w:sz w:val="28"/>
      <w:szCs w:val="28"/>
      <w:lang w:eastAsia="ru-RU"/>
    </w:rPr>
  </w:style>
  <w:style w:type="paragraph" w:styleId="af">
    <w:name w:val="footer"/>
    <w:basedOn w:val="a"/>
    <w:link w:val="af0"/>
    <w:uiPriority w:val="99"/>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Pr>
      <w:rFonts w:ascii="Times New Roman" w:eastAsia="Calibri" w:hAnsi="Times New Roman" w:cs="Times New Roman"/>
      <w:sz w:val="20"/>
      <w:szCs w:val="20"/>
      <w:lang w:eastAsia="ru-RU"/>
    </w:rPr>
  </w:style>
  <w:style w:type="paragraph" w:styleId="af1">
    <w:name w:val="header"/>
    <w:basedOn w:val="a"/>
    <w:link w:val="af2"/>
    <w:uiPriority w:val="99"/>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Pr>
      <w:rFonts w:ascii="Times New Roman" w:eastAsia="Calibri" w:hAnsi="Times New Roman" w:cs="Times New Roman"/>
      <w:sz w:val="20"/>
      <w:szCs w:val="20"/>
      <w:lang w:eastAsia="ru-RU"/>
    </w:rPr>
  </w:style>
  <w:style w:type="character" w:styleId="af3">
    <w:name w:val="page number"/>
    <w:basedOn w:val="a0"/>
    <w:uiPriority w:val="99"/>
    <w:rPr>
      <w:rFonts w:cs="Times New Roman"/>
    </w:rPr>
  </w:style>
  <w:style w:type="paragraph" w:styleId="af4">
    <w:name w:val="Normal (Web)"/>
    <w:basedOn w:val="a"/>
    <w:uiPriority w:val="99"/>
    <w:pPr>
      <w:suppressAutoHyphens w:val="0"/>
      <w:spacing w:before="100" w:beforeAutospacing="1" w:after="100" w:afterAutospacing="1"/>
    </w:pPr>
    <w:rPr>
      <w:lang w:eastAsia="ru-RU"/>
    </w:rPr>
  </w:style>
  <w:style w:type="paragraph" w:customStyle="1" w:styleId="12">
    <w:name w:val="Без интервала1"/>
    <w:uiPriority w:val="99"/>
    <w:pPr>
      <w:spacing w:after="0" w:line="240" w:lineRule="auto"/>
    </w:pPr>
    <w:rPr>
      <w:rFonts w:ascii="Calibri" w:eastAsia="Times New Roman" w:hAnsi="Calibri" w:cs="Calibri"/>
    </w:rPr>
  </w:style>
  <w:style w:type="character" w:customStyle="1" w:styleId="af5">
    <w:name w:val="Основной текст_"/>
    <w:link w:val="50"/>
    <w:uiPriority w:val="99"/>
    <w:locked/>
    <w:rPr>
      <w:sz w:val="18"/>
      <w:shd w:val="clear" w:color="auto" w:fill="FFFFFF"/>
    </w:rPr>
  </w:style>
  <w:style w:type="paragraph" w:customStyle="1" w:styleId="50">
    <w:name w:val="Основной текст5"/>
    <w:basedOn w:val="a"/>
    <w:link w:val="af5"/>
    <w:uiPriority w:val="99"/>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Pr>
      <w:rFonts w:ascii="Book Antiqua" w:hAnsi="Book Antiqua"/>
      <w:color w:val="000000"/>
      <w:spacing w:val="0"/>
      <w:w w:val="100"/>
      <w:position w:val="0"/>
      <w:sz w:val="29"/>
      <w:u w:val="none"/>
      <w:lang w:val="ru-RU"/>
    </w:rPr>
  </w:style>
  <w:style w:type="paragraph" w:styleId="31">
    <w:name w:val="Body Text Indent 3"/>
    <w:basedOn w:val="a"/>
    <w:link w:val="32"/>
    <w:uiPriority w:val="99"/>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Pr>
      <w:rFonts w:ascii="Times New Roman" w:eastAsia="Calibri" w:hAnsi="Times New Roman" w:cs="Times New Roman"/>
      <w:sz w:val="16"/>
      <w:szCs w:val="16"/>
      <w:lang w:eastAsia="ru-RU"/>
    </w:rPr>
  </w:style>
  <w:style w:type="table" w:styleId="af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Pr>
      <w:sz w:val="16"/>
      <w:szCs w:val="16"/>
    </w:rPr>
  </w:style>
  <w:style w:type="paragraph" w:styleId="af8">
    <w:name w:val="annotation text"/>
    <w:basedOn w:val="a"/>
    <w:link w:val="af9"/>
    <w:uiPriority w:val="99"/>
    <w:semiHidden/>
    <w:unhideWhenUsed/>
    <w:rPr>
      <w:sz w:val="20"/>
      <w:szCs w:val="20"/>
    </w:rPr>
  </w:style>
  <w:style w:type="character" w:customStyle="1" w:styleId="af9">
    <w:name w:val="Текст примечания Знак"/>
    <w:basedOn w:val="a0"/>
    <w:link w:val="af8"/>
    <w:uiPriority w:val="99"/>
    <w:semiHidden/>
    <w:rPr>
      <w:rFonts w:ascii="Times New Roman" w:eastAsia="Times New Roman" w:hAnsi="Times New Roman" w:cs="Times New Roman"/>
      <w:sz w:val="20"/>
      <w:szCs w:val="20"/>
      <w:lang w:eastAsia="ar-SA"/>
    </w:rPr>
  </w:style>
  <w:style w:type="paragraph" w:styleId="afa">
    <w:name w:val="annotation subject"/>
    <w:basedOn w:val="af8"/>
    <w:next w:val="af8"/>
    <w:link w:val="afb"/>
    <w:uiPriority w:val="99"/>
    <w:semiHidden/>
    <w:unhideWhenUsed/>
    <w:rPr>
      <w:b/>
      <w:bCs/>
    </w:rPr>
  </w:style>
  <w:style w:type="character" w:customStyle="1" w:styleId="afb">
    <w:name w:val="Тема примечания Знак"/>
    <w:basedOn w:val="af9"/>
    <w:link w:val="afa"/>
    <w:uiPriority w:val="99"/>
    <w:semiHidden/>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Pr>
      <w:rFonts w:ascii="Arial" w:eastAsia="Times New Roman" w:hAnsi="Arial" w:cs="Arial"/>
      <w:sz w:val="20"/>
      <w:szCs w:val="20"/>
      <w:lang w:eastAsia="ru-RU"/>
    </w:rPr>
  </w:style>
  <w:style w:type="paragraph" w:customStyle="1" w:styleId="210">
    <w:name w:val="Основной текст 21"/>
    <w:basedOn w:val="a"/>
    <w:uiPriority w:val="99"/>
    <w:pPr>
      <w:ind w:firstLine="720"/>
      <w:jc w:val="both"/>
    </w:pPr>
    <w:rPr>
      <w:sz w:val="20"/>
      <w:szCs w:val="20"/>
    </w:rPr>
  </w:style>
  <w:style w:type="paragraph" w:customStyle="1" w:styleId="a3">
    <w:name w:val="Прижатый влево"/>
    <w:basedOn w:val="a"/>
    <w:next w:val="a"/>
    <w:uiPriority w:val="99"/>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Pr>
      <w:rFonts w:ascii="Tahoma" w:eastAsia="Calibri" w:hAnsi="Tahoma" w:cs="Tahoma"/>
      <w:sz w:val="16"/>
      <w:szCs w:val="16"/>
    </w:rPr>
  </w:style>
  <w:style w:type="character" w:customStyle="1" w:styleId="a5">
    <w:name w:val="Текст выноски Знак"/>
    <w:basedOn w:val="a0"/>
    <w:link w:val="a4"/>
    <w:uiPriority w:val="99"/>
    <w:rPr>
      <w:rFonts w:ascii="Tahoma" w:eastAsia="Calibri" w:hAnsi="Tahoma" w:cs="Tahoma"/>
      <w:sz w:val="16"/>
      <w:szCs w:val="16"/>
      <w:lang w:eastAsia="ar-SA"/>
    </w:rPr>
  </w:style>
  <w:style w:type="paragraph" w:styleId="a6">
    <w:name w:val="No Spacing"/>
    <w:uiPriority w:val="99"/>
    <w:qFormat/>
    <w:pPr>
      <w:spacing w:after="0" w:line="240" w:lineRule="auto"/>
    </w:pPr>
    <w:rPr>
      <w:rFonts w:ascii="Calibri" w:eastAsia="Calibri" w:hAnsi="Calibri" w:cs="Calibri"/>
    </w:rPr>
  </w:style>
  <w:style w:type="paragraph" w:customStyle="1" w:styleId="22">
    <w:name w:val="Без интервала2"/>
    <w:uiPriority w:val="99"/>
    <w:pPr>
      <w:spacing w:after="0" w:line="240" w:lineRule="auto"/>
    </w:pPr>
    <w:rPr>
      <w:rFonts w:ascii="Calibri" w:eastAsia="Times New Roman" w:hAnsi="Calibri" w:cs="Times New Roman"/>
    </w:rPr>
  </w:style>
  <w:style w:type="paragraph" w:styleId="a7">
    <w:name w:val="List Paragraph"/>
    <w:basedOn w:val="a"/>
    <w:uiPriority w:val="99"/>
    <w:qFormat/>
    <w:pPr>
      <w:ind w:left="720"/>
    </w:p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pPr>
      <w:spacing w:after="0" w:line="240" w:lineRule="auto"/>
    </w:pPr>
    <w:rPr>
      <w:rFonts w:ascii="Calibri" w:eastAsia="Times New Roman" w:hAnsi="Calibri" w:cs="Times New Roman"/>
    </w:rPr>
  </w:style>
  <w:style w:type="paragraph" w:customStyle="1" w:styleId="11">
    <w:name w:val="Абзац списка1"/>
    <w:basedOn w:val="a"/>
    <w:uiPriority w:val="99"/>
    <w:pPr>
      <w:suppressAutoHyphens w:val="0"/>
      <w:ind w:left="720"/>
    </w:pPr>
    <w:rPr>
      <w:sz w:val="20"/>
      <w:szCs w:val="20"/>
      <w:lang w:eastAsia="ru-RU"/>
    </w:rPr>
  </w:style>
  <w:style w:type="character" w:customStyle="1" w:styleId="a8">
    <w:name w:val="Гипертекстовая ссылка"/>
    <w:basedOn w:val="a0"/>
    <w:uiPriority w:val="99"/>
    <w:rPr>
      <w:rFonts w:cs="Times New Roman"/>
      <w:b w:val="0"/>
      <w:color w:val="106BBE"/>
    </w:rPr>
  </w:style>
  <w:style w:type="paragraph" w:styleId="a9">
    <w:name w:val="Body Text"/>
    <w:basedOn w:val="a"/>
    <w:link w:val="aa"/>
    <w:uiPriority w:val="99"/>
    <w:unhideWhenUsed/>
    <w:pPr>
      <w:spacing w:after="120"/>
    </w:pPr>
  </w:style>
  <w:style w:type="character" w:customStyle="1" w:styleId="aa">
    <w:name w:val="Основной текст Знак"/>
    <w:basedOn w:val="a0"/>
    <w:link w:val="a9"/>
    <w:uiPriority w:val="99"/>
    <w:rPr>
      <w:rFonts w:ascii="Times New Roman" w:eastAsia="Times New Roman" w:hAnsi="Times New Roman" w:cs="Times New Roman"/>
      <w:sz w:val="24"/>
      <w:szCs w:val="24"/>
      <w:lang w:eastAsia="ar-SA"/>
    </w:rPr>
  </w:style>
  <w:style w:type="paragraph" w:styleId="ab">
    <w:name w:val="Body Text First Indent"/>
    <w:basedOn w:val="a9"/>
    <w:link w:val="ac"/>
    <w:uiPriority w:val="99"/>
    <w:pPr>
      <w:ind w:firstLine="210"/>
    </w:pPr>
    <w:rPr>
      <w:rFonts w:eastAsia="Calibri"/>
    </w:rPr>
  </w:style>
  <w:style w:type="character" w:customStyle="1" w:styleId="ac">
    <w:name w:val="Красная строка Знак"/>
    <w:basedOn w:val="aa"/>
    <w:link w:val="ab"/>
    <w:uiPriority w:val="99"/>
    <w:rPr>
      <w:rFonts w:ascii="Times New Roman" w:eastAsia="Calibri" w:hAnsi="Times New Roman" w:cs="Times New Roman"/>
      <w:sz w:val="24"/>
      <w:szCs w:val="24"/>
      <w:lang w:eastAsia="ar-SA"/>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pPr>
      <w:numPr>
        <w:numId w:val="6"/>
      </w:numPr>
      <w:tabs>
        <w:tab w:val="num" w:pos="643"/>
      </w:tabs>
      <w:ind w:left="643"/>
    </w:pPr>
    <w:rPr>
      <w:rFonts w:eastAsia="Calibri"/>
    </w:rPr>
  </w:style>
  <w:style w:type="paragraph" w:customStyle="1" w:styleId="5">
    <w:name w:val="Без интервала5"/>
    <w:uiPriority w:val="99"/>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Pr>
      <w:rFonts w:ascii="Arial" w:eastAsia="Calibri" w:hAnsi="Arial" w:cs="Times New Roman"/>
      <w:b/>
      <w:bCs/>
      <w:sz w:val="26"/>
      <w:szCs w:val="26"/>
      <w:lang w:eastAsia="ru-RU"/>
    </w:rPr>
  </w:style>
  <w:style w:type="paragraph" w:styleId="ad">
    <w:name w:val="Body Text Indent"/>
    <w:basedOn w:val="a"/>
    <w:link w:val="ae"/>
    <w:uiPriority w:val="99"/>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Pr>
      <w:rFonts w:ascii="Times New Roman" w:eastAsia="Calibri" w:hAnsi="Times New Roman" w:cs="Times New Roman"/>
      <w:sz w:val="20"/>
      <w:szCs w:val="20"/>
      <w:lang w:eastAsia="ru-RU"/>
    </w:rPr>
  </w:style>
  <w:style w:type="paragraph" w:customStyle="1" w:styleId="Postan">
    <w:name w:val="Postan"/>
    <w:basedOn w:val="a"/>
    <w:uiPriority w:val="99"/>
    <w:pPr>
      <w:suppressAutoHyphens w:val="0"/>
      <w:jc w:val="center"/>
    </w:pPr>
    <w:rPr>
      <w:sz w:val="28"/>
      <w:szCs w:val="28"/>
      <w:lang w:eastAsia="ru-RU"/>
    </w:rPr>
  </w:style>
  <w:style w:type="paragraph" w:styleId="af">
    <w:name w:val="footer"/>
    <w:basedOn w:val="a"/>
    <w:link w:val="af0"/>
    <w:uiPriority w:val="99"/>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Pr>
      <w:rFonts w:ascii="Times New Roman" w:eastAsia="Calibri" w:hAnsi="Times New Roman" w:cs="Times New Roman"/>
      <w:sz w:val="20"/>
      <w:szCs w:val="20"/>
      <w:lang w:eastAsia="ru-RU"/>
    </w:rPr>
  </w:style>
  <w:style w:type="paragraph" w:styleId="af1">
    <w:name w:val="header"/>
    <w:basedOn w:val="a"/>
    <w:link w:val="af2"/>
    <w:uiPriority w:val="99"/>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Pr>
      <w:rFonts w:ascii="Times New Roman" w:eastAsia="Calibri" w:hAnsi="Times New Roman" w:cs="Times New Roman"/>
      <w:sz w:val="20"/>
      <w:szCs w:val="20"/>
      <w:lang w:eastAsia="ru-RU"/>
    </w:rPr>
  </w:style>
  <w:style w:type="character" w:styleId="af3">
    <w:name w:val="page number"/>
    <w:basedOn w:val="a0"/>
    <w:uiPriority w:val="99"/>
    <w:rPr>
      <w:rFonts w:cs="Times New Roman"/>
    </w:rPr>
  </w:style>
  <w:style w:type="paragraph" w:styleId="af4">
    <w:name w:val="Normal (Web)"/>
    <w:basedOn w:val="a"/>
    <w:uiPriority w:val="99"/>
    <w:pPr>
      <w:suppressAutoHyphens w:val="0"/>
      <w:spacing w:before="100" w:beforeAutospacing="1" w:after="100" w:afterAutospacing="1"/>
    </w:pPr>
    <w:rPr>
      <w:lang w:eastAsia="ru-RU"/>
    </w:rPr>
  </w:style>
  <w:style w:type="paragraph" w:customStyle="1" w:styleId="12">
    <w:name w:val="Без интервала1"/>
    <w:uiPriority w:val="99"/>
    <w:pPr>
      <w:spacing w:after="0" w:line="240" w:lineRule="auto"/>
    </w:pPr>
    <w:rPr>
      <w:rFonts w:ascii="Calibri" w:eastAsia="Times New Roman" w:hAnsi="Calibri" w:cs="Calibri"/>
    </w:rPr>
  </w:style>
  <w:style w:type="character" w:customStyle="1" w:styleId="af5">
    <w:name w:val="Основной текст_"/>
    <w:link w:val="50"/>
    <w:uiPriority w:val="99"/>
    <w:locked/>
    <w:rPr>
      <w:sz w:val="18"/>
      <w:shd w:val="clear" w:color="auto" w:fill="FFFFFF"/>
    </w:rPr>
  </w:style>
  <w:style w:type="paragraph" w:customStyle="1" w:styleId="50">
    <w:name w:val="Основной текст5"/>
    <w:basedOn w:val="a"/>
    <w:link w:val="af5"/>
    <w:uiPriority w:val="99"/>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Pr>
      <w:rFonts w:ascii="Book Antiqua" w:hAnsi="Book Antiqua"/>
      <w:color w:val="000000"/>
      <w:spacing w:val="0"/>
      <w:w w:val="100"/>
      <w:position w:val="0"/>
      <w:sz w:val="29"/>
      <w:u w:val="none"/>
      <w:lang w:val="ru-RU"/>
    </w:rPr>
  </w:style>
  <w:style w:type="paragraph" w:styleId="31">
    <w:name w:val="Body Text Indent 3"/>
    <w:basedOn w:val="a"/>
    <w:link w:val="32"/>
    <w:uiPriority w:val="99"/>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Pr>
      <w:rFonts w:ascii="Times New Roman" w:eastAsia="Calibri" w:hAnsi="Times New Roman" w:cs="Times New Roman"/>
      <w:sz w:val="16"/>
      <w:szCs w:val="16"/>
      <w:lang w:eastAsia="ru-RU"/>
    </w:rPr>
  </w:style>
  <w:style w:type="table" w:styleId="af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Pr>
      <w:sz w:val="16"/>
      <w:szCs w:val="16"/>
    </w:rPr>
  </w:style>
  <w:style w:type="paragraph" w:styleId="af8">
    <w:name w:val="annotation text"/>
    <w:basedOn w:val="a"/>
    <w:link w:val="af9"/>
    <w:uiPriority w:val="99"/>
    <w:semiHidden/>
    <w:unhideWhenUsed/>
    <w:rPr>
      <w:sz w:val="20"/>
      <w:szCs w:val="20"/>
    </w:rPr>
  </w:style>
  <w:style w:type="character" w:customStyle="1" w:styleId="af9">
    <w:name w:val="Текст примечания Знак"/>
    <w:basedOn w:val="a0"/>
    <w:link w:val="af8"/>
    <w:uiPriority w:val="99"/>
    <w:semiHidden/>
    <w:rPr>
      <w:rFonts w:ascii="Times New Roman" w:eastAsia="Times New Roman" w:hAnsi="Times New Roman" w:cs="Times New Roman"/>
      <w:sz w:val="20"/>
      <w:szCs w:val="20"/>
      <w:lang w:eastAsia="ar-SA"/>
    </w:rPr>
  </w:style>
  <w:style w:type="paragraph" w:styleId="afa">
    <w:name w:val="annotation subject"/>
    <w:basedOn w:val="af8"/>
    <w:next w:val="af8"/>
    <w:link w:val="afb"/>
    <w:uiPriority w:val="99"/>
    <w:semiHidden/>
    <w:unhideWhenUsed/>
    <w:rPr>
      <w:b/>
      <w:bCs/>
    </w:rPr>
  </w:style>
  <w:style w:type="character" w:customStyle="1" w:styleId="afb">
    <w:name w:val="Тема примечания Знак"/>
    <w:basedOn w:val="af9"/>
    <w:link w:val="afa"/>
    <w:uiPriority w:val="99"/>
    <w:semiHidden/>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 w:id="11187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858E-ECC1-4E3C-9C70-18EB2096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34</Pages>
  <Words>15161</Words>
  <Characters>86419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Камышанова</dc:creator>
  <cp:lastModifiedBy>Admin</cp:lastModifiedBy>
  <cp:revision>28</cp:revision>
  <cp:lastPrinted>2018-05-21T06:43:00Z</cp:lastPrinted>
  <dcterms:created xsi:type="dcterms:W3CDTF">2017-09-28T08:45:00Z</dcterms:created>
  <dcterms:modified xsi:type="dcterms:W3CDTF">2018-07-11T06:50:00Z</dcterms:modified>
</cp:coreProperties>
</file>