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F3" w:rsidRPr="00982D9C" w:rsidRDefault="002D5AF3" w:rsidP="002D5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2D5AF3" w:rsidRPr="00982D9C" w:rsidRDefault="002D5AF3" w:rsidP="002D5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AF3" w:rsidRPr="00982D9C" w:rsidRDefault="002D5AF3" w:rsidP="002D5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Решения </w:t>
      </w:r>
    </w:p>
    <w:p w:rsidR="002D5AF3" w:rsidRPr="00982D9C" w:rsidRDefault="002D5AF3" w:rsidP="002D5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городского поселения город Калач</w:t>
      </w:r>
    </w:p>
    <w:p w:rsidR="002D5AF3" w:rsidRPr="00982D9C" w:rsidRDefault="002D5AF3" w:rsidP="002D5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Правил благоустройства территории </w:t>
      </w:r>
    </w:p>
    <w:p w:rsidR="002D5AF3" w:rsidRPr="00982D9C" w:rsidRDefault="002D5AF3" w:rsidP="002D5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город Калач </w:t>
      </w:r>
    </w:p>
    <w:p w:rsidR="002D5AF3" w:rsidRPr="00982D9C" w:rsidRDefault="002D5AF3" w:rsidP="002D5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Калачеевского муниципального района Воронежской области»</w:t>
      </w:r>
    </w:p>
    <w:p w:rsidR="002D5AF3" w:rsidRPr="00982D9C" w:rsidRDefault="002D5AF3" w:rsidP="002D5A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AF3" w:rsidRDefault="002D5AF3" w:rsidP="00982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 п. 1 ст. 14 Федерального закона </w:t>
      </w:r>
      <w:r w:rsidRPr="00982D9C">
        <w:rPr>
          <w:rFonts w:ascii="Times New Roman" w:hAnsi="Times New Roman" w:cs="Times New Roman"/>
          <w:sz w:val="28"/>
          <w:szCs w:val="28"/>
        </w:rPr>
        <w:t>от 06.10.2003              № 131-ФЗ «Об об</w:t>
      </w:r>
      <w:bookmarkStart w:id="0" w:name="_GoBack"/>
      <w:bookmarkEnd w:id="0"/>
      <w:r w:rsidRPr="00982D9C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п. 20 ст. 7 Устава муниципального образования городское поселение город Калач </w:t>
      </w:r>
      <w:proofErr w:type="spellStart"/>
      <w:r w:rsidRPr="00982D9C">
        <w:rPr>
          <w:rFonts w:ascii="Times New Roman" w:hAnsi="Times New Roman" w:cs="Times New Roman"/>
          <w:sz w:val="28"/>
          <w:szCs w:val="28"/>
        </w:rPr>
        <w:t>Калачевеского</w:t>
      </w:r>
      <w:proofErr w:type="spellEnd"/>
      <w:r w:rsidRPr="00982D9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к вопросам местного значения городского поселения отнесено утверждение Правил благоустройства территории городского поселения город Калач (далее – Правила).</w:t>
      </w:r>
    </w:p>
    <w:p w:rsidR="00982D9C" w:rsidRPr="00982D9C" w:rsidRDefault="00982D9C" w:rsidP="00982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36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Проект</w:t>
      </w:r>
      <w:r w:rsidRPr="00A3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Методическими </w:t>
      </w:r>
      <w:r w:rsidRPr="0098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</w:t>
      </w:r>
      <w:r w:rsidRPr="00982D9C">
        <w:rPr>
          <w:rFonts w:ascii="Times New Roman" w:eastAsia="Calibri" w:hAnsi="Times New Roman" w:cs="Times New Roman"/>
          <w:sz w:val="28"/>
          <w:szCs w:val="28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ЖКХ РФ от 13.04.2017 г. №711/пр.</w:t>
      </w:r>
    </w:p>
    <w:p w:rsidR="00982D9C" w:rsidRPr="00982D9C" w:rsidRDefault="003611B3" w:rsidP="00982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2D5AF3" w:rsidRPr="00982D9C">
        <w:rPr>
          <w:rFonts w:ascii="Times New Roman" w:hAnsi="Times New Roman" w:cs="Times New Roman"/>
          <w:bCs/>
          <w:sz w:val="28"/>
          <w:szCs w:val="28"/>
        </w:rPr>
        <w:t xml:space="preserve">Правил разработан в целях обеспечения и повышения комфортности условий проживания граждан, поддержания и улучшения санитарного и эстетического состояния территории городского поселения город Калач и </w:t>
      </w:r>
      <w:r w:rsidR="002D5AF3" w:rsidRPr="00982D9C">
        <w:rPr>
          <w:rFonts w:ascii="Times New Roman" w:hAnsi="Times New Roman" w:cs="Times New Roman"/>
          <w:sz w:val="28"/>
          <w:szCs w:val="28"/>
        </w:rPr>
        <w:t>устанавливаю</w:t>
      </w:r>
      <w:r w:rsidR="00982D9C" w:rsidRPr="00982D9C">
        <w:rPr>
          <w:rFonts w:ascii="Times New Roman" w:hAnsi="Times New Roman" w:cs="Times New Roman"/>
          <w:sz w:val="28"/>
          <w:szCs w:val="28"/>
        </w:rPr>
        <w:t>т</w:t>
      </w:r>
      <w:r w:rsidR="002D5AF3" w:rsidRPr="00982D9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82D9C" w:rsidRPr="00982D9C">
        <w:rPr>
          <w:rFonts w:ascii="Times New Roman" w:hAnsi="Times New Roman" w:cs="Times New Roman"/>
          <w:sz w:val="28"/>
          <w:szCs w:val="28"/>
        </w:rPr>
        <w:t>:</w:t>
      </w:r>
    </w:p>
    <w:p w:rsidR="00982D9C" w:rsidRPr="00982D9C" w:rsidRDefault="002D5AF3" w:rsidP="00982D9C">
      <w:pPr>
        <w:pStyle w:val="a5"/>
        <w:ind w:firstLine="709"/>
        <w:jc w:val="both"/>
        <w:rPr>
          <w:rFonts w:ascii="Times New Roman" w:hAnsi="Times New Roman" w:cs="Times New Roman"/>
          <w:b w:val="0"/>
        </w:rPr>
      </w:pPr>
      <w:r w:rsidRPr="00982D9C">
        <w:rPr>
          <w:rFonts w:ascii="Times New Roman" w:hAnsi="Times New Roman" w:cs="Times New Roman"/>
          <w:b w:val="0"/>
        </w:rPr>
        <w:t xml:space="preserve">требования по содержанию зданий (включая жилые дома), сооружений и земельных участков, на которых они расположены, </w:t>
      </w:r>
    </w:p>
    <w:p w:rsidR="00982D9C" w:rsidRPr="00982D9C" w:rsidRDefault="00982D9C" w:rsidP="00982D9C">
      <w:pPr>
        <w:pStyle w:val="a5"/>
        <w:ind w:firstLine="709"/>
        <w:jc w:val="both"/>
        <w:rPr>
          <w:rFonts w:ascii="Times New Roman" w:hAnsi="Times New Roman" w:cs="Times New Roman"/>
          <w:b w:val="0"/>
        </w:rPr>
      </w:pPr>
      <w:r w:rsidRPr="00982D9C">
        <w:rPr>
          <w:rFonts w:ascii="Times New Roman" w:hAnsi="Times New Roman" w:cs="Times New Roman"/>
          <w:b w:val="0"/>
        </w:rPr>
        <w:t xml:space="preserve">требования </w:t>
      </w:r>
      <w:r w:rsidR="002D5AF3" w:rsidRPr="00982D9C">
        <w:rPr>
          <w:rFonts w:ascii="Times New Roman" w:hAnsi="Times New Roman" w:cs="Times New Roman"/>
          <w:b w:val="0"/>
        </w:rPr>
        <w:t xml:space="preserve">к внешнему виду фасадов и ограждений соответствующих зданий и сооружений, </w:t>
      </w:r>
    </w:p>
    <w:p w:rsidR="00982D9C" w:rsidRPr="00982D9C" w:rsidRDefault="002D5AF3" w:rsidP="00982D9C">
      <w:pPr>
        <w:pStyle w:val="a5"/>
        <w:ind w:firstLine="709"/>
        <w:jc w:val="both"/>
        <w:rPr>
          <w:rFonts w:ascii="Times New Roman" w:hAnsi="Times New Roman" w:cs="Times New Roman"/>
          <w:b w:val="0"/>
        </w:rPr>
      </w:pPr>
      <w:r w:rsidRPr="00982D9C">
        <w:rPr>
          <w:rFonts w:ascii="Times New Roman" w:hAnsi="Times New Roman" w:cs="Times New Roman"/>
          <w:b w:val="0"/>
        </w:rPr>
        <w:t xml:space="preserve">перечень работ по благоустройству </w:t>
      </w:r>
      <w:r w:rsidR="00982D9C" w:rsidRPr="00982D9C">
        <w:rPr>
          <w:rFonts w:ascii="Times New Roman" w:hAnsi="Times New Roman" w:cs="Times New Roman"/>
          <w:b w:val="0"/>
        </w:rPr>
        <w:t>и периодичность их выполнения;</w:t>
      </w:r>
    </w:p>
    <w:p w:rsidR="00982D9C" w:rsidRPr="00982D9C" w:rsidRDefault="002D5AF3" w:rsidP="00982D9C">
      <w:pPr>
        <w:pStyle w:val="a5"/>
        <w:ind w:firstLine="709"/>
        <w:jc w:val="both"/>
        <w:rPr>
          <w:rFonts w:ascii="Times New Roman" w:hAnsi="Times New Roman" w:cs="Times New Roman"/>
          <w:b w:val="0"/>
        </w:rPr>
      </w:pPr>
      <w:r w:rsidRPr="00982D9C">
        <w:rPr>
          <w:rFonts w:ascii="Times New Roman" w:hAnsi="Times New Roman" w:cs="Times New Roman"/>
          <w:b w:val="0"/>
        </w:rPr>
        <w:t>установление порядка участия собственников зданий (помещений в них) и сооружений в благоуст</w:t>
      </w:r>
      <w:r w:rsidR="00982D9C" w:rsidRPr="00982D9C">
        <w:rPr>
          <w:rFonts w:ascii="Times New Roman" w:hAnsi="Times New Roman" w:cs="Times New Roman"/>
          <w:b w:val="0"/>
        </w:rPr>
        <w:t>ройстве прилегающих территорий;</w:t>
      </w:r>
    </w:p>
    <w:p w:rsidR="002D5AF3" w:rsidRPr="00C87D82" w:rsidRDefault="00982D9C" w:rsidP="00C87D82">
      <w:pPr>
        <w:pStyle w:val="a5"/>
        <w:ind w:firstLine="709"/>
        <w:jc w:val="both"/>
        <w:rPr>
          <w:rFonts w:ascii="Times New Roman" w:hAnsi="Times New Roman" w:cs="Times New Roman"/>
          <w:b w:val="0"/>
        </w:rPr>
      </w:pPr>
      <w:r w:rsidRPr="00982D9C">
        <w:rPr>
          <w:rFonts w:ascii="Times New Roman" w:hAnsi="Times New Roman" w:cs="Times New Roman"/>
          <w:b w:val="0"/>
        </w:rPr>
        <w:t xml:space="preserve">требования к </w:t>
      </w:r>
      <w:r w:rsidR="002D5AF3" w:rsidRPr="00982D9C">
        <w:rPr>
          <w:rFonts w:ascii="Times New Roman" w:hAnsi="Times New Roman" w:cs="Times New Roman"/>
          <w:b w:val="0"/>
        </w:rPr>
        <w:t>благоустройств</w:t>
      </w:r>
      <w:r w:rsidRPr="00982D9C">
        <w:rPr>
          <w:rFonts w:ascii="Times New Roman" w:hAnsi="Times New Roman" w:cs="Times New Roman"/>
          <w:b w:val="0"/>
        </w:rPr>
        <w:t>у</w:t>
      </w:r>
      <w:r w:rsidR="002D5AF3" w:rsidRPr="00982D9C">
        <w:rPr>
          <w:rFonts w:ascii="Times New Roman" w:hAnsi="Times New Roman" w:cs="Times New Roman"/>
          <w:b w:val="0"/>
        </w:rPr>
        <w:t xml:space="preserve">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</w:r>
      <w:r w:rsidR="002D5AF3" w:rsidRPr="003611B3">
        <w:rPr>
          <w:rFonts w:ascii="Times New Roman" w:hAnsi="Times New Roman" w:cs="Times New Roman"/>
          <w:b w:val="0"/>
        </w:rPr>
        <w:t>архитектурных форм), а также использовани</w:t>
      </w:r>
      <w:r w:rsidRPr="003611B3">
        <w:rPr>
          <w:rFonts w:ascii="Times New Roman" w:hAnsi="Times New Roman" w:cs="Times New Roman"/>
          <w:b w:val="0"/>
        </w:rPr>
        <w:t>ю</w:t>
      </w:r>
      <w:r w:rsidR="002D5AF3" w:rsidRPr="003611B3">
        <w:rPr>
          <w:rFonts w:ascii="Times New Roman" w:hAnsi="Times New Roman" w:cs="Times New Roman"/>
          <w:b w:val="0"/>
        </w:rPr>
        <w:t>, охран</w:t>
      </w:r>
      <w:r w:rsidRPr="003611B3">
        <w:rPr>
          <w:rFonts w:ascii="Times New Roman" w:hAnsi="Times New Roman" w:cs="Times New Roman"/>
          <w:b w:val="0"/>
        </w:rPr>
        <w:t>е</w:t>
      </w:r>
      <w:r w:rsidR="002D5AF3" w:rsidRPr="003611B3">
        <w:rPr>
          <w:rFonts w:ascii="Times New Roman" w:hAnsi="Times New Roman" w:cs="Times New Roman"/>
          <w:b w:val="0"/>
        </w:rPr>
        <w:t>, защит</w:t>
      </w:r>
      <w:r w:rsidRPr="003611B3">
        <w:rPr>
          <w:rFonts w:ascii="Times New Roman" w:hAnsi="Times New Roman" w:cs="Times New Roman"/>
          <w:b w:val="0"/>
        </w:rPr>
        <w:t>е</w:t>
      </w:r>
      <w:r w:rsidR="002D5AF3" w:rsidRPr="003611B3">
        <w:rPr>
          <w:rFonts w:ascii="Times New Roman" w:hAnsi="Times New Roman" w:cs="Times New Roman"/>
          <w:b w:val="0"/>
        </w:rPr>
        <w:t>, воспроизводств</w:t>
      </w:r>
      <w:r w:rsidRPr="003611B3">
        <w:rPr>
          <w:rFonts w:ascii="Times New Roman" w:hAnsi="Times New Roman" w:cs="Times New Roman"/>
          <w:b w:val="0"/>
        </w:rPr>
        <w:t>у</w:t>
      </w:r>
      <w:r w:rsidR="002D5AF3" w:rsidRPr="003611B3">
        <w:rPr>
          <w:rFonts w:ascii="Times New Roman" w:hAnsi="Times New Roman" w:cs="Times New Roman"/>
          <w:b w:val="0"/>
        </w:rPr>
        <w:t xml:space="preserve"> городских лесов, расположенных в границах населенных пунктов поселения.</w:t>
      </w:r>
    </w:p>
    <w:p w:rsidR="003611B3" w:rsidRPr="00C87D82" w:rsidRDefault="003611B3" w:rsidP="00C8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82">
        <w:rPr>
          <w:rFonts w:ascii="Times New Roman" w:eastAsia="Times New Roman" w:hAnsi="Times New Roman" w:cs="Times New Roman"/>
          <w:sz w:val="28"/>
          <w:szCs w:val="28"/>
        </w:rPr>
        <w:t>Основными задачами правового регулирования проекта нормативного правового акта являются:</w:t>
      </w:r>
    </w:p>
    <w:p w:rsidR="003611B3" w:rsidRPr="00C87D82" w:rsidRDefault="003611B3" w:rsidP="00C8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82">
        <w:rPr>
          <w:rFonts w:ascii="Times New Roman" w:eastAsia="Times New Roman" w:hAnsi="Times New Roman" w:cs="Times New Roman"/>
          <w:sz w:val="28"/>
          <w:szCs w:val="28"/>
        </w:rPr>
        <w:t>- обеспечение создания единого облика территории городского поселения город Калач;</w:t>
      </w:r>
    </w:p>
    <w:p w:rsidR="003611B3" w:rsidRPr="00C87D82" w:rsidRDefault="003611B3" w:rsidP="00C8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82">
        <w:rPr>
          <w:rFonts w:ascii="Times New Roman" w:eastAsia="Times New Roman" w:hAnsi="Times New Roman" w:cs="Times New Roman"/>
          <w:sz w:val="28"/>
          <w:szCs w:val="28"/>
        </w:rPr>
        <w:t>- обеспечение содержания и облагораживания объектов благоустройства городского поселения город Калач;</w:t>
      </w:r>
    </w:p>
    <w:p w:rsidR="003611B3" w:rsidRPr="00C87D82" w:rsidRDefault="003611B3" w:rsidP="00C8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82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территорий общего пользования;</w:t>
      </w:r>
    </w:p>
    <w:p w:rsidR="003611B3" w:rsidRPr="00C87D82" w:rsidRDefault="003611B3" w:rsidP="00C8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82">
        <w:rPr>
          <w:rFonts w:ascii="Times New Roman" w:eastAsia="Times New Roman" w:hAnsi="Times New Roman" w:cs="Times New Roman"/>
          <w:sz w:val="28"/>
          <w:szCs w:val="28"/>
        </w:rPr>
        <w:t>- обеспечение сохранности объектов благоустройства;</w:t>
      </w:r>
    </w:p>
    <w:p w:rsidR="003611B3" w:rsidRPr="00C87D82" w:rsidRDefault="003611B3" w:rsidP="00C8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82">
        <w:rPr>
          <w:rFonts w:ascii="Times New Roman" w:eastAsia="Times New Roman" w:hAnsi="Times New Roman" w:cs="Times New Roman"/>
          <w:sz w:val="28"/>
          <w:szCs w:val="28"/>
        </w:rPr>
        <w:t>- обеспечение комфортного и безопасного проживания граждан.</w:t>
      </w:r>
    </w:p>
    <w:p w:rsidR="003611B3" w:rsidRDefault="00C87D82" w:rsidP="00C8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82">
        <w:rPr>
          <w:rFonts w:ascii="Times New Roman" w:eastAsia="Times New Roman" w:hAnsi="Times New Roman" w:cs="Times New Roman"/>
          <w:sz w:val="28"/>
          <w:szCs w:val="28"/>
        </w:rPr>
        <w:lastRenderedPageBreak/>
        <w:t>В структуру П</w:t>
      </w:r>
      <w:r w:rsidR="003611B3" w:rsidRPr="00C87D82">
        <w:rPr>
          <w:rFonts w:ascii="Times New Roman" w:eastAsia="Times New Roman" w:hAnsi="Times New Roman" w:cs="Times New Roman"/>
          <w:sz w:val="28"/>
          <w:szCs w:val="28"/>
        </w:rPr>
        <w:t xml:space="preserve">роекта Правил благоустройства входит </w:t>
      </w:r>
      <w:r w:rsidRPr="00C87D82">
        <w:rPr>
          <w:rFonts w:ascii="Times New Roman" w:eastAsia="Times New Roman" w:hAnsi="Times New Roman" w:cs="Times New Roman"/>
          <w:sz w:val="28"/>
          <w:szCs w:val="28"/>
        </w:rPr>
        <w:t>7 разделов и 61 статья.</w:t>
      </w:r>
    </w:p>
    <w:p w:rsidR="00C87D82" w:rsidRDefault="00C87D82" w:rsidP="00C87D82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C87D82">
        <w:rPr>
          <w:sz w:val="28"/>
          <w:szCs w:val="28"/>
        </w:rPr>
        <w:t>Д</w:t>
      </w:r>
      <w:r w:rsidR="002D5AF3" w:rsidRPr="00C87D82">
        <w:rPr>
          <w:sz w:val="28"/>
          <w:szCs w:val="28"/>
        </w:rPr>
        <w:t xml:space="preserve">анный </w:t>
      </w:r>
      <w:r w:rsidRPr="00C87D82">
        <w:rPr>
          <w:sz w:val="28"/>
          <w:szCs w:val="28"/>
        </w:rPr>
        <w:t>Проект</w:t>
      </w:r>
      <w:r w:rsidR="002D5AF3" w:rsidRPr="00C87D82">
        <w:rPr>
          <w:sz w:val="28"/>
          <w:szCs w:val="28"/>
        </w:rPr>
        <w:t xml:space="preserve"> обобщает и приводит к единообразию уже имеющиеся </w:t>
      </w:r>
      <w:r w:rsidR="002D5AF3" w:rsidRPr="002A762C">
        <w:rPr>
          <w:sz w:val="28"/>
          <w:szCs w:val="28"/>
        </w:rPr>
        <w:t>правовые и технические нормы в области благоустройства территори</w:t>
      </w:r>
      <w:r w:rsidRPr="002A762C">
        <w:rPr>
          <w:sz w:val="28"/>
          <w:szCs w:val="28"/>
        </w:rPr>
        <w:t>и</w:t>
      </w:r>
      <w:r w:rsidR="002D5AF3" w:rsidRPr="002A762C">
        <w:rPr>
          <w:sz w:val="28"/>
          <w:szCs w:val="28"/>
        </w:rPr>
        <w:t xml:space="preserve">, за несоблюдение которых действующим законодательством </w:t>
      </w:r>
      <w:r w:rsidRPr="002A762C">
        <w:rPr>
          <w:sz w:val="28"/>
          <w:szCs w:val="28"/>
        </w:rPr>
        <w:t>Воронежской</w:t>
      </w:r>
      <w:r w:rsidR="002D5AF3" w:rsidRPr="002A762C">
        <w:rPr>
          <w:sz w:val="28"/>
          <w:szCs w:val="28"/>
        </w:rPr>
        <w:t xml:space="preserve"> области уже предусмотрена административная ответственность (Закон </w:t>
      </w:r>
      <w:r w:rsidRPr="002A762C">
        <w:rPr>
          <w:sz w:val="28"/>
          <w:szCs w:val="28"/>
        </w:rPr>
        <w:t>Воронежской области от 31.12.2003 № 74-ОЗ «Об административных правонарушениях на территории Воронежской области»).</w:t>
      </w:r>
    </w:p>
    <w:p w:rsidR="002D5AF3" w:rsidRDefault="002D5AF3" w:rsidP="002D5AF3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62C">
        <w:rPr>
          <w:rFonts w:ascii="Times New Roman" w:hAnsi="Times New Roman" w:cs="Times New Roman"/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p w:rsidR="00904C6D" w:rsidRDefault="00904C6D" w:rsidP="002D5AF3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городского поселения город Калач позволит более четко регламентировать деятельность физических, юридических лиц и ИП, направленную на сохранение и поддержание порядка общественных отношений в сфере благоустройства территории городского поселения.</w:t>
      </w:r>
    </w:p>
    <w:p w:rsidR="00904C6D" w:rsidRDefault="00904C6D" w:rsidP="002D5AF3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C6D" w:rsidRDefault="00904C6D" w:rsidP="002D5AF3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C6D" w:rsidRDefault="00904C6D" w:rsidP="002D5AF3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C6D" w:rsidRDefault="00904C6D" w:rsidP="002D5AF3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C6D" w:rsidRDefault="00904C6D" w:rsidP="00904C6D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по РГХ и УМС </w:t>
      </w:r>
    </w:p>
    <w:p w:rsidR="00904C6D" w:rsidRDefault="00904C6D" w:rsidP="00904C6D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904C6D" w:rsidRDefault="00904C6D" w:rsidP="00904C6D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Калач                                                                                     И.С. Крамарева</w:t>
      </w:r>
    </w:p>
    <w:p w:rsidR="00731472" w:rsidRDefault="00731472" w:rsidP="00904C6D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472" w:rsidRDefault="00731472" w:rsidP="00904C6D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472" w:rsidRDefault="00731472" w:rsidP="00904C6D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472" w:rsidRPr="002A762C" w:rsidRDefault="00731472" w:rsidP="00904C6D">
      <w:pPr>
        <w:pStyle w:val="2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18.08.2017</w:t>
      </w:r>
    </w:p>
    <w:sectPr w:rsidR="00731472" w:rsidRPr="002A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057"/>
    <w:multiLevelType w:val="hybridMultilevel"/>
    <w:tmpl w:val="D9901BA4"/>
    <w:lvl w:ilvl="0" w:tplc="EC504DB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F"/>
    <w:rsid w:val="00060525"/>
    <w:rsid w:val="000A35A1"/>
    <w:rsid w:val="001E54D1"/>
    <w:rsid w:val="0025258C"/>
    <w:rsid w:val="002A762C"/>
    <w:rsid w:val="002D5AF3"/>
    <w:rsid w:val="003611B3"/>
    <w:rsid w:val="003D0BC6"/>
    <w:rsid w:val="004A574D"/>
    <w:rsid w:val="00731472"/>
    <w:rsid w:val="007E1A1B"/>
    <w:rsid w:val="00904C6D"/>
    <w:rsid w:val="00982D9C"/>
    <w:rsid w:val="009E401F"/>
    <w:rsid w:val="00A33BEF"/>
    <w:rsid w:val="00A74A10"/>
    <w:rsid w:val="00C87D82"/>
    <w:rsid w:val="00CE0144"/>
    <w:rsid w:val="00CE4E79"/>
    <w:rsid w:val="00DC7ED9"/>
    <w:rsid w:val="00DF5B08"/>
    <w:rsid w:val="00E16D89"/>
    <w:rsid w:val="00F015A1"/>
    <w:rsid w:val="00F1100C"/>
    <w:rsid w:val="00F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592E-2829-4C42-9FC7-0CC8F5B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8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2D5AF3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F3"/>
    <w:pPr>
      <w:shd w:val="clear" w:color="auto" w:fill="FFFFFF"/>
      <w:spacing w:after="240" w:line="298" w:lineRule="exact"/>
      <w:ind w:firstLine="3160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5AF3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D5AF3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D5AF3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2D5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8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oem</cp:lastModifiedBy>
  <cp:revision>8</cp:revision>
  <dcterms:created xsi:type="dcterms:W3CDTF">2017-10-25T16:00:00Z</dcterms:created>
  <dcterms:modified xsi:type="dcterms:W3CDTF">2017-08-01T10:30:00Z</dcterms:modified>
</cp:coreProperties>
</file>