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7C" w:rsidRPr="008E6C7C" w:rsidRDefault="008E6C7C" w:rsidP="008E6C7C">
      <w:pPr>
        <w:keepNext/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435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ГОРОД КАЛАЧ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ВОРОНЕЖСКОЙ ОБЛАСТИ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C7C" w:rsidRPr="008E6C7C" w:rsidRDefault="008E6C7C" w:rsidP="008E6C7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23 мая 2013 года № 109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мероприятий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обеспечению безопасности людей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водных объектах, расположенных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поселения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Калач в летний период 2013 года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06.10.2003 года №131-ФЗ «Об общих принципах организации местного самоуправления в Российской Федерации», Правилами охраны жизни   людей  на   водных  объектах в Воронежской области, утвержденными постановлением администрации Воронежской области  от 01.11.2008 года № 937, в целях охраны жизни и обеспечения безопасности людей на водных объектах, администрация городского поселения город Калач </w:t>
      </w:r>
      <w:proofErr w:type="gramStart"/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</w:t>
      </w:r>
      <w:proofErr w:type="gramStart"/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е т: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план мероприятий по обеспечению безопасности людей на водных объектах, расположенных на территории  городского поселения  город Калач на летний период 2013 года (приложение № 1).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Утвердить план информационно-разъяснительной работы по пропаганде знаний в  области охраны жизни людей на водоемах в купальный сезон (приложение № 2).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Для использования водного объекта в рекреационных целях - массового отдыха и купания людей определить пруд Лисунов на </w:t>
      </w:r>
      <w:r w:rsidRPr="008E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хуторе Залесный городского поселения город Калач.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Организовать работу по обустройству и подготовке пляжа к массовому отдыху людей: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 Провести водолазное обследование и очистку дна акватории в границах заплыва, подав заявку в КУ </w:t>
      </w:r>
      <w:proofErr w:type="gram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«Гражданская оборона, защита населения и пожарная безопасность Воронежской области».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 </w:t>
      </w:r>
      <w:proofErr w:type="gram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водного объекта для рекреационных целей (массового отдыха и купания) согласовать с Государственной инспекцией по маломерным судам в составе Главного управления МЧС России по Воронежской области и Управлением Федеральной службы по надзору в сфере прав потребителей и благополучия человека по Воронежской области в соответствии с Правилами охраны жизни людей на водных объектах в Воронежской области.</w:t>
      </w:r>
      <w:proofErr w:type="gramEnd"/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4.3. Оборудовать пляж в соответствии с требованиями </w:t>
      </w:r>
      <w:proofErr w:type="spell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</w:t>
      </w:r>
      <w:proofErr w:type="spellEnd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 и ГОСТ 17.1.5.02-80 «Охрана природы. Гидросфера. Гигиенические требования к зонам рекреации водных объектов» пляжным  и спасательным оборудованием, информационными стендами профилактического и предупредительного характера.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4.4. Оборудовать спасательный пост и обеспечить дежурство спасателей, в соответствии с графиком работы пляжа в купальный сезон, в целях обеспечения безопасного отдыха на водоеме.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4.5. Утвердить график работы пляжа с 01.06.2013 года по 31.08.2013 года ежедневно с 13.00 часов до 18.00. часов.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Запретить купание в местах, не оборудованных для массового отдыха людей и не отвечающих требованиям, предъявляемым к пляжам.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Активизировать информационно-профилактическую деятельность в области обеспечения безопасности людей на водных объектах в летний период: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6.1. Разработать и организовать распространение памяток с информацией по безопасному поведению на летних водоемах.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6.2. Еженедельно проводить сходы граждан по пропаганде правил безопасного поведения людей </w:t>
      </w: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водных объектах в летний период.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6.3. Рекомендовать руководителям учреждений, организаций и предприятий всех форм собственности доводить информацию по правилам безопасного поведения на водных объектах на собраниях трудовых коллективов.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Утвердить график проведения рейдов у водных объектов, расположенных на территории городского поселения город Калач в летний период 2013 года, с участием всех заинтересованных и уполномоченных органов, с целью обеспечения безопасности населения, отдыхающего около водных объектов (приложение № 3).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Распоряжение администрации городского поселения город Калач от 24.01.2013 года № 26 «Об организации мероприятий по обеспечению безопасности людей на водных объектах, расположенных на территории городского поселения город Калач в летний период 2013 - 2014 годов» считать утратившим силу.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proofErr w:type="gram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поселения город Калач Ерофеева В.И.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город Калач</w:t>
      </w: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Т.В. </w:t>
      </w:r>
      <w:proofErr w:type="spellStart"/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Мирошникова</w:t>
      </w:r>
      <w:proofErr w:type="spellEnd"/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E6C7C" w:rsidRPr="008E6C7C" w:rsidSect="00EC3076">
          <w:pgSz w:w="11906" w:h="16838"/>
          <w:pgMar w:top="902" w:right="386" w:bottom="720" w:left="851" w:header="709" w:footer="709" w:gutter="0"/>
          <w:cols w:space="708"/>
          <w:docGrid w:linePitch="360"/>
        </w:sect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Утвержден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постановлением  администрации городского поселения город Калач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от «23» мая 2013 года  №109 «Об организации мероприятий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по обеспечению безопасности  людей на водных объектах, расположенных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на территории городского поселения город Калач в летний период 2013 года»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МЕРОПРИЯТИЙ ПО ОБЕСПЕЧЕНИЮ БЕЗОПАСНОСТИ ЛЮДЕЙ НА ВОДНЫХ ОБЪЕКТАХ,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E6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РАСПОЛОЖЕННЫХ</w:t>
      </w:r>
      <w:proofErr w:type="gramEnd"/>
      <w:r w:rsidRPr="008E6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ТЕРРИТОРИИ ГОРОДСКОГО ПОСЕЛЕНИЯ ГОРОД КАЛАЧ НА ЛЕТНИЙ ПЕРИОД </w:t>
      </w:r>
      <w:r w:rsidRPr="008E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8E6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871"/>
        <w:gridCol w:w="1980"/>
        <w:gridCol w:w="2700"/>
        <w:gridCol w:w="3920"/>
        <w:gridCol w:w="1716"/>
      </w:tblGrid>
      <w:tr w:rsidR="008E6C7C" w:rsidRPr="008E6C7C" w:rsidTr="00941BE3"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E6C7C" w:rsidRPr="008E6C7C" w:rsidTr="00941BE3">
        <w:trPr>
          <w:trHeight w:val="105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E6C7C" w:rsidRPr="008E6C7C" w:rsidTr="00941BE3">
        <w:trPr>
          <w:trHeight w:val="345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на водных объектах городского поселения город Калач в соответствии с «Правилами охраны жизни людей на водных объектах в Воронежской области», утвержденными постановлением администрации Воронежской области 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01.11.2008 года № 937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МЧС, СМИ, Филиал ФГУЗ</w:t>
            </w:r>
            <w:r w:rsidRPr="008E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гигиены и эпидемиологии в Воронежской области</w:t>
            </w:r>
            <w:r w:rsidRPr="008E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Калачеевском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Воробьевском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Петропавловском районах», Отдел МВД России по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Калачеевскому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C7C" w:rsidRPr="008E6C7C" w:rsidTr="00941BE3">
        <w:trPr>
          <w:trHeight w:val="810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сил и сре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г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отовности к оперативному оказанию помощи людям, терпящим бедствие на водных объектах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Силы и средства НАСФ, МЧС, Отдел МВД России по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Калачеевскому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531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разъяснительной работы по пропаганде правил безопасного поведения людей на водных объектах в летний период: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  населением о мерах безопасности и правилах поведения на водных объектах;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сходов граждан для неработающего населения; 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выступления в средствах массовой информации по вопросам безопасности 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охраны жизни людей на водных объектах;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и выпуск тематической наглядной агитации и памяток для населения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администрации,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 по вопросам ГО ЧС, средства массовой информации, председатели уличных комитетов, старшие многоквартирных домов, председатели ТСЖ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195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E6C7C" w:rsidRPr="008E6C7C" w:rsidTr="00941BE3">
        <w:trPr>
          <w:trHeight w:val="1440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- разъяснительной работы в образовательных учреждениях, организациях, предприятиях по вопросам безопасного поведения на водных объектах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образованию, директора образовательных учреждений,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МКП «Дворец молодежи», руководители организаций и предприятий города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345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обустройству и подготовке пляжа на пруду Лисунов к массовому отдыху людей: 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проведение водолазного обследования и очистку дна акватории в границах заплыва пруда; 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освидетельствование на годность к пользованию акватории водного объекта;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оборудование пляжа пляжным  и спасательным оборудованием, </w:t>
            </w:r>
            <w:proofErr w:type="spellStart"/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информа-ционными</w:t>
            </w:r>
            <w:proofErr w:type="spellEnd"/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стендами профилактического и предупредительного характера.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администрации, начальник сектора по развитию городского хозяйства и управлению муниципальной собственностью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«Гражданская оборона, защита населения и пожарная безопасность Воронежской области» ГИМС в составе Главного управления МЧС России по Воронежской области, Управление федеральной службы по надзору в сфере прав потребителей и благополучия человека по Воронежской области (по согласованию по заявкам)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320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знаков, запрещающих купание на водных объектах (участках водных объектов) в местах возможного купания, не оборудованных для массового отдыха и представляющих опасность для жизни и здоровья людей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«Благоустройство»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165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Водолазное обследование и очистка дна искусственных водоемов по заявкам арендаторов (пользователей)</w:t>
            </w: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Гражданская оборона, защита населения и пожарная безопасность Воронежской области» (по согласованию)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352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E6C7C" w:rsidRPr="008E6C7C" w:rsidTr="00941BE3">
        <w:trPr>
          <w:trHeight w:val="1560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принятием необходимых мер по обеспечению безопасности населения в местах массового отдыха у водных объектов (размещение информационных стендов, распространение наглядной агитации)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520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охраны общественного порядка, недопущение торговли спиртными напитками в местах массового отдыха населения у воды и других нарушений в пределах предоставленных полномочий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МВД России по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Калачеевскому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7C" w:rsidRPr="008E6C7C" w:rsidTr="00941BE3">
        <w:trPr>
          <w:trHeight w:val="1043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рейдов с полицией по местам возможного купания в запрещенных местах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летний период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КЧС и ОПБ, сотрудники Отдела МВД по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Калачеевскому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(по согласованию), сотрудники администрации города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1196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на водных объектах первоочередных аварийно-спасательных и других неотложных работ по ликвидации последствий чрезвычайных ситуаций 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возникновении чрезвычайных ситуаций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администрации, члены КЧС и ОПБ города, МЧС, НАСФ, руководители организаций и предприятий города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7C" w:rsidRPr="008E6C7C" w:rsidTr="00941BE3">
        <w:trPr>
          <w:trHeight w:val="360"/>
        </w:trPr>
        <w:tc>
          <w:tcPr>
            <w:tcW w:w="513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взаимодействия с Главным управлением МЧС России по Воронежской области, КУ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«Гражданская оборона, защита населения и пожарная безопасность Воронежской области», сектором ГО ЧС администрации Калачеевского муниципального района по проведению разъяснительной работы среди населения в целях предупреждения аварийности на водных объектах</w:t>
            </w:r>
          </w:p>
        </w:tc>
        <w:tc>
          <w:tcPr>
            <w:tcW w:w="198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70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92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администрации, члены КЧС и ОПБ города</w:t>
            </w:r>
          </w:p>
        </w:tc>
        <w:tc>
          <w:tcPr>
            <w:tcW w:w="1716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городского поселения город Калач                                                                                       Т.В. </w:t>
      </w:r>
      <w:proofErr w:type="spell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E6C7C" w:rsidRPr="008E6C7C" w:rsidSect="00C07A66">
          <w:pgSz w:w="16838" w:h="11906" w:orient="landscape"/>
          <w:pgMar w:top="851" w:right="902" w:bottom="386" w:left="720" w:header="709" w:footer="709" w:gutter="0"/>
          <w:cols w:space="708"/>
          <w:docGrid w:linePitch="360"/>
        </w:sect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Утвержден</w:t>
      </w:r>
    </w:p>
    <w:p w:rsidR="008E6C7C" w:rsidRPr="008E6C7C" w:rsidRDefault="008E6C7C" w:rsidP="008E6C7C">
      <w:pPr>
        <w:spacing w:after="0" w:line="240" w:lineRule="auto"/>
        <w:ind w:left="3600" w:hanging="37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постановлением администрации </w:t>
      </w:r>
    </w:p>
    <w:p w:rsidR="008E6C7C" w:rsidRPr="008E6C7C" w:rsidRDefault="008E6C7C" w:rsidP="008E6C7C">
      <w:pPr>
        <w:spacing w:after="0" w:line="240" w:lineRule="auto"/>
        <w:ind w:left="3600" w:hanging="37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городского поселения  город Калач от «23» 05.2013 года №109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«Об организации мероприятий по обеспечению безопасности людей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на водных объектах, расположенных на территории </w:t>
      </w:r>
      <w:proofErr w:type="gramStart"/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поселения город Калач в летний период 2013 года»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Cs w:val="24"/>
          <w:lang w:eastAsia="ru-RU"/>
        </w:rPr>
        <w:t>ПЛАН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ИНФОРМАЦИОННО-РАЗЪЯСНИТЕЛЬНОЙ РАБОТЫ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ПРОПАГАНДЕ  ЗНАНИЙ В ОБЛАСТИ ОХРАНЫ ЖИЗНИ ЛЮДЕЙ НА ВОДОЕМАХ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0"/>
          <w:szCs w:val="24"/>
          <w:lang w:eastAsia="ru-RU"/>
        </w:rPr>
        <w:t>В КУПАЛЬНЫЙ СЕЗОН.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42"/>
        <w:gridCol w:w="1613"/>
        <w:gridCol w:w="2807"/>
        <w:gridCol w:w="1876"/>
      </w:tblGrid>
      <w:tr w:rsidR="008E6C7C" w:rsidRPr="008E6C7C" w:rsidTr="00941BE3"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E6C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информационно-разъяснительной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8E6C7C" w:rsidRPr="008E6C7C" w:rsidTr="00941BE3"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соответствующей заметки в СМИ - районной  газете «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Калачеевские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аппарата администрации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администрации</w:t>
            </w:r>
          </w:p>
        </w:tc>
      </w:tr>
      <w:tr w:rsidR="008E6C7C" w:rsidRPr="008E6C7C" w:rsidTr="00941BE3"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выпуск  и распространение листовок с информацией о мерах безопасности людей на водоемах среди населения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ОПБ, работники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горпоселения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администрации</w:t>
            </w:r>
          </w:p>
        </w:tc>
      </w:tr>
      <w:tr w:rsidR="008E6C7C" w:rsidRPr="008E6C7C" w:rsidTr="00941BE3">
        <w:trPr>
          <w:trHeight w:val="2011"/>
        </w:trPr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мест возможного купания, не оборудованных для массового отдыха людей и не отвечающих требованиям, предъявляемым к пляжам, запрещающими знаками.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«Благоустройство»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администрации</w:t>
            </w:r>
          </w:p>
        </w:tc>
      </w:tr>
      <w:tr w:rsidR="008E6C7C" w:rsidRPr="008E6C7C" w:rsidTr="00941BE3">
        <w:trPr>
          <w:trHeight w:val="2333"/>
        </w:trPr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отдыха населения у водных объектов, расположенных на территории городского поселения.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летний период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администрации, КЧС и ОПБ городского поселения, Отдел МВД России по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Калачеевскому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заинтересованные и уполномоченные органы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6C7C" w:rsidRPr="008E6C7C" w:rsidTr="00941BE3">
        <w:trPr>
          <w:trHeight w:val="4810"/>
        </w:trPr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разъяснительной работы среди населения по пропаганде правил безопасного поведения людей на водных объектах в летний период: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среди неработающего населения на занятиях в УКП и сходах граждан;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предприятиях, в организациях и учреждениях на собраниях трудовых коллективов;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учебных заведениях  на занятиях ОБЖ, классных часах, летних пришкольных лагерях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КЧСи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ОПБ, заместитель главы администрации городского поселения город Калач,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учреждений, учебных заведений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КЧСи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ОПБ, заместитель главы администрации городского поселения город Калач,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учреждений, учебных заведений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                                                              Т.В. </w:t>
      </w:r>
      <w:proofErr w:type="spell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widowControl w:val="0"/>
        <w:autoSpaceDE w:val="0"/>
        <w:autoSpaceDN w:val="0"/>
        <w:adjustRightInd w:val="0"/>
        <w:spacing w:after="0" w:line="240" w:lineRule="auto"/>
        <w:ind w:right="4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C7C" w:rsidRPr="008E6C7C" w:rsidRDefault="008E6C7C" w:rsidP="008E6C7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Приложение № 3</w:t>
      </w:r>
    </w:p>
    <w:p w:rsidR="008E6C7C" w:rsidRPr="008E6C7C" w:rsidRDefault="008E6C7C" w:rsidP="008E6C7C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lang w:eastAsia="ru-RU"/>
        </w:rPr>
      </w:pPr>
      <w:r w:rsidRPr="008E6C7C">
        <w:rPr>
          <w:rFonts w:ascii="Times New Roman" w:eastAsia="Times New Roman" w:hAnsi="Times New Roman" w:cs="Times New Roman"/>
          <w:lang w:eastAsia="ru-RU"/>
        </w:rPr>
        <w:t xml:space="preserve">Утвержден постановлением администрации городского поселения город Калач от «23» мая 2013 года № 109 «Об организации мероприятий по обеспечению безопасности людей на водных объектах, расположенных на территории городского поселения город Калач в летний период 2013 года»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рейдов у водных объектов, расположенных на территории городского поселения город Калач в летний период 2013 года</w:t>
      </w:r>
    </w:p>
    <w:tbl>
      <w:tblPr>
        <w:tblW w:w="10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4"/>
        <w:gridCol w:w="5982"/>
      </w:tblGrid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рейда</w:t>
            </w:r>
          </w:p>
        </w:tc>
        <w:tc>
          <w:tcPr>
            <w:tcW w:w="2654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лиц, участвующих в рейде</w:t>
            </w:r>
          </w:p>
        </w:tc>
      </w:tr>
      <w:tr w:rsidR="008E6C7C" w:rsidRPr="008E6C7C" w:rsidTr="00941BE3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главный бухгалтер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Шульженко Л.Н.,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Блощицына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8E6C7C" w:rsidRPr="008E6C7C" w:rsidTr="00941BE3">
        <w:trPr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Подгорная – район 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Ерофеев В.И.,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делам ГОЧС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E6C7C" w:rsidRPr="008E6C7C" w:rsidTr="00941BE3">
        <w:trPr>
          <w:trHeight w:val="195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Ерофеев В.И., начальник сектора аппарата администрации Юрова Е.В.</w:t>
            </w:r>
          </w:p>
        </w:tc>
      </w:tr>
      <w:tr w:rsidR="008E6C7C" w:rsidRPr="008E6C7C" w:rsidTr="00941BE3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Подобашева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уполномоченный по делам ГОЧС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E6C7C" w:rsidRPr="008E6C7C" w:rsidTr="00941BE3">
        <w:trPr>
          <w:trHeight w:val="795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Подгорная»- район 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Кирьянова И.Н., сектора аппарата администрации инспектор сектора по РГХ и УМС администрации Мурзина Е.А.</w:t>
            </w:r>
          </w:p>
        </w:tc>
      </w:tr>
      <w:tr w:rsidR="008E6C7C" w:rsidRPr="008E6C7C" w:rsidTr="00941BE3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РГХ и УМС администрации Шишкина О.И.,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Блощицына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Ерофеев В.И., главный специалист сектора по РГХ и УМС администрации Шишкина О.И.</w:t>
            </w:r>
          </w:p>
        </w:tc>
      </w:tr>
      <w:tr w:rsidR="008E6C7C" w:rsidRPr="008E6C7C" w:rsidTr="00941BE3">
        <w:trPr>
          <w:trHeight w:val="900"/>
        </w:trPr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Подгорная - район 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Ерофеев В.И., начальник сектора аппарата администрации Юрова Е.В.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сектора по РГХ и УМС администрации Слепых Л.Н.,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Подобашева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старший инспектор сектора по РГХ и УМС администрации Слепых Л.Н.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Подгорная - район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О.Г., инспектор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Хижкина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06.07.2013 г.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</w:t>
            </w: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гл.специалист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Шульженко Л.Н., инспектор сектора по РГХ и УМС администрации Мурзина Е.А.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лиц, участвующих в рейде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аппарата администрации Юрова Е.В.,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Блощицына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Ерофеев В.И., уполномоченный по делам ГОЧС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по РГХ и УМС администрации Шишкина О.И., инспектор сектора по РГХ и УМС администрации Мурзина Е.А.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Подгорная - район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сектора по РГХ и УМС администрации Слепых Л.Н., инспектор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Хижкина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Ерофеев В.И.,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аппарата администрации Юрова Е.В.,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Кирьянова И.Н., уполномоченный по делам ГОЧС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Подгорная - район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Подобашева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инспектор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Хижкина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РГХ и УМС администрации Шишкина О.И.,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Блощицына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сектора по РГХ и УМС администрации Слепых Л.Н.,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сектора ФЭУ и О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Подгорная - район  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Ерофеев В.И.,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Подобашева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главный бухгалтер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Шульженко Л.Н, инспектор сектора по РГХ и УМС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Хижкина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Лисунов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РГХ и УМС администрации Шишкина О.И., уполномоченный по делам ГОЧС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Подгорная - район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О.Г, инспектор сектора по РГХ и УМС администрации Мурзина Е.А.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район ул. Селянская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ФЭУ и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Кирьянова И.Н.,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Блощицына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8E6C7C" w:rsidRPr="008E6C7C" w:rsidTr="00941BE3">
        <w:tc>
          <w:tcPr>
            <w:tcW w:w="1560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7C" w:rsidRPr="008E6C7C" w:rsidRDefault="008E6C7C" w:rsidP="008E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31.08.2013 г.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Подгорная - район </w:t>
            </w:r>
          </w:p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</w:t>
            </w:r>
          </w:p>
        </w:tc>
        <w:tc>
          <w:tcPr>
            <w:tcW w:w="5982" w:type="dxa"/>
            <w:shd w:val="clear" w:color="auto" w:fill="auto"/>
          </w:tcPr>
          <w:p w:rsidR="008E6C7C" w:rsidRPr="008E6C7C" w:rsidRDefault="008E6C7C" w:rsidP="008E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сектора ФЭУ и </w:t>
            </w:r>
            <w:proofErr w:type="gram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О.Г,, инспектор сектора аппарата администрации </w:t>
            </w:r>
            <w:proofErr w:type="spellStart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8E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</w:tbl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8E6C7C" w:rsidRPr="008E6C7C" w:rsidRDefault="008E6C7C" w:rsidP="008E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                                                              </w:t>
      </w:r>
      <w:proofErr w:type="spellStart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  <w:r w:rsidRPr="008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8E6C7C" w:rsidRPr="008E6C7C" w:rsidRDefault="008E6C7C" w:rsidP="008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05F2" w:rsidRDefault="00D105F2"/>
    <w:sectPr w:rsidR="00D1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64"/>
    <w:rsid w:val="008E6C7C"/>
    <w:rsid w:val="008E7564"/>
    <w:rsid w:val="00D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3024</Words>
  <Characters>17238</Characters>
  <Application>Microsoft Office Word</Application>
  <DocSecurity>0</DocSecurity>
  <Lines>143</Lines>
  <Paragraphs>40</Paragraphs>
  <ScaleCrop>false</ScaleCrop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2013-06-03T12:56:00Z</dcterms:created>
  <dcterms:modified xsi:type="dcterms:W3CDTF">2013-06-03T12:57:00Z</dcterms:modified>
</cp:coreProperties>
</file>